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1D" w:rsidRPr="00C65052" w:rsidRDefault="00903C1D" w:rsidP="00903C1D">
      <w:pPr>
        <w:spacing w:after="0"/>
        <w:jc w:val="center"/>
        <w:rPr>
          <w:rFonts w:ascii="Times New Roman" w:hAnsi="Times New Roman" w:cs="Times New Roman"/>
          <w:sz w:val="28"/>
          <w:szCs w:val="28"/>
        </w:rPr>
      </w:pPr>
      <w:r w:rsidRPr="00C65052">
        <w:rPr>
          <w:rFonts w:ascii="Times New Roman" w:hAnsi="Times New Roman" w:cs="Times New Roman"/>
          <w:sz w:val="28"/>
          <w:szCs w:val="28"/>
        </w:rPr>
        <w:t>АННОТАЦИЯ К РАБОЧИМ ПРОГРАММАМ</w:t>
      </w:r>
    </w:p>
    <w:p w:rsidR="00903C1D" w:rsidRDefault="00903C1D" w:rsidP="00903C1D">
      <w:pPr>
        <w:spacing w:after="0"/>
        <w:jc w:val="center"/>
        <w:rPr>
          <w:rFonts w:ascii="Times New Roman" w:hAnsi="Times New Roman" w:cs="Times New Roman"/>
          <w:sz w:val="28"/>
          <w:szCs w:val="28"/>
        </w:rPr>
      </w:pPr>
      <w:r w:rsidRPr="00C65052">
        <w:rPr>
          <w:rFonts w:ascii="Times New Roman" w:hAnsi="Times New Roman" w:cs="Times New Roman"/>
          <w:sz w:val="28"/>
          <w:szCs w:val="28"/>
        </w:rPr>
        <w:t>ПО ФИЗИКЕ</w:t>
      </w:r>
    </w:p>
    <w:p w:rsidR="00903C1D" w:rsidRDefault="00903C1D">
      <w:pPr>
        <w:rPr>
          <w:rFonts w:ascii="Times New Roman" w:hAnsi="Times New Roman" w:cs="Times New Roman"/>
          <w:sz w:val="24"/>
          <w:szCs w:val="24"/>
        </w:rPr>
      </w:pPr>
    </w:p>
    <w:tbl>
      <w:tblPr>
        <w:tblStyle w:val="a3"/>
        <w:tblW w:w="15245" w:type="dxa"/>
        <w:tblInd w:w="-459" w:type="dxa"/>
        <w:tblLook w:val="04A0" w:firstRow="1" w:lastRow="0" w:firstColumn="1" w:lastColumn="0" w:noHBand="0" w:noVBand="1"/>
      </w:tblPr>
      <w:tblGrid>
        <w:gridCol w:w="2518"/>
        <w:gridCol w:w="5987"/>
        <w:gridCol w:w="376"/>
        <w:gridCol w:w="6364"/>
      </w:tblGrid>
      <w:tr w:rsidR="00903C1D" w:rsidTr="00903C1D">
        <w:tc>
          <w:tcPr>
            <w:tcW w:w="2518" w:type="dxa"/>
          </w:tcPr>
          <w:p w:rsidR="00903C1D" w:rsidRDefault="00903C1D" w:rsidP="00E36F3F">
            <w:pPr>
              <w:jc w:val="center"/>
              <w:rPr>
                <w:rFonts w:ascii="Times New Roman" w:hAnsi="Times New Roman" w:cs="Times New Roman"/>
                <w:sz w:val="28"/>
                <w:szCs w:val="28"/>
              </w:rPr>
            </w:pPr>
          </w:p>
        </w:tc>
        <w:tc>
          <w:tcPr>
            <w:tcW w:w="5987" w:type="dxa"/>
          </w:tcPr>
          <w:p w:rsidR="00903C1D" w:rsidRDefault="00903C1D" w:rsidP="00903C1D">
            <w:pPr>
              <w:jc w:val="center"/>
              <w:rPr>
                <w:rFonts w:ascii="Times New Roman" w:hAnsi="Times New Roman" w:cs="Times New Roman"/>
                <w:sz w:val="28"/>
                <w:szCs w:val="28"/>
              </w:rPr>
            </w:pPr>
            <w:r>
              <w:rPr>
                <w:rFonts w:ascii="Times New Roman" w:hAnsi="Times New Roman" w:cs="Times New Roman"/>
                <w:sz w:val="28"/>
                <w:szCs w:val="28"/>
              </w:rPr>
              <w:t xml:space="preserve">10 класс </w:t>
            </w:r>
            <w:r>
              <w:rPr>
                <w:rFonts w:ascii="Times New Roman" w:hAnsi="Times New Roman" w:cs="Times New Roman"/>
                <w:sz w:val="28"/>
                <w:szCs w:val="28"/>
              </w:rPr>
              <w:t>профильный</w:t>
            </w:r>
            <w:r>
              <w:rPr>
                <w:rFonts w:ascii="Times New Roman" w:hAnsi="Times New Roman" w:cs="Times New Roman"/>
                <w:sz w:val="28"/>
                <w:szCs w:val="28"/>
              </w:rPr>
              <w:t xml:space="preserve"> уровень</w:t>
            </w:r>
          </w:p>
        </w:tc>
        <w:tc>
          <w:tcPr>
            <w:tcW w:w="6740" w:type="dxa"/>
            <w:gridSpan w:val="2"/>
          </w:tcPr>
          <w:p w:rsidR="00903C1D" w:rsidRDefault="00903C1D" w:rsidP="00903C1D">
            <w:pPr>
              <w:jc w:val="center"/>
              <w:rPr>
                <w:rFonts w:ascii="Times New Roman" w:hAnsi="Times New Roman" w:cs="Times New Roman"/>
                <w:sz w:val="28"/>
                <w:szCs w:val="28"/>
              </w:rPr>
            </w:pPr>
            <w:r>
              <w:rPr>
                <w:rFonts w:ascii="Times New Roman" w:hAnsi="Times New Roman" w:cs="Times New Roman"/>
                <w:sz w:val="28"/>
                <w:szCs w:val="28"/>
              </w:rPr>
              <w:t xml:space="preserve">11 класс </w:t>
            </w:r>
            <w:r>
              <w:rPr>
                <w:rFonts w:ascii="Times New Roman" w:hAnsi="Times New Roman" w:cs="Times New Roman"/>
                <w:sz w:val="28"/>
                <w:szCs w:val="28"/>
              </w:rPr>
              <w:t>профильный</w:t>
            </w:r>
            <w:r>
              <w:rPr>
                <w:rFonts w:ascii="Times New Roman" w:hAnsi="Times New Roman" w:cs="Times New Roman"/>
                <w:sz w:val="28"/>
                <w:szCs w:val="28"/>
              </w:rPr>
              <w:t xml:space="preserve"> уровень</w:t>
            </w: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t>Программа составлена на основе</w:t>
            </w:r>
          </w:p>
        </w:tc>
        <w:tc>
          <w:tcPr>
            <w:tcW w:w="12727" w:type="dxa"/>
            <w:gridSpan w:val="3"/>
          </w:tcPr>
          <w:p w:rsidR="00903C1D" w:rsidRPr="00903C1D" w:rsidRDefault="00903C1D" w:rsidP="00903C1D">
            <w:pPr>
              <w:jc w:val="both"/>
              <w:rPr>
                <w:rFonts w:ascii="Times New Roman" w:hAnsi="Times New Roman" w:cs="Times New Roman"/>
                <w:sz w:val="24"/>
                <w:szCs w:val="24"/>
              </w:rPr>
            </w:pPr>
            <w:r w:rsidRPr="00903C1D">
              <w:rPr>
                <w:rFonts w:ascii="Times New Roman" w:hAnsi="Times New Roman" w:cs="Times New Roman"/>
                <w:color w:val="000000"/>
                <w:sz w:val="24"/>
                <w:szCs w:val="24"/>
                <w:shd w:val="clear" w:color="auto" w:fill="FFFFFF"/>
              </w:rPr>
              <w:t> Рабочая программа составлена на основе Примерной государственной программы  по физике  для среднего ( полного ) общего образования ( профильный уровень ), рекомендованной Департаментом образовательных программ и стандартов общего образования Министерства образования Российской Федерации  и  авторской учебной программы по физике для средней ( полной )  школы ( профильный уровень )   ( Физика</w:t>
            </w:r>
            <w:proofErr w:type="gramStart"/>
            <w:r w:rsidRPr="00903C1D">
              <w:rPr>
                <w:rFonts w:ascii="Times New Roman" w:hAnsi="Times New Roman" w:cs="Times New Roman"/>
                <w:color w:val="000000"/>
                <w:sz w:val="24"/>
                <w:szCs w:val="24"/>
                <w:shd w:val="clear" w:color="auto" w:fill="FFFFFF"/>
              </w:rPr>
              <w:t xml:space="preserve"> .</w:t>
            </w:r>
            <w:proofErr w:type="gramEnd"/>
            <w:r w:rsidRPr="00903C1D">
              <w:rPr>
                <w:rFonts w:ascii="Times New Roman" w:hAnsi="Times New Roman" w:cs="Times New Roman"/>
                <w:color w:val="000000"/>
                <w:sz w:val="24"/>
                <w:szCs w:val="24"/>
                <w:shd w:val="clear" w:color="auto" w:fill="FFFFFF"/>
              </w:rPr>
              <w:t xml:space="preserve"> Программы : 7-9 классы . 10 – 11 классы . / </w:t>
            </w:r>
            <w:proofErr w:type="spellStart"/>
            <w:r w:rsidRPr="00903C1D">
              <w:rPr>
                <w:rFonts w:ascii="Times New Roman" w:hAnsi="Times New Roman" w:cs="Times New Roman"/>
                <w:color w:val="000000"/>
                <w:sz w:val="24"/>
                <w:szCs w:val="24"/>
                <w:shd w:val="clear" w:color="auto" w:fill="FFFFFF"/>
              </w:rPr>
              <w:t>сост</w:t>
            </w:r>
            <w:proofErr w:type="spellEnd"/>
            <w:r w:rsidRPr="00903C1D">
              <w:rPr>
                <w:rFonts w:ascii="Times New Roman" w:hAnsi="Times New Roman" w:cs="Times New Roman"/>
                <w:color w:val="000000"/>
                <w:sz w:val="24"/>
                <w:szCs w:val="24"/>
                <w:shd w:val="clear" w:color="auto" w:fill="FFFFFF"/>
              </w:rPr>
              <w:t xml:space="preserve"> . Грачев А.В., </w:t>
            </w:r>
            <w:proofErr w:type="spellStart"/>
            <w:r w:rsidRPr="00903C1D">
              <w:rPr>
                <w:rFonts w:ascii="Times New Roman" w:hAnsi="Times New Roman" w:cs="Times New Roman"/>
                <w:color w:val="000000"/>
                <w:sz w:val="24"/>
                <w:szCs w:val="24"/>
                <w:shd w:val="clear" w:color="auto" w:fill="FFFFFF"/>
              </w:rPr>
              <w:t>Погожев</w:t>
            </w:r>
            <w:proofErr w:type="spellEnd"/>
            <w:r w:rsidRPr="00903C1D">
              <w:rPr>
                <w:rFonts w:ascii="Times New Roman" w:hAnsi="Times New Roman" w:cs="Times New Roman"/>
                <w:color w:val="000000"/>
                <w:sz w:val="24"/>
                <w:szCs w:val="24"/>
                <w:shd w:val="clear" w:color="auto" w:fill="FFFFFF"/>
              </w:rPr>
              <w:t xml:space="preserve"> В.А., Селиверстов А.В.. – М.: </w:t>
            </w:r>
            <w:proofErr w:type="spellStart"/>
            <w:r w:rsidRPr="00903C1D">
              <w:rPr>
                <w:rFonts w:ascii="Times New Roman" w:hAnsi="Times New Roman" w:cs="Times New Roman"/>
                <w:color w:val="000000"/>
                <w:sz w:val="24"/>
                <w:szCs w:val="24"/>
                <w:shd w:val="clear" w:color="auto" w:fill="FFFFFF"/>
              </w:rPr>
              <w:t>Вентана</w:t>
            </w:r>
            <w:proofErr w:type="spellEnd"/>
            <w:r w:rsidRPr="00903C1D">
              <w:rPr>
                <w:rFonts w:ascii="Times New Roman" w:hAnsi="Times New Roman" w:cs="Times New Roman"/>
                <w:color w:val="000000"/>
                <w:sz w:val="24"/>
                <w:szCs w:val="24"/>
                <w:shd w:val="clear" w:color="auto" w:fill="FFFFFF"/>
              </w:rPr>
              <w:t xml:space="preserve"> - </w:t>
            </w:r>
            <w:proofErr w:type="gramStart"/>
            <w:r w:rsidRPr="00903C1D">
              <w:rPr>
                <w:rFonts w:ascii="Times New Roman" w:hAnsi="Times New Roman" w:cs="Times New Roman"/>
                <w:color w:val="000000"/>
                <w:sz w:val="24"/>
                <w:szCs w:val="24"/>
                <w:shd w:val="clear" w:color="auto" w:fill="FFFFFF"/>
              </w:rPr>
              <w:t>Граф , 200</w:t>
            </w:r>
            <w:r w:rsidRPr="00903C1D">
              <w:rPr>
                <w:rFonts w:ascii="Times New Roman" w:hAnsi="Times New Roman" w:cs="Times New Roman"/>
                <w:color w:val="000000"/>
                <w:sz w:val="24"/>
                <w:szCs w:val="24"/>
                <w:shd w:val="clear" w:color="auto" w:fill="FFFFFF"/>
              </w:rPr>
              <w:t>1</w:t>
            </w:r>
            <w:r w:rsidRPr="00903C1D">
              <w:rPr>
                <w:rFonts w:ascii="Times New Roman" w:hAnsi="Times New Roman" w:cs="Times New Roman"/>
                <w:color w:val="000000"/>
                <w:sz w:val="24"/>
                <w:szCs w:val="24"/>
                <w:shd w:val="clear" w:color="auto" w:fill="FFFFFF"/>
              </w:rPr>
              <w:t>7.)</w:t>
            </w:r>
            <w:proofErr w:type="gramEnd"/>
          </w:p>
        </w:tc>
      </w:tr>
      <w:tr w:rsidR="00903C1D" w:rsidTr="004800D1">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t>УМК</w:t>
            </w:r>
          </w:p>
        </w:tc>
        <w:tc>
          <w:tcPr>
            <w:tcW w:w="6363" w:type="dxa"/>
            <w:gridSpan w:val="2"/>
          </w:tcPr>
          <w:p w:rsidR="00903C1D" w:rsidRPr="00311B3A" w:rsidRDefault="00903C1D" w:rsidP="00311B3A">
            <w:pPr>
              <w:jc w:val="both"/>
              <w:rPr>
                <w:rFonts w:ascii="Times New Roman" w:hAnsi="Times New Roman" w:cs="Times New Roman"/>
                <w:sz w:val="24"/>
                <w:szCs w:val="24"/>
              </w:rPr>
            </w:pPr>
            <w:r w:rsidRPr="00311B3A">
              <w:rPr>
                <w:rFonts w:ascii="Times New Roman" w:hAnsi="Times New Roman" w:cs="Times New Roman"/>
                <w:color w:val="000000"/>
                <w:sz w:val="24"/>
                <w:szCs w:val="24"/>
                <w:shd w:val="clear" w:color="auto" w:fill="FFFFFF"/>
              </w:rPr>
              <w:t xml:space="preserve">Физика: 10 класс: </w:t>
            </w:r>
            <w:r w:rsidRPr="00311B3A">
              <w:rPr>
                <w:rFonts w:ascii="Times New Roman" w:hAnsi="Times New Roman" w:cs="Times New Roman"/>
                <w:color w:val="000000"/>
                <w:sz w:val="24"/>
                <w:szCs w:val="24"/>
                <w:shd w:val="clear" w:color="auto" w:fill="FFFFFF"/>
              </w:rPr>
              <w:t>углубленный уровень</w:t>
            </w:r>
            <w:r w:rsidRPr="00311B3A">
              <w:rPr>
                <w:rFonts w:ascii="Times New Roman" w:hAnsi="Times New Roman" w:cs="Times New Roman"/>
                <w:color w:val="000000"/>
                <w:sz w:val="24"/>
                <w:szCs w:val="24"/>
                <w:shd w:val="clear" w:color="auto" w:fill="FFFFFF"/>
              </w:rPr>
              <w:t xml:space="preserve">: учебник для учащихся общеобразовательных организаций / А.В. Грачёв, В.А. </w:t>
            </w:r>
            <w:proofErr w:type="spellStart"/>
            <w:r w:rsidRPr="00311B3A">
              <w:rPr>
                <w:rFonts w:ascii="Times New Roman" w:hAnsi="Times New Roman" w:cs="Times New Roman"/>
                <w:color w:val="000000"/>
                <w:sz w:val="24"/>
                <w:szCs w:val="24"/>
                <w:shd w:val="clear" w:color="auto" w:fill="FFFFFF"/>
              </w:rPr>
              <w:t>Погожин</w:t>
            </w:r>
            <w:proofErr w:type="spellEnd"/>
            <w:r w:rsidRPr="00311B3A">
              <w:rPr>
                <w:rFonts w:ascii="Times New Roman" w:hAnsi="Times New Roman" w:cs="Times New Roman"/>
                <w:color w:val="000000"/>
                <w:sz w:val="24"/>
                <w:szCs w:val="24"/>
                <w:shd w:val="clear" w:color="auto" w:fill="FFFFFF"/>
              </w:rPr>
              <w:t xml:space="preserve">, </w:t>
            </w:r>
            <w:r w:rsidR="00311B3A" w:rsidRPr="00311B3A">
              <w:rPr>
                <w:rFonts w:ascii="Times New Roman" w:hAnsi="Times New Roman" w:cs="Times New Roman"/>
                <w:color w:val="000000"/>
                <w:sz w:val="24"/>
                <w:szCs w:val="24"/>
                <w:shd w:val="clear" w:color="auto" w:fill="FFFFFF"/>
              </w:rPr>
              <w:t>П.Ю. Боков и др</w:t>
            </w:r>
            <w:r w:rsidRPr="00311B3A">
              <w:rPr>
                <w:rFonts w:ascii="Times New Roman" w:hAnsi="Times New Roman" w:cs="Times New Roman"/>
                <w:color w:val="000000"/>
                <w:sz w:val="24"/>
                <w:szCs w:val="24"/>
                <w:shd w:val="clear" w:color="auto" w:fill="FFFFFF"/>
              </w:rPr>
              <w:t>.</w:t>
            </w:r>
            <w:r w:rsidR="00311B3A" w:rsidRPr="00311B3A">
              <w:rPr>
                <w:rFonts w:ascii="Times New Roman" w:hAnsi="Times New Roman" w:cs="Times New Roman"/>
                <w:color w:val="000000"/>
                <w:sz w:val="24"/>
                <w:szCs w:val="24"/>
                <w:shd w:val="clear" w:color="auto" w:fill="FFFFFF"/>
              </w:rPr>
              <w:t xml:space="preserve">— М.: </w:t>
            </w:r>
            <w:proofErr w:type="spellStart"/>
            <w:r w:rsidRPr="00311B3A">
              <w:rPr>
                <w:rFonts w:ascii="Times New Roman" w:hAnsi="Times New Roman" w:cs="Times New Roman"/>
                <w:color w:val="000000"/>
                <w:sz w:val="24"/>
                <w:szCs w:val="24"/>
                <w:shd w:val="clear" w:color="auto" w:fill="FFFFFF"/>
              </w:rPr>
              <w:t>Вентана</w:t>
            </w:r>
            <w:proofErr w:type="spellEnd"/>
            <w:r w:rsidRPr="00311B3A">
              <w:rPr>
                <w:rFonts w:ascii="Times New Roman" w:hAnsi="Times New Roman" w:cs="Times New Roman"/>
                <w:color w:val="000000"/>
                <w:sz w:val="24"/>
                <w:szCs w:val="24"/>
                <w:shd w:val="clear" w:color="auto" w:fill="FFFFFF"/>
              </w:rPr>
              <w:t>-Граф, 2017</w:t>
            </w:r>
            <w:r w:rsidRPr="00311B3A">
              <w:rPr>
                <w:rFonts w:ascii="Times New Roman" w:hAnsi="Times New Roman" w:cs="Times New Roman"/>
                <w:color w:val="000000"/>
                <w:sz w:val="24"/>
                <w:szCs w:val="24"/>
                <w:shd w:val="clear" w:color="auto" w:fill="FFFFFF"/>
              </w:rPr>
              <w:t>.</w:t>
            </w:r>
          </w:p>
        </w:tc>
        <w:tc>
          <w:tcPr>
            <w:tcW w:w="6364" w:type="dxa"/>
          </w:tcPr>
          <w:p w:rsidR="00903C1D" w:rsidRPr="00311B3A" w:rsidRDefault="00903C1D" w:rsidP="00311B3A">
            <w:pPr>
              <w:jc w:val="both"/>
              <w:rPr>
                <w:rFonts w:ascii="Times New Roman" w:hAnsi="Times New Roman" w:cs="Times New Roman"/>
                <w:sz w:val="24"/>
                <w:szCs w:val="24"/>
              </w:rPr>
            </w:pPr>
            <w:r w:rsidRPr="00311B3A">
              <w:rPr>
                <w:rFonts w:ascii="Times New Roman" w:hAnsi="Times New Roman" w:cs="Times New Roman"/>
                <w:color w:val="000000"/>
                <w:sz w:val="24"/>
                <w:szCs w:val="24"/>
                <w:shd w:val="clear" w:color="auto" w:fill="FFFFFF"/>
              </w:rPr>
              <w:t>Физика 11 класс</w:t>
            </w:r>
            <w:proofErr w:type="gramStart"/>
            <w:r w:rsidRPr="00311B3A">
              <w:rPr>
                <w:rFonts w:ascii="Times New Roman" w:hAnsi="Times New Roman" w:cs="Times New Roman"/>
                <w:color w:val="000000"/>
                <w:sz w:val="24"/>
                <w:szCs w:val="24"/>
                <w:shd w:val="clear" w:color="auto" w:fill="FFFFFF"/>
              </w:rPr>
              <w:t xml:space="preserve"> :</w:t>
            </w:r>
            <w:proofErr w:type="gramEnd"/>
            <w:r w:rsidRPr="00311B3A">
              <w:rPr>
                <w:rFonts w:ascii="Times New Roman" w:hAnsi="Times New Roman" w:cs="Times New Roman"/>
                <w:color w:val="000000"/>
                <w:sz w:val="24"/>
                <w:szCs w:val="24"/>
                <w:shd w:val="clear" w:color="auto" w:fill="FFFFFF"/>
              </w:rPr>
              <w:t xml:space="preserve"> базовый уровень : профильный уровень : учебник для учащихся общеобразовательных учреждений / А.В. </w:t>
            </w:r>
            <w:r w:rsidR="00311B3A" w:rsidRPr="00311B3A">
              <w:rPr>
                <w:rFonts w:ascii="Times New Roman" w:hAnsi="Times New Roman" w:cs="Times New Roman"/>
                <w:color w:val="000000"/>
                <w:sz w:val="24"/>
                <w:szCs w:val="24"/>
                <w:shd w:val="clear" w:color="auto" w:fill="FFFFFF"/>
              </w:rPr>
              <w:t xml:space="preserve">Грачёв, В.А. </w:t>
            </w:r>
            <w:proofErr w:type="spellStart"/>
            <w:r w:rsidR="00311B3A" w:rsidRPr="00311B3A">
              <w:rPr>
                <w:rFonts w:ascii="Times New Roman" w:hAnsi="Times New Roman" w:cs="Times New Roman"/>
                <w:color w:val="000000"/>
                <w:sz w:val="24"/>
                <w:szCs w:val="24"/>
                <w:shd w:val="clear" w:color="auto" w:fill="FFFFFF"/>
              </w:rPr>
              <w:t>Погожин</w:t>
            </w:r>
            <w:proofErr w:type="spellEnd"/>
            <w:r w:rsidR="00311B3A" w:rsidRPr="00311B3A">
              <w:rPr>
                <w:rFonts w:ascii="Times New Roman" w:hAnsi="Times New Roman" w:cs="Times New Roman"/>
                <w:color w:val="000000"/>
                <w:sz w:val="24"/>
                <w:szCs w:val="24"/>
                <w:shd w:val="clear" w:color="auto" w:fill="FFFFFF"/>
              </w:rPr>
              <w:t xml:space="preserve">, П.Ю. Боков и др.— М.: </w:t>
            </w:r>
            <w:proofErr w:type="spellStart"/>
            <w:r w:rsidR="00311B3A" w:rsidRPr="00311B3A">
              <w:rPr>
                <w:rFonts w:ascii="Times New Roman" w:hAnsi="Times New Roman" w:cs="Times New Roman"/>
                <w:color w:val="000000"/>
                <w:sz w:val="24"/>
                <w:szCs w:val="24"/>
                <w:shd w:val="clear" w:color="auto" w:fill="FFFFFF"/>
              </w:rPr>
              <w:t>Вентана</w:t>
            </w:r>
            <w:proofErr w:type="spellEnd"/>
            <w:r w:rsidR="00311B3A" w:rsidRPr="00311B3A">
              <w:rPr>
                <w:rFonts w:ascii="Times New Roman" w:hAnsi="Times New Roman" w:cs="Times New Roman"/>
                <w:color w:val="000000"/>
                <w:sz w:val="24"/>
                <w:szCs w:val="24"/>
                <w:shd w:val="clear" w:color="auto" w:fill="FFFFFF"/>
              </w:rPr>
              <w:t>-Граф, 2017.</w:t>
            </w: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t>Цели и задачи изучения дисциплины</w:t>
            </w:r>
          </w:p>
        </w:tc>
        <w:tc>
          <w:tcPr>
            <w:tcW w:w="12727" w:type="dxa"/>
            <w:gridSpan w:val="3"/>
          </w:tcPr>
          <w:p w:rsidR="00311B3A" w:rsidRDefault="00311B3A" w:rsidP="00311B3A">
            <w:pPr>
              <w:pStyle w:val="c10"/>
              <w:shd w:val="clear" w:color="auto" w:fill="FFFFFF"/>
              <w:spacing w:before="0" w:beforeAutospacing="0" w:after="0" w:afterAutospacing="0"/>
              <w:ind w:left="4" w:right="4" w:firstLine="720"/>
              <w:jc w:val="both"/>
              <w:rPr>
                <w:rFonts w:ascii="Calibri" w:hAnsi="Calibri"/>
                <w:color w:val="000000"/>
                <w:sz w:val="20"/>
                <w:szCs w:val="20"/>
              </w:rPr>
            </w:pPr>
            <w:r>
              <w:rPr>
                <w:rStyle w:val="c17"/>
                <w:color w:val="000000"/>
              </w:rPr>
              <w:t>Изучение физики на углубленном уровне направлено на достижение следующих </w:t>
            </w:r>
            <w:r>
              <w:rPr>
                <w:rStyle w:val="c21"/>
                <w:b/>
                <w:bCs/>
                <w:color w:val="000000"/>
              </w:rPr>
              <w:t>целей</w:t>
            </w:r>
            <w:r>
              <w:rPr>
                <w:rStyle w:val="c17"/>
                <w:color w:val="000000"/>
              </w:rPr>
              <w:t>:</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усвоение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освоение основ фундаментальных физических теорий: классической электродинамики, специальной теории относительности, квантовой теории;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применение знаний по физике для объяснения явлений природы, свойств вещества, принципов работы технических устройств, для решения физических задач, для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при выполнении экспериментальных исследований, подготовки докладов, рефератов и других творческих работ; формирование осознанных мотивов учения и подготовка к сознательному выбору профессии;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воспитание духа сотрудничества в процессе совместного выполнения задач, уважительного отношения к мнению оппонента, приобретение опыта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lastRenderedPageBreak/>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311B3A" w:rsidRDefault="00311B3A" w:rsidP="00311B3A">
            <w:pPr>
              <w:pStyle w:val="c10"/>
              <w:shd w:val="clear" w:color="auto" w:fill="FFFFFF"/>
              <w:spacing w:before="0" w:beforeAutospacing="0" w:after="0" w:afterAutospacing="0"/>
              <w:ind w:firstLine="568"/>
              <w:jc w:val="both"/>
              <w:rPr>
                <w:rFonts w:ascii="Calibri" w:hAnsi="Calibri"/>
                <w:color w:val="000000"/>
                <w:sz w:val="20"/>
                <w:szCs w:val="20"/>
              </w:rPr>
            </w:pPr>
            <w:r>
              <w:rPr>
                <w:rStyle w:val="c17"/>
                <w:color w:val="000000"/>
              </w:rPr>
              <w:t>Основные </w:t>
            </w:r>
            <w:r>
              <w:rPr>
                <w:rStyle w:val="c21"/>
                <w:b/>
                <w:bCs/>
                <w:color w:val="000000"/>
              </w:rPr>
              <w:t>задачи</w:t>
            </w:r>
            <w:r>
              <w:rPr>
                <w:rStyle w:val="c17"/>
                <w:color w:val="000000"/>
              </w:rPr>
              <w:t xml:space="preserve"> данной рабочей программы - формирование у школьников </w:t>
            </w:r>
            <w:proofErr w:type="spellStart"/>
            <w:r>
              <w:rPr>
                <w:rStyle w:val="c17"/>
                <w:color w:val="000000"/>
              </w:rPr>
              <w:t>общеучебных</w:t>
            </w:r>
            <w:proofErr w:type="spellEnd"/>
            <w:r>
              <w:rPr>
                <w:rStyle w:val="c17"/>
                <w:color w:val="000000"/>
              </w:rPr>
              <w:t xml:space="preserve"> умений и навыков, универсальных способов деятельности и ключевых компетенций.</w:t>
            </w:r>
          </w:p>
          <w:p w:rsidR="00311B3A" w:rsidRDefault="00311B3A" w:rsidP="00311B3A">
            <w:pPr>
              <w:pStyle w:val="c10"/>
              <w:shd w:val="clear" w:color="auto" w:fill="FFFFFF"/>
              <w:spacing w:before="0" w:beforeAutospacing="0" w:after="0" w:afterAutospacing="0"/>
              <w:ind w:firstLine="568"/>
              <w:jc w:val="both"/>
              <w:rPr>
                <w:rFonts w:ascii="Calibri" w:hAnsi="Calibri"/>
                <w:color w:val="000000"/>
                <w:sz w:val="20"/>
                <w:szCs w:val="20"/>
              </w:rPr>
            </w:pPr>
            <w:r>
              <w:rPr>
                <w:rStyle w:val="c17"/>
                <w:color w:val="000000"/>
              </w:rPr>
              <w:t>Приоритетами для школьного курса физики на этапе среднего (полного) общего образования являются:</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30"/>
                <w:i/>
                <w:iCs/>
                <w:color w:val="000000"/>
              </w:rPr>
              <w:t>Познавательная деятельность:</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использование для познания окружающего мира различных естественнонаучных методов: наблюдение, измерение, эксперимент, моделирование;</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формирование умений различать факты, гипотезы, причины, следствия, доказательства, законы, теории;</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овладение адекватными способами решения теоретических и экспериментальных задач;</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приобретение опыта выдвижения гипотез для объяснения известных фактов и экспериментальной проверки выдвигаемых гипотез.</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30"/>
                <w:i/>
                <w:iCs/>
                <w:color w:val="000000"/>
              </w:rPr>
              <w:t>Информационно-коммуникативная деятельность:</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311B3A" w:rsidRDefault="00311B3A" w:rsidP="00311B3A">
            <w:pPr>
              <w:pStyle w:val="c10"/>
              <w:shd w:val="clear" w:color="auto" w:fill="FFFFFF"/>
              <w:spacing w:before="0" w:beforeAutospacing="0" w:after="0" w:afterAutospacing="0"/>
              <w:ind w:firstLine="850"/>
              <w:jc w:val="both"/>
              <w:rPr>
                <w:rFonts w:ascii="Calibri" w:hAnsi="Calibri"/>
                <w:color w:val="000000"/>
                <w:sz w:val="20"/>
                <w:szCs w:val="20"/>
              </w:rPr>
            </w:pPr>
            <w:r>
              <w:rPr>
                <w:rStyle w:val="c17"/>
                <w:color w:val="000000"/>
              </w:rPr>
              <w:t>- использование для решения познавательных и коммуникативных задач различных источников информации.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30"/>
                <w:i/>
                <w:iCs/>
                <w:color w:val="000000"/>
              </w:rPr>
              <w:t>Рефлексивная деятельность:</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 владение навыками контроля и оценки своей деятельности, умением предвидеть возможные результаты своих действий;</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  организация учебной деятельности: постановка цели, планирование, определение оптимального соотношения цели и средств.</w:t>
            </w:r>
          </w:p>
          <w:p w:rsidR="00903C1D" w:rsidRDefault="00903C1D" w:rsidP="00311B3A">
            <w:pPr>
              <w:pStyle w:val="a4"/>
              <w:shd w:val="clear" w:color="auto" w:fill="FFFFFF"/>
              <w:spacing w:before="0" w:beforeAutospacing="0" w:after="150" w:afterAutospacing="0"/>
              <w:rPr>
                <w:sz w:val="28"/>
                <w:szCs w:val="28"/>
              </w:rPr>
            </w:pP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освоения дисциплины</w:t>
            </w:r>
          </w:p>
        </w:tc>
        <w:tc>
          <w:tcPr>
            <w:tcW w:w="12727" w:type="dxa"/>
            <w:gridSpan w:val="3"/>
          </w:tcPr>
          <w:p w:rsidR="00311B3A" w:rsidRDefault="00311B3A" w:rsidP="00311B3A">
            <w:pPr>
              <w:pStyle w:val="c10"/>
              <w:shd w:val="clear" w:color="auto" w:fill="FFFFFF"/>
              <w:spacing w:before="0" w:beforeAutospacing="0" w:after="0" w:afterAutospacing="0"/>
              <w:jc w:val="both"/>
              <w:rPr>
                <w:rFonts w:ascii="Calibri" w:hAnsi="Calibri"/>
                <w:color w:val="000000"/>
                <w:sz w:val="20"/>
                <w:szCs w:val="20"/>
              </w:rPr>
            </w:pPr>
            <w:r>
              <w:rPr>
                <w:rStyle w:val="c17"/>
                <w:color w:val="000000"/>
              </w:rPr>
              <w:t>В результате изучения физики на углубленном уровне ученик должен </w:t>
            </w:r>
            <w:r>
              <w:rPr>
                <w:rStyle w:val="c21"/>
                <w:b/>
                <w:bCs/>
                <w:color w:val="000000"/>
              </w:rPr>
              <w:t>знать, понимать</w:t>
            </w:r>
            <w:r>
              <w:rPr>
                <w:rStyle w:val="c17"/>
                <w:color w:val="000000"/>
              </w:rPr>
              <w:t>:</w:t>
            </w:r>
          </w:p>
          <w:p w:rsidR="00311B3A" w:rsidRDefault="00311B3A" w:rsidP="00311B3A">
            <w:pPr>
              <w:pStyle w:val="c10"/>
              <w:shd w:val="clear" w:color="auto" w:fill="FFFFFF"/>
              <w:spacing w:before="0" w:beforeAutospacing="0" w:after="0" w:afterAutospacing="0"/>
              <w:ind w:firstLine="776"/>
              <w:jc w:val="both"/>
              <w:rPr>
                <w:rFonts w:ascii="Calibri" w:hAnsi="Calibri"/>
                <w:color w:val="000000"/>
                <w:sz w:val="20"/>
                <w:szCs w:val="20"/>
              </w:rPr>
            </w:pPr>
            <w:proofErr w:type="gramStart"/>
            <w:r>
              <w:rPr>
                <w:rStyle w:val="c17"/>
                <w:color w:val="000000"/>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proofErr w:type="gramStart"/>
            <w:r>
              <w:rPr>
                <w:rStyle w:val="c17"/>
                <w:color w:val="000000"/>
              </w:rPr>
              <w:t>смысл физических величин, отличие и особенности: перемещение,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период, частота, амплитуда колебаний, длина волны, электродвижущая сила, магнитный поток, индукция магнитного</w:t>
            </w:r>
            <w:proofErr w:type="gramEnd"/>
            <w:r>
              <w:rPr>
                <w:rStyle w:val="c17"/>
                <w:color w:val="000000"/>
              </w:rPr>
              <w:t xml:space="preserve"> поля, индуктивность, оптическая сила линзы;</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proofErr w:type="gramStart"/>
            <w:r>
              <w:rPr>
                <w:rStyle w:val="c17"/>
                <w:color w:val="000000"/>
              </w:rPr>
              <w:t xml:space="preserve">смысл физических законов, принципов и постулатов (формулировка, границы применимости): законы Ньютона, </w:t>
            </w:r>
            <w:r>
              <w:rPr>
                <w:rStyle w:val="c17"/>
                <w:color w:val="000000"/>
              </w:rPr>
              <w:lastRenderedPageBreak/>
              <w:t>закон всемирного тяготения, газовые законы, законы термодинамики, закон сохранения энергии, закон электромагнитной индукции, закон Кулона, законы Ома, законы Кирхгофа, закон Ампера,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и др.;</w:t>
            </w:r>
            <w:proofErr w:type="gramEnd"/>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вклад в развитие науки российских и зарубежных ученых, оказавших наибольшее влияние на развитие физики;</w:t>
            </w:r>
          </w:p>
          <w:p w:rsidR="00311B3A" w:rsidRDefault="00311B3A" w:rsidP="00311B3A">
            <w:pPr>
              <w:pStyle w:val="c10"/>
              <w:shd w:val="clear" w:color="auto" w:fill="FFFFFF"/>
              <w:spacing w:before="0" w:beforeAutospacing="0" w:after="0" w:afterAutospacing="0"/>
              <w:jc w:val="both"/>
              <w:rPr>
                <w:rFonts w:ascii="Calibri" w:hAnsi="Calibri"/>
                <w:color w:val="000000"/>
                <w:sz w:val="20"/>
                <w:szCs w:val="20"/>
              </w:rPr>
            </w:pPr>
            <w:r>
              <w:rPr>
                <w:rStyle w:val="c17"/>
                <w:color w:val="000000"/>
              </w:rPr>
              <w:t>Ученик должен </w:t>
            </w:r>
            <w:r>
              <w:rPr>
                <w:rStyle w:val="c21"/>
                <w:b/>
                <w:bCs/>
                <w:color w:val="000000"/>
              </w:rPr>
              <w:t>уметь</w:t>
            </w:r>
            <w:r>
              <w:rPr>
                <w:rStyle w:val="c17"/>
                <w:color w:val="000000"/>
              </w:rPr>
              <w:t>:</w:t>
            </w:r>
          </w:p>
          <w:p w:rsidR="00311B3A" w:rsidRDefault="00311B3A" w:rsidP="00311B3A">
            <w:pPr>
              <w:pStyle w:val="c43"/>
              <w:shd w:val="clear" w:color="auto" w:fill="FFFFFF"/>
              <w:spacing w:before="0" w:beforeAutospacing="0" w:after="0" w:afterAutospacing="0"/>
              <w:ind w:firstLine="710"/>
              <w:jc w:val="both"/>
              <w:rPr>
                <w:rFonts w:ascii="Calibri" w:hAnsi="Calibri"/>
                <w:color w:val="000000"/>
                <w:sz w:val="20"/>
                <w:szCs w:val="20"/>
              </w:rPr>
            </w:pPr>
            <w:proofErr w:type="gramStart"/>
            <w:r>
              <w:rPr>
                <w:rStyle w:val="c17"/>
                <w:color w:val="000000"/>
              </w:rPr>
              <w:t>описывать и объяснять результаты наблюдений и экспериментов: движени</w:t>
            </w:r>
            <w:r>
              <w:rPr>
                <w:rStyle w:val="c17"/>
                <w:color w:val="000000"/>
              </w:rPr>
              <w:t xml:space="preserve">е тел на Земле и небесных тел и </w:t>
            </w:r>
            <w:r>
              <w:rPr>
                <w:rStyle w:val="c17"/>
                <w:color w:val="000000"/>
              </w:rPr>
              <w:t>искусственных спутников Земли, взаимодействие тел, свойства газов, жидкостей и твёрдых тел, движение и взаимодействие заряженных частиц, взаимодействие проводников с током, действие магнитного поля на проводник с током; электромагнитную индукцию; распространение электромагнитных волн; дисперсию, интерференцию и дифракцию света;</w:t>
            </w:r>
            <w:proofErr w:type="gramEnd"/>
            <w:r>
              <w:rPr>
                <w:rStyle w:val="c17"/>
                <w:color w:val="000000"/>
              </w:rPr>
              <w:t xml:space="preserve"> излучение и поглощение света атомами, линейчатые спектры, фотоэффект, радиоактивность;</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proofErr w:type="gramStart"/>
            <w:r>
              <w:rPr>
                <w:rStyle w:val="c17"/>
                <w:color w:val="000000"/>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w:t>
            </w:r>
            <w:proofErr w:type="gramEnd"/>
            <w:r>
              <w:rPr>
                <w:rStyle w:val="c17"/>
                <w:color w:val="000000"/>
              </w:rPr>
              <w:t xml:space="preserve"> на основе использования разных моделей, законы физики и физические теории имеют свои определенные границы применимости;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описывать фундаментальные опыты, оказавшие существенное влияние на развитие физики;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применять полученные знания для решения физических задач до третьего уровня сложности;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определять: характер физического процесса по графику, таблице, формуле, результат рассматриваемого физического явления на основе всех законов сохранения;</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измерять физическую величину с помощью физических приборов, а также путем косвенных измерений и оценивать границы абсолютной и относительной погрешностей;</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 xml:space="preserve">использовать приобретенные знания и умения в практической деятельности и повседневной жизни </w:t>
            </w:r>
            <w:proofErr w:type="gramStart"/>
            <w:r>
              <w:rPr>
                <w:rStyle w:val="c17"/>
                <w:color w:val="000000"/>
              </w:rPr>
              <w:t>для</w:t>
            </w:r>
            <w:proofErr w:type="gramEnd"/>
            <w:r>
              <w:rPr>
                <w:rStyle w:val="c17"/>
                <w:color w:val="000000"/>
              </w:rPr>
              <w:t>:</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анализа и оценки влияния на организм человека и другие организмы загрязнения окружающей среды;</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рационального природопользования и защиты окружающей среды;</w:t>
            </w:r>
          </w:p>
          <w:p w:rsidR="00311B3A" w:rsidRDefault="00311B3A" w:rsidP="00311B3A">
            <w:pPr>
              <w:pStyle w:val="c10"/>
              <w:shd w:val="clear" w:color="auto" w:fill="FFFFFF"/>
              <w:spacing w:before="0" w:beforeAutospacing="0" w:after="0" w:afterAutospacing="0"/>
              <w:ind w:firstLine="720"/>
              <w:jc w:val="both"/>
              <w:rPr>
                <w:rFonts w:ascii="Calibri" w:hAnsi="Calibri"/>
                <w:color w:val="000000"/>
                <w:sz w:val="20"/>
                <w:szCs w:val="20"/>
              </w:rPr>
            </w:pPr>
            <w:r>
              <w:rPr>
                <w:rStyle w:val="c17"/>
                <w:color w:val="000000"/>
              </w:rPr>
              <w:t>определения собственной позиции по отношению к экологическим проблемам и поведению в природной среде.</w:t>
            </w:r>
          </w:p>
          <w:p w:rsidR="00903C1D" w:rsidRPr="00540961" w:rsidRDefault="00903C1D" w:rsidP="00311B3A">
            <w:pPr>
              <w:pStyle w:val="a4"/>
              <w:shd w:val="clear" w:color="auto" w:fill="FFFFFF"/>
              <w:spacing w:before="0" w:beforeAutospacing="0" w:after="150" w:afterAutospacing="0"/>
            </w:pP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lastRenderedPageBreak/>
              <w:t>Сроки реализации</w:t>
            </w:r>
          </w:p>
        </w:tc>
        <w:tc>
          <w:tcPr>
            <w:tcW w:w="12727" w:type="dxa"/>
            <w:gridSpan w:val="3"/>
          </w:tcPr>
          <w:p w:rsidR="00903C1D" w:rsidRDefault="00311B3A" w:rsidP="00E36F3F">
            <w:pPr>
              <w:jc w:val="center"/>
              <w:rPr>
                <w:rFonts w:ascii="Times New Roman" w:hAnsi="Times New Roman" w:cs="Times New Roman"/>
                <w:sz w:val="28"/>
                <w:szCs w:val="28"/>
              </w:rPr>
            </w:pPr>
            <w:r>
              <w:rPr>
                <w:rFonts w:ascii="Times New Roman" w:hAnsi="Times New Roman" w:cs="Times New Roman"/>
                <w:sz w:val="28"/>
                <w:szCs w:val="28"/>
              </w:rPr>
              <w:t>2019-2021 учебный год</w:t>
            </w: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lastRenderedPageBreak/>
              <w:t>Место учебного предмета в учебном  плане</w:t>
            </w:r>
          </w:p>
        </w:tc>
        <w:tc>
          <w:tcPr>
            <w:tcW w:w="5987" w:type="dxa"/>
          </w:tcPr>
          <w:p w:rsidR="00903C1D" w:rsidRDefault="00311B3A" w:rsidP="00E36F3F">
            <w:pPr>
              <w:jc w:val="center"/>
              <w:rPr>
                <w:rFonts w:ascii="Times New Roman" w:hAnsi="Times New Roman" w:cs="Times New Roman"/>
                <w:sz w:val="28"/>
                <w:szCs w:val="28"/>
              </w:rPr>
            </w:pPr>
            <w:r>
              <w:rPr>
                <w:rFonts w:ascii="Times New Roman" w:hAnsi="Times New Roman" w:cs="Times New Roman"/>
                <w:sz w:val="28"/>
                <w:szCs w:val="28"/>
              </w:rPr>
              <w:t>170</w:t>
            </w:r>
            <w:r w:rsidR="00903C1D">
              <w:rPr>
                <w:rFonts w:ascii="Times New Roman" w:hAnsi="Times New Roman" w:cs="Times New Roman"/>
                <w:sz w:val="28"/>
                <w:szCs w:val="28"/>
              </w:rPr>
              <w:t xml:space="preserve"> часов</w:t>
            </w:r>
          </w:p>
        </w:tc>
        <w:tc>
          <w:tcPr>
            <w:tcW w:w="6740" w:type="dxa"/>
            <w:gridSpan w:val="2"/>
          </w:tcPr>
          <w:p w:rsidR="00903C1D" w:rsidRDefault="00311B3A" w:rsidP="00E36F3F">
            <w:pPr>
              <w:jc w:val="center"/>
              <w:rPr>
                <w:rFonts w:ascii="Times New Roman" w:hAnsi="Times New Roman" w:cs="Times New Roman"/>
                <w:sz w:val="28"/>
                <w:szCs w:val="28"/>
              </w:rPr>
            </w:pPr>
            <w:r>
              <w:rPr>
                <w:rFonts w:ascii="Times New Roman" w:hAnsi="Times New Roman" w:cs="Times New Roman"/>
                <w:sz w:val="28"/>
                <w:szCs w:val="28"/>
              </w:rPr>
              <w:t>170</w:t>
            </w:r>
            <w:r w:rsidR="00903C1D">
              <w:rPr>
                <w:rFonts w:ascii="Times New Roman" w:hAnsi="Times New Roman" w:cs="Times New Roman"/>
                <w:sz w:val="28"/>
                <w:szCs w:val="28"/>
              </w:rPr>
              <w:t>часов</w:t>
            </w:r>
          </w:p>
        </w:tc>
      </w:tr>
      <w:tr w:rsidR="00903C1D" w:rsidTr="00903C1D">
        <w:tc>
          <w:tcPr>
            <w:tcW w:w="2518" w:type="dxa"/>
          </w:tcPr>
          <w:p w:rsidR="00903C1D" w:rsidRDefault="00903C1D" w:rsidP="00E36F3F">
            <w:pPr>
              <w:jc w:val="center"/>
              <w:rPr>
                <w:rFonts w:ascii="Times New Roman" w:hAnsi="Times New Roman" w:cs="Times New Roman"/>
                <w:sz w:val="28"/>
                <w:szCs w:val="28"/>
              </w:rPr>
            </w:pPr>
            <w:r>
              <w:rPr>
                <w:rFonts w:ascii="Times New Roman" w:hAnsi="Times New Roman" w:cs="Times New Roman"/>
                <w:sz w:val="28"/>
                <w:szCs w:val="28"/>
              </w:rPr>
              <w:t>Краткие характеристики содержания учебной дисциплины</w:t>
            </w:r>
          </w:p>
        </w:tc>
        <w:tc>
          <w:tcPr>
            <w:tcW w:w="12727" w:type="dxa"/>
            <w:gridSpan w:val="3"/>
          </w:tcPr>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Физика как наука. Методы научного познания природы. </w:t>
            </w:r>
            <w:bookmarkStart w:id="0" w:name="_GoBack"/>
            <w:bookmarkEnd w:id="0"/>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Физика – фундаментальная наука о природе.</w:t>
            </w:r>
            <w:r w:rsidRPr="00311B3A">
              <w:rPr>
                <w:rFonts w:ascii="Arial" w:eastAsia="Times New Roman" w:hAnsi="Arial" w:cs="Arial"/>
                <w:b/>
                <w:bCs/>
                <w:color w:val="000000"/>
                <w:sz w:val="21"/>
                <w:szCs w:val="21"/>
              </w:rPr>
              <w:t> </w:t>
            </w:r>
            <w:r w:rsidRPr="00311B3A">
              <w:rPr>
                <w:rFonts w:ascii="Arial" w:eastAsia="Times New Roman" w:hAnsi="Arial" w:cs="Arial"/>
                <w:color w:val="000000"/>
                <w:sz w:val="21"/>
                <w:szCs w:val="21"/>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311B3A">
              <w:rPr>
                <w:rFonts w:ascii="Arial" w:eastAsia="Times New Roman" w:hAnsi="Arial" w:cs="Arial"/>
                <w:i/>
                <w:iCs/>
                <w:color w:val="000000"/>
                <w:sz w:val="21"/>
                <w:szCs w:val="21"/>
              </w:rPr>
              <w:t>Роль математики в физике.</w:t>
            </w:r>
            <w:r w:rsidRPr="00311B3A">
              <w:rPr>
                <w:rFonts w:ascii="Arial" w:eastAsia="Times New Roman" w:hAnsi="Arial" w:cs="Arial"/>
                <w:color w:val="000000"/>
                <w:sz w:val="21"/>
                <w:szCs w:val="21"/>
              </w:rPr>
              <w:t> Физические законы и теории, границы их применимости. </w:t>
            </w:r>
            <w:r w:rsidRPr="00311B3A">
              <w:rPr>
                <w:rFonts w:ascii="Arial" w:eastAsia="Times New Roman" w:hAnsi="Arial" w:cs="Arial"/>
                <w:i/>
                <w:iCs/>
                <w:color w:val="000000"/>
                <w:sz w:val="21"/>
                <w:szCs w:val="21"/>
              </w:rPr>
              <w:t>Принцип соответствия. </w:t>
            </w:r>
            <w:r w:rsidRPr="00311B3A">
              <w:rPr>
                <w:rFonts w:ascii="Arial" w:eastAsia="Times New Roman" w:hAnsi="Arial" w:cs="Arial"/>
                <w:color w:val="000000"/>
                <w:sz w:val="21"/>
                <w:szCs w:val="21"/>
              </w:rPr>
              <w:t>Физическая картина мира</w:t>
            </w:r>
            <w:r w:rsidRPr="00311B3A">
              <w:rPr>
                <w:rFonts w:ascii="Arial" w:eastAsia="Times New Roman" w:hAnsi="Arial" w:cs="Arial"/>
                <w:i/>
                <w:iCs/>
                <w:color w:val="000000"/>
                <w:sz w:val="21"/>
                <w:szCs w:val="21"/>
              </w:rPr>
              <w:t>.</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Механика </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Принцип суперпозиции сил. Законы динамики Ньютона и границы их применимости</w:t>
            </w:r>
            <w:r w:rsidRPr="00311B3A">
              <w:rPr>
                <w:rFonts w:ascii="Arial" w:eastAsia="Times New Roman" w:hAnsi="Arial" w:cs="Arial"/>
                <w:i/>
                <w:iCs/>
                <w:color w:val="000000"/>
                <w:sz w:val="21"/>
                <w:szCs w:val="21"/>
              </w:rPr>
              <w:t>.</w:t>
            </w:r>
            <w:r w:rsidRPr="00311B3A">
              <w:rPr>
                <w:rFonts w:ascii="Arial" w:eastAsia="Times New Roman" w:hAnsi="Arial" w:cs="Arial"/>
                <w:color w:val="000000"/>
                <w:sz w:val="21"/>
                <w:szCs w:val="21"/>
              </w:rPr>
              <w:t> Инерциальные системы отсчета. Принцип относительности Галилея. </w:t>
            </w:r>
            <w:r w:rsidRPr="00311B3A">
              <w:rPr>
                <w:rFonts w:ascii="Arial" w:eastAsia="Times New Roman" w:hAnsi="Arial" w:cs="Arial"/>
                <w:i/>
                <w:iCs/>
                <w:color w:val="000000"/>
                <w:sz w:val="21"/>
                <w:szCs w:val="21"/>
              </w:rPr>
              <w:t>Пространство и время в классической механике.</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Силы тяжести, упругости, трения. Закон всемирного тяготения</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 xml:space="preserve">Законы Кеплера. Вес и </w:t>
            </w:r>
            <w:proofErr w:type="spellStart"/>
            <w:r w:rsidRPr="00311B3A">
              <w:rPr>
                <w:rFonts w:ascii="Arial" w:eastAsia="Times New Roman" w:hAnsi="Arial" w:cs="Arial"/>
                <w:color w:val="000000"/>
                <w:sz w:val="21"/>
                <w:szCs w:val="21"/>
              </w:rPr>
              <w:t>невесомость</w:t>
            </w:r>
            <w:proofErr w:type="gramStart"/>
            <w:r w:rsidRPr="00311B3A">
              <w:rPr>
                <w:rFonts w:ascii="Arial" w:eastAsia="Times New Roman" w:hAnsi="Arial" w:cs="Arial"/>
                <w:color w:val="000000"/>
                <w:sz w:val="21"/>
                <w:szCs w:val="21"/>
              </w:rPr>
              <w:t>.З</w:t>
            </w:r>
            <w:proofErr w:type="gramEnd"/>
            <w:r w:rsidRPr="00311B3A">
              <w:rPr>
                <w:rFonts w:ascii="Arial" w:eastAsia="Times New Roman" w:hAnsi="Arial" w:cs="Arial"/>
                <w:color w:val="000000"/>
                <w:sz w:val="21"/>
                <w:szCs w:val="21"/>
              </w:rPr>
              <w:t>аконы</w:t>
            </w:r>
            <w:proofErr w:type="spellEnd"/>
            <w:r w:rsidRPr="00311B3A">
              <w:rPr>
                <w:rFonts w:ascii="Arial" w:eastAsia="Times New Roman" w:hAnsi="Arial" w:cs="Arial"/>
                <w:color w:val="000000"/>
                <w:sz w:val="21"/>
                <w:szCs w:val="21"/>
              </w:rPr>
              <w:t xml:space="preserve"> сохранения импульса и механической энергии. </w:t>
            </w:r>
            <w:r w:rsidRPr="00311B3A">
              <w:rPr>
                <w:rFonts w:ascii="Arial" w:eastAsia="Times New Roman" w:hAnsi="Arial" w:cs="Arial"/>
                <w:i/>
                <w:iCs/>
                <w:color w:val="000000"/>
                <w:sz w:val="21"/>
                <w:szCs w:val="21"/>
              </w:rPr>
              <w:t>Использование законов механики для объяснения движения небесных тел и для развития космических исследований</w:t>
            </w:r>
            <w:r w:rsidRPr="00311B3A">
              <w:rPr>
                <w:rFonts w:ascii="Arial" w:eastAsia="Times New Roman" w:hAnsi="Arial" w:cs="Arial"/>
                <w:color w:val="000000"/>
                <w:sz w:val="21"/>
                <w:szCs w:val="21"/>
              </w:rPr>
              <w:t>.</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Момент силы. Условия равновесия твердого тела.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311B3A">
              <w:rPr>
                <w:rFonts w:ascii="Arial" w:eastAsia="Times New Roman" w:hAnsi="Arial" w:cs="Arial"/>
                <w:i/>
                <w:iCs/>
                <w:color w:val="000000"/>
                <w:sz w:val="21"/>
                <w:szCs w:val="21"/>
              </w:rPr>
              <w:t>. Автоколебания.</w:t>
            </w:r>
            <w:r w:rsidRPr="00311B3A">
              <w:rPr>
                <w:rFonts w:ascii="Arial" w:eastAsia="Times New Roman" w:hAnsi="Arial" w:cs="Arial"/>
                <w:color w:val="000000"/>
                <w:sz w:val="21"/>
                <w:szCs w:val="21"/>
              </w:rPr>
              <w:t> Механические волны. Поперечные и продольные волны. Длина волны. </w:t>
            </w:r>
            <w:r w:rsidRPr="00311B3A">
              <w:rPr>
                <w:rFonts w:ascii="Arial" w:eastAsia="Times New Roman" w:hAnsi="Arial" w:cs="Arial"/>
                <w:i/>
                <w:iCs/>
                <w:color w:val="000000"/>
                <w:sz w:val="21"/>
                <w:szCs w:val="21"/>
              </w:rPr>
              <w:t>Уравнение гармонической волны. </w:t>
            </w:r>
            <w:r w:rsidRPr="00311B3A">
              <w:rPr>
                <w:rFonts w:ascii="Arial" w:eastAsia="Times New Roman" w:hAnsi="Arial" w:cs="Arial"/>
                <w:color w:val="000000"/>
                <w:sz w:val="21"/>
                <w:szCs w:val="21"/>
              </w:rPr>
              <w:t>Свойства механических волн: отражение, преломление, интерференция, дифракция. Звуковые волны</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Молекулярная физика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 xml:space="preserve">Уравнение состояния идеального газа. </w:t>
            </w:r>
            <w:proofErr w:type="spellStart"/>
            <w:r w:rsidRPr="00311B3A">
              <w:rPr>
                <w:rFonts w:ascii="Arial" w:eastAsia="Times New Roman" w:hAnsi="Arial" w:cs="Arial"/>
                <w:color w:val="000000"/>
                <w:sz w:val="21"/>
                <w:szCs w:val="21"/>
              </w:rPr>
              <w:t>Изопроцессы</w:t>
            </w:r>
            <w:proofErr w:type="spellEnd"/>
            <w:r w:rsidRPr="00311B3A">
              <w:rPr>
                <w:rFonts w:ascii="Arial" w:eastAsia="Times New Roman" w:hAnsi="Arial" w:cs="Arial"/>
                <w:color w:val="000000"/>
                <w:sz w:val="21"/>
                <w:szCs w:val="21"/>
              </w:rPr>
              <w:t>. </w:t>
            </w:r>
            <w:r w:rsidRPr="00311B3A">
              <w:rPr>
                <w:rFonts w:ascii="Arial" w:eastAsia="Times New Roman" w:hAnsi="Arial" w:cs="Arial"/>
                <w:i/>
                <w:iCs/>
                <w:color w:val="000000"/>
                <w:sz w:val="21"/>
                <w:szCs w:val="21"/>
              </w:rPr>
              <w:t>Границы применимости модели идеального газа.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Модель строения жидкостей</w:t>
            </w:r>
            <w:r w:rsidRPr="00311B3A">
              <w:rPr>
                <w:rFonts w:ascii="Arial" w:eastAsia="Times New Roman" w:hAnsi="Arial" w:cs="Arial"/>
                <w:i/>
                <w:iCs/>
                <w:color w:val="000000"/>
                <w:sz w:val="21"/>
                <w:szCs w:val="21"/>
              </w:rPr>
              <w:t>. Поверхностное натяжение</w:t>
            </w:r>
            <w:r w:rsidRPr="00311B3A">
              <w:rPr>
                <w:rFonts w:ascii="Arial" w:eastAsia="Times New Roman" w:hAnsi="Arial" w:cs="Arial"/>
                <w:color w:val="000000"/>
                <w:sz w:val="21"/>
                <w:szCs w:val="21"/>
              </w:rPr>
              <w:t>. Насыщенные и ненасыщенные пары. Влажность воздуха.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Модель строения твердых тел. </w:t>
            </w:r>
            <w:r w:rsidRPr="00311B3A">
              <w:rPr>
                <w:rFonts w:ascii="Arial" w:eastAsia="Times New Roman" w:hAnsi="Arial" w:cs="Arial"/>
                <w:i/>
                <w:iCs/>
                <w:color w:val="000000"/>
                <w:sz w:val="21"/>
                <w:szCs w:val="21"/>
              </w:rPr>
              <w:t>Механические свойства твердых тел. Дефекты кристаллической решетки. </w:t>
            </w:r>
            <w:r w:rsidRPr="00311B3A">
              <w:rPr>
                <w:rFonts w:ascii="Arial" w:eastAsia="Times New Roman" w:hAnsi="Arial" w:cs="Arial"/>
                <w:color w:val="000000"/>
                <w:sz w:val="21"/>
                <w:szCs w:val="21"/>
              </w:rPr>
              <w:t>Изменения агрегатных состояний вещества.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lastRenderedPageBreak/>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Второй закон термодинамики</w:t>
            </w:r>
            <w:r w:rsidRPr="00311B3A">
              <w:rPr>
                <w:rFonts w:ascii="Arial" w:eastAsia="Times New Roman" w:hAnsi="Arial" w:cs="Arial"/>
                <w:i/>
                <w:iCs/>
                <w:color w:val="000000"/>
                <w:sz w:val="21"/>
                <w:szCs w:val="21"/>
              </w:rPr>
              <w:t> и его статистическое истолкование</w:t>
            </w:r>
            <w:r w:rsidRPr="00311B3A">
              <w:rPr>
                <w:rFonts w:ascii="Arial" w:eastAsia="Times New Roman" w:hAnsi="Arial" w:cs="Arial"/>
                <w:color w:val="000000"/>
                <w:sz w:val="21"/>
                <w:szCs w:val="21"/>
              </w:rPr>
              <w:t>. Принципы действия тепловых машин. КПД тепловой машины.</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Проблемы энергетики и охрана окружающей среды.</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rPr>
                <w:rFonts w:ascii="Arial" w:eastAsia="Times New Roman" w:hAnsi="Arial" w:cs="Arial"/>
                <w:color w:val="000000"/>
                <w:sz w:val="21"/>
                <w:szCs w:val="21"/>
              </w:rPr>
            </w:pP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Электростатика. Постоянный ток </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Элементарный электрический заряд. Закон сохранения электрического заряда</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Проводники в электрическом поле. Электрическая емкость. Конденсатор. Диэлектрики в электрическом поле. Энергия электрического поля.</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w:t>
            </w:r>
            <w:proofErr w:type="gramStart"/>
            <w:r w:rsidRPr="00311B3A">
              <w:rPr>
                <w:rFonts w:ascii="Arial" w:eastAsia="Times New Roman" w:hAnsi="Arial" w:cs="Arial"/>
                <w:color w:val="000000"/>
                <w:sz w:val="21"/>
                <w:szCs w:val="21"/>
              </w:rPr>
              <w:t>Собственная</w:t>
            </w:r>
            <w:proofErr w:type="gramEnd"/>
            <w:r w:rsidRPr="00311B3A">
              <w:rPr>
                <w:rFonts w:ascii="Arial" w:eastAsia="Times New Roman" w:hAnsi="Arial" w:cs="Arial"/>
                <w:color w:val="000000"/>
                <w:sz w:val="21"/>
                <w:szCs w:val="21"/>
              </w:rPr>
              <w:t xml:space="preserve"> и примесная проводимости полупроводников. Полупроводниковый диод.</w:t>
            </w:r>
            <w:r w:rsidRPr="00311B3A">
              <w:rPr>
                <w:rFonts w:ascii="Arial" w:eastAsia="Times New Roman" w:hAnsi="Arial" w:cs="Arial"/>
                <w:i/>
                <w:iCs/>
                <w:color w:val="000000"/>
                <w:sz w:val="21"/>
                <w:szCs w:val="21"/>
              </w:rPr>
              <w:t> Полупроводниковые приборы.</w:t>
            </w:r>
          </w:p>
          <w:p w:rsidR="00311B3A" w:rsidRPr="00311B3A" w:rsidRDefault="00421A74" w:rsidP="00311B3A">
            <w:pPr>
              <w:shd w:val="clear" w:color="auto" w:fill="FFFFFF"/>
              <w:spacing w:after="150"/>
              <w:rPr>
                <w:rFonts w:ascii="Arial" w:eastAsia="Times New Roman" w:hAnsi="Arial" w:cs="Arial"/>
                <w:color w:val="000000"/>
                <w:sz w:val="21"/>
                <w:szCs w:val="21"/>
              </w:rPr>
            </w:pPr>
            <w:r>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Магнитное поле </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 xml:space="preserve">Индукция магнитного поля. Принцип суперпозиции магнитных полей. Сила Ампера. Сила </w:t>
            </w:r>
            <w:proofErr w:type="spellStart"/>
            <w:r w:rsidRPr="00311B3A">
              <w:rPr>
                <w:rFonts w:ascii="Arial" w:eastAsia="Times New Roman" w:hAnsi="Arial" w:cs="Arial"/>
                <w:color w:val="000000"/>
                <w:sz w:val="21"/>
                <w:szCs w:val="21"/>
              </w:rPr>
              <w:t>Лоренца</w:t>
            </w:r>
            <w:proofErr w:type="gramStart"/>
            <w:r w:rsidRPr="00311B3A">
              <w:rPr>
                <w:rFonts w:ascii="Arial" w:eastAsia="Times New Roman" w:hAnsi="Arial" w:cs="Arial"/>
                <w:color w:val="000000"/>
                <w:sz w:val="21"/>
                <w:szCs w:val="21"/>
              </w:rPr>
              <w:t>.</w:t>
            </w:r>
            <w:r w:rsidRPr="00311B3A">
              <w:rPr>
                <w:rFonts w:ascii="Arial" w:eastAsia="Times New Roman" w:hAnsi="Arial" w:cs="Arial"/>
                <w:i/>
                <w:iCs/>
                <w:color w:val="000000"/>
                <w:sz w:val="21"/>
                <w:szCs w:val="21"/>
              </w:rPr>
              <w:t>Э</w:t>
            </w:r>
            <w:proofErr w:type="gramEnd"/>
            <w:r w:rsidRPr="00311B3A">
              <w:rPr>
                <w:rFonts w:ascii="Arial" w:eastAsia="Times New Roman" w:hAnsi="Arial" w:cs="Arial"/>
                <w:i/>
                <w:iCs/>
                <w:color w:val="000000"/>
                <w:sz w:val="21"/>
                <w:szCs w:val="21"/>
              </w:rPr>
              <w:t>лектроизмерительные</w:t>
            </w:r>
            <w:proofErr w:type="spellEnd"/>
            <w:r w:rsidRPr="00311B3A">
              <w:rPr>
                <w:rFonts w:ascii="Arial" w:eastAsia="Times New Roman" w:hAnsi="Arial" w:cs="Arial"/>
                <w:i/>
                <w:iCs/>
                <w:color w:val="000000"/>
                <w:sz w:val="21"/>
                <w:szCs w:val="21"/>
              </w:rPr>
              <w:t xml:space="preserve"> приборы. Магнитные свойства вещества.</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Магнитный поток. Закон электромагнитной индукции Фарадея. Вихревое электрическое поле. Правило Ленца</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Самоиндукция. Индуктивность. Энергия магнитного поля.</w:t>
            </w:r>
          </w:p>
          <w:p w:rsidR="00311B3A" w:rsidRPr="00311B3A" w:rsidRDefault="00311B3A" w:rsidP="00421A74">
            <w:pPr>
              <w:shd w:val="clear" w:color="auto" w:fill="FFFFFF"/>
              <w:spacing w:after="150"/>
              <w:rPr>
                <w:rFonts w:ascii="Arial" w:eastAsia="Times New Roman" w:hAnsi="Arial" w:cs="Arial"/>
                <w:color w:val="000000"/>
                <w:sz w:val="21"/>
                <w:szCs w:val="21"/>
              </w:rPr>
            </w:pPr>
            <w:r w:rsidRPr="00311B3A">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Электромагнитные колебания и волны </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w:t>
            </w:r>
            <w:r w:rsidRPr="00311B3A">
              <w:rPr>
                <w:rFonts w:ascii="Arial" w:eastAsia="Times New Roman" w:hAnsi="Arial" w:cs="Arial"/>
                <w:i/>
                <w:iCs/>
                <w:color w:val="000000"/>
                <w:sz w:val="21"/>
                <w:szCs w:val="21"/>
              </w:rPr>
              <w:t>Конденсатор и катушка в цепи переменного тока. Активное сопротивление. Электрический резонанс. Трансформатор</w:t>
            </w:r>
            <w:r w:rsidRPr="00311B3A">
              <w:rPr>
                <w:rFonts w:ascii="Arial" w:eastAsia="Times New Roman" w:hAnsi="Arial" w:cs="Arial"/>
                <w:color w:val="000000"/>
                <w:sz w:val="21"/>
                <w:szCs w:val="21"/>
              </w:rPr>
              <w:t>. Производство, передача и потребление электрической энергии.</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Электромагнитное поле</w:t>
            </w:r>
            <w:r w:rsidRPr="00311B3A">
              <w:rPr>
                <w:rFonts w:ascii="Arial" w:eastAsia="Times New Roman" w:hAnsi="Arial" w:cs="Arial"/>
                <w:i/>
                <w:iCs/>
                <w:color w:val="000000"/>
                <w:sz w:val="21"/>
                <w:szCs w:val="21"/>
              </w:rPr>
              <w:t>.</w:t>
            </w:r>
            <w:r w:rsidRPr="00311B3A">
              <w:rPr>
                <w:rFonts w:ascii="Arial" w:eastAsia="Times New Roman" w:hAnsi="Arial" w:cs="Arial"/>
                <w:color w:val="000000"/>
                <w:sz w:val="21"/>
                <w:szCs w:val="21"/>
              </w:rPr>
              <w:t> </w:t>
            </w:r>
            <w:r w:rsidRPr="00311B3A">
              <w:rPr>
                <w:rFonts w:ascii="Arial" w:eastAsia="Times New Roman" w:hAnsi="Arial" w:cs="Arial"/>
                <w:i/>
                <w:iCs/>
                <w:color w:val="000000"/>
                <w:sz w:val="21"/>
                <w:szCs w:val="21"/>
              </w:rPr>
              <w:t>Вихревое электрическое поле.</w:t>
            </w:r>
            <w:r w:rsidRPr="00311B3A">
              <w:rPr>
                <w:rFonts w:ascii="Arial" w:eastAsia="Times New Roman" w:hAnsi="Arial" w:cs="Arial"/>
                <w:color w:val="000000"/>
                <w:sz w:val="21"/>
                <w:szCs w:val="21"/>
              </w:rPr>
              <w:t> Скорость электромагнитных волн. Свойства электромагнитных волн. </w:t>
            </w:r>
            <w:r w:rsidRPr="00311B3A">
              <w:rPr>
                <w:rFonts w:ascii="Arial" w:eastAsia="Times New Roman" w:hAnsi="Arial" w:cs="Arial"/>
                <w:i/>
                <w:iCs/>
                <w:color w:val="000000"/>
                <w:sz w:val="21"/>
                <w:szCs w:val="21"/>
              </w:rPr>
              <w:t>Принципы радиосвязи и телевидения.</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Свет как электромагнитная волна. Скорость света. Интерференция света. </w:t>
            </w:r>
            <w:r w:rsidRPr="00311B3A">
              <w:rPr>
                <w:rFonts w:ascii="Arial" w:eastAsia="Times New Roman" w:hAnsi="Arial" w:cs="Arial"/>
                <w:i/>
                <w:iCs/>
                <w:color w:val="000000"/>
                <w:sz w:val="21"/>
                <w:szCs w:val="21"/>
              </w:rPr>
              <w:t>Когерентность</w:t>
            </w:r>
            <w:r w:rsidRPr="00311B3A">
              <w:rPr>
                <w:rFonts w:ascii="Arial" w:eastAsia="Times New Roman" w:hAnsi="Arial" w:cs="Arial"/>
                <w:color w:val="000000"/>
                <w:sz w:val="21"/>
                <w:szCs w:val="21"/>
              </w:rPr>
              <w:t>. Дифракция света. Дифракционная решетка. </w:t>
            </w:r>
            <w:r w:rsidRPr="00311B3A">
              <w:rPr>
                <w:rFonts w:ascii="Arial" w:eastAsia="Times New Roman" w:hAnsi="Arial" w:cs="Arial"/>
                <w:i/>
                <w:iCs/>
                <w:color w:val="000000"/>
                <w:sz w:val="21"/>
                <w:szCs w:val="21"/>
              </w:rPr>
              <w:t>Поляризация света</w:t>
            </w:r>
            <w:r w:rsidRPr="00311B3A">
              <w:rPr>
                <w:rFonts w:ascii="Arial" w:eastAsia="Times New Roman" w:hAnsi="Arial" w:cs="Arial"/>
                <w:color w:val="000000"/>
                <w:sz w:val="21"/>
                <w:szCs w:val="21"/>
              </w:rPr>
              <w:t xml:space="preserve">.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w:t>
            </w:r>
            <w:r w:rsidRPr="00311B3A">
              <w:rPr>
                <w:rFonts w:ascii="Arial" w:eastAsia="Times New Roman" w:hAnsi="Arial" w:cs="Arial"/>
                <w:color w:val="000000"/>
                <w:sz w:val="21"/>
                <w:szCs w:val="21"/>
              </w:rPr>
              <w:lastRenderedPageBreak/>
              <w:t>приборы</w:t>
            </w:r>
            <w:r w:rsidRPr="00311B3A">
              <w:rPr>
                <w:rFonts w:ascii="Arial" w:eastAsia="Times New Roman" w:hAnsi="Arial" w:cs="Arial"/>
                <w:i/>
                <w:iCs/>
                <w:color w:val="000000"/>
                <w:sz w:val="21"/>
                <w:szCs w:val="21"/>
              </w:rPr>
              <w:t>. Разрешающая способность оптических приборов</w:t>
            </w:r>
            <w:r w:rsidRPr="00311B3A">
              <w:rPr>
                <w:rFonts w:ascii="Arial" w:eastAsia="Times New Roman" w:hAnsi="Arial" w:cs="Arial"/>
                <w:color w:val="000000"/>
                <w:sz w:val="21"/>
                <w:szCs w:val="21"/>
              </w:rPr>
              <w:t>.</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Постулаты специальной теории относительности Эйнштейна</w:t>
            </w:r>
            <w:r w:rsidRPr="00311B3A">
              <w:rPr>
                <w:rFonts w:ascii="Arial" w:eastAsia="Times New Roman" w:hAnsi="Arial" w:cs="Arial"/>
                <w:i/>
                <w:iCs/>
                <w:color w:val="000000"/>
                <w:sz w:val="21"/>
                <w:szCs w:val="21"/>
              </w:rPr>
              <w:t>. Пространство и время в специальной теории относительности.</w:t>
            </w:r>
            <w:r w:rsidRPr="00311B3A">
              <w:rPr>
                <w:rFonts w:ascii="Arial" w:eastAsia="Times New Roman" w:hAnsi="Arial" w:cs="Arial"/>
                <w:color w:val="000000"/>
                <w:sz w:val="21"/>
                <w:szCs w:val="21"/>
              </w:rPr>
              <w:t> Полная энергия. Энергия покоя. Релятивистский импульс. </w:t>
            </w:r>
            <w:r w:rsidRPr="00311B3A">
              <w:rPr>
                <w:rFonts w:ascii="Arial" w:eastAsia="Times New Roman" w:hAnsi="Arial" w:cs="Arial"/>
                <w:i/>
                <w:iCs/>
                <w:color w:val="000000"/>
                <w:sz w:val="21"/>
                <w:szCs w:val="21"/>
              </w:rPr>
              <w:t>Связь полной энергии с импульсом и массой тела</w:t>
            </w:r>
            <w:r w:rsidRPr="00311B3A">
              <w:rPr>
                <w:rFonts w:ascii="Arial" w:eastAsia="Times New Roman" w:hAnsi="Arial" w:cs="Arial"/>
                <w:color w:val="000000"/>
                <w:sz w:val="21"/>
                <w:szCs w:val="21"/>
              </w:rPr>
              <w:t>.</w:t>
            </w:r>
            <w:r w:rsidRPr="00311B3A">
              <w:rPr>
                <w:rFonts w:ascii="Arial" w:eastAsia="Times New Roman" w:hAnsi="Arial" w:cs="Arial"/>
                <w:i/>
                <w:iCs/>
                <w:color w:val="000000"/>
                <w:sz w:val="21"/>
                <w:szCs w:val="21"/>
              </w:rPr>
              <w:t> </w:t>
            </w:r>
            <w:r w:rsidRPr="00311B3A">
              <w:rPr>
                <w:rFonts w:ascii="Arial" w:eastAsia="Times New Roman" w:hAnsi="Arial" w:cs="Arial"/>
                <w:color w:val="000000"/>
                <w:sz w:val="21"/>
                <w:szCs w:val="21"/>
              </w:rPr>
              <w:t>Дефект массы и энергия связи.</w:t>
            </w:r>
          </w:p>
          <w:p w:rsidR="00311B3A" w:rsidRPr="00311B3A" w:rsidRDefault="00311B3A" w:rsidP="00421A74">
            <w:pPr>
              <w:shd w:val="clear" w:color="auto" w:fill="FFFFFF"/>
              <w:spacing w:after="150"/>
              <w:rPr>
                <w:rFonts w:ascii="Arial" w:eastAsia="Times New Roman" w:hAnsi="Arial" w:cs="Arial"/>
                <w:color w:val="000000"/>
                <w:sz w:val="21"/>
                <w:szCs w:val="21"/>
              </w:rPr>
            </w:pPr>
            <w:r w:rsidRPr="00311B3A">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Квантовая физика </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 xml:space="preserve">Гипотеза </w:t>
            </w:r>
            <w:proofErr w:type="spellStart"/>
            <w:r w:rsidRPr="00311B3A">
              <w:rPr>
                <w:rFonts w:ascii="Arial" w:eastAsia="Times New Roman" w:hAnsi="Arial" w:cs="Arial"/>
                <w:color w:val="000000"/>
                <w:sz w:val="21"/>
                <w:szCs w:val="21"/>
              </w:rPr>
              <w:t>М.Планка</w:t>
            </w:r>
            <w:proofErr w:type="spellEnd"/>
            <w:r w:rsidRPr="00311B3A">
              <w:rPr>
                <w:rFonts w:ascii="Arial" w:eastAsia="Times New Roman" w:hAnsi="Arial" w:cs="Arial"/>
                <w:color w:val="000000"/>
                <w:sz w:val="21"/>
                <w:szCs w:val="21"/>
              </w:rPr>
              <w:t xml:space="preserve"> о квантах. Фотоэффект. Опыты </w:t>
            </w:r>
            <w:proofErr w:type="spellStart"/>
            <w:r w:rsidRPr="00311B3A">
              <w:rPr>
                <w:rFonts w:ascii="Arial" w:eastAsia="Times New Roman" w:hAnsi="Arial" w:cs="Arial"/>
                <w:color w:val="000000"/>
                <w:sz w:val="21"/>
                <w:szCs w:val="21"/>
              </w:rPr>
              <w:t>А.Г.Столетова</w:t>
            </w:r>
            <w:proofErr w:type="spellEnd"/>
            <w:r w:rsidRPr="00311B3A">
              <w:rPr>
                <w:rFonts w:ascii="Arial" w:eastAsia="Times New Roman" w:hAnsi="Arial" w:cs="Arial"/>
                <w:color w:val="000000"/>
                <w:sz w:val="21"/>
                <w:szCs w:val="21"/>
              </w:rPr>
              <w:t xml:space="preserve">. Уравнение </w:t>
            </w:r>
            <w:proofErr w:type="spellStart"/>
            <w:r w:rsidRPr="00311B3A">
              <w:rPr>
                <w:rFonts w:ascii="Arial" w:eastAsia="Times New Roman" w:hAnsi="Arial" w:cs="Arial"/>
                <w:color w:val="000000"/>
                <w:sz w:val="21"/>
                <w:szCs w:val="21"/>
              </w:rPr>
              <w:t>А.Эйнштейна</w:t>
            </w:r>
            <w:proofErr w:type="spellEnd"/>
            <w:r w:rsidRPr="00311B3A">
              <w:rPr>
                <w:rFonts w:ascii="Arial" w:eastAsia="Times New Roman" w:hAnsi="Arial" w:cs="Arial"/>
                <w:color w:val="000000"/>
                <w:sz w:val="21"/>
                <w:szCs w:val="21"/>
              </w:rPr>
              <w:t xml:space="preserve"> для фотоэффекта. Фотон. </w:t>
            </w:r>
            <w:r w:rsidRPr="00311B3A">
              <w:rPr>
                <w:rFonts w:ascii="Arial" w:eastAsia="Times New Roman" w:hAnsi="Arial" w:cs="Arial"/>
                <w:i/>
                <w:iCs/>
                <w:color w:val="000000"/>
                <w:sz w:val="21"/>
                <w:szCs w:val="21"/>
              </w:rPr>
              <w:t xml:space="preserve">Опыты </w:t>
            </w:r>
            <w:proofErr w:type="spellStart"/>
            <w:r w:rsidRPr="00311B3A">
              <w:rPr>
                <w:rFonts w:ascii="Arial" w:eastAsia="Times New Roman" w:hAnsi="Arial" w:cs="Arial"/>
                <w:i/>
                <w:iCs/>
                <w:color w:val="000000"/>
                <w:sz w:val="21"/>
                <w:szCs w:val="21"/>
              </w:rPr>
              <w:t>П.Н.Лебедева</w:t>
            </w:r>
            <w:proofErr w:type="spellEnd"/>
            <w:r w:rsidRPr="00311B3A">
              <w:rPr>
                <w:rFonts w:ascii="Arial" w:eastAsia="Times New Roman" w:hAnsi="Arial" w:cs="Arial"/>
                <w:i/>
                <w:iCs/>
                <w:color w:val="000000"/>
                <w:sz w:val="21"/>
                <w:szCs w:val="21"/>
              </w:rPr>
              <w:t xml:space="preserve"> и </w:t>
            </w:r>
            <w:proofErr w:type="spellStart"/>
            <w:r w:rsidRPr="00311B3A">
              <w:rPr>
                <w:rFonts w:ascii="Arial" w:eastAsia="Times New Roman" w:hAnsi="Arial" w:cs="Arial"/>
                <w:i/>
                <w:iCs/>
                <w:color w:val="000000"/>
                <w:sz w:val="21"/>
                <w:szCs w:val="21"/>
              </w:rPr>
              <w:t>С.И.Вавилова</w:t>
            </w:r>
            <w:proofErr w:type="spellEnd"/>
            <w:r w:rsidRPr="00311B3A">
              <w:rPr>
                <w:rFonts w:ascii="Arial" w:eastAsia="Times New Roman" w:hAnsi="Arial" w:cs="Arial"/>
                <w:color w:val="000000"/>
                <w:sz w:val="21"/>
                <w:szCs w:val="21"/>
              </w:rPr>
              <w:t>.</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Планетарная модель атома. Квантовые постулаты Бора и линейчатые спектры. Гипотеза де Бройля о волновых свойствах частиц. Дифракция электронов</w:t>
            </w:r>
            <w:r w:rsidRPr="00311B3A">
              <w:rPr>
                <w:rFonts w:ascii="Arial" w:eastAsia="Times New Roman" w:hAnsi="Arial" w:cs="Arial"/>
                <w:i/>
                <w:iCs/>
                <w:color w:val="000000"/>
                <w:sz w:val="21"/>
                <w:szCs w:val="21"/>
              </w:rPr>
              <w:t>.</w:t>
            </w:r>
            <w:r w:rsidRPr="00311B3A">
              <w:rPr>
                <w:rFonts w:ascii="Arial" w:eastAsia="Times New Roman" w:hAnsi="Arial" w:cs="Arial"/>
                <w:color w:val="000000"/>
                <w:sz w:val="21"/>
                <w:szCs w:val="21"/>
              </w:rPr>
              <w:t> </w:t>
            </w:r>
            <w:r w:rsidRPr="00311B3A">
              <w:rPr>
                <w:rFonts w:ascii="Arial" w:eastAsia="Times New Roman" w:hAnsi="Arial" w:cs="Arial"/>
                <w:i/>
                <w:iCs/>
                <w:color w:val="000000"/>
                <w:sz w:val="21"/>
                <w:szCs w:val="21"/>
              </w:rPr>
              <w:t xml:space="preserve">Соотношение неопределенностей </w:t>
            </w:r>
            <w:proofErr w:type="spellStart"/>
            <w:r w:rsidRPr="00311B3A">
              <w:rPr>
                <w:rFonts w:ascii="Arial" w:eastAsia="Times New Roman" w:hAnsi="Arial" w:cs="Arial"/>
                <w:i/>
                <w:iCs/>
                <w:color w:val="000000"/>
                <w:sz w:val="21"/>
                <w:szCs w:val="21"/>
              </w:rPr>
              <w:t>Гейзенберга</w:t>
            </w:r>
            <w:proofErr w:type="gramStart"/>
            <w:r w:rsidRPr="00311B3A">
              <w:rPr>
                <w:rFonts w:ascii="Arial" w:eastAsia="Times New Roman" w:hAnsi="Arial" w:cs="Arial"/>
                <w:i/>
                <w:iCs/>
                <w:color w:val="000000"/>
                <w:sz w:val="21"/>
                <w:szCs w:val="21"/>
              </w:rPr>
              <w:t>.С</w:t>
            </w:r>
            <w:proofErr w:type="gramEnd"/>
            <w:r w:rsidRPr="00311B3A">
              <w:rPr>
                <w:rFonts w:ascii="Arial" w:eastAsia="Times New Roman" w:hAnsi="Arial" w:cs="Arial"/>
                <w:i/>
                <w:iCs/>
                <w:color w:val="000000"/>
                <w:sz w:val="21"/>
                <w:szCs w:val="21"/>
              </w:rPr>
              <w:t>понтанное</w:t>
            </w:r>
            <w:proofErr w:type="spellEnd"/>
            <w:r w:rsidRPr="00311B3A">
              <w:rPr>
                <w:rFonts w:ascii="Arial" w:eastAsia="Times New Roman" w:hAnsi="Arial" w:cs="Arial"/>
                <w:i/>
                <w:iCs/>
                <w:color w:val="000000"/>
                <w:sz w:val="21"/>
                <w:szCs w:val="21"/>
              </w:rPr>
              <w:t xml:space="preserve"> и вынужденное излучение света. </w:t>
            </w:r>
            <w:r w:rsidRPr="00311B3A">
              <w:rPr>
                <w:rFonts w:ascii="Arial" w:eastAsia="Times New Roman" w:hAnsi="Arial" w:cs="Arial"/>
                <w:color w:val="000000"/>
                <w:sz w:val="21"/>
                <w:szCs w:val="21"/>
              </w:rPr>
              <w:t>Лазеры.</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Модели строения атомного ядра. Ядерные силы. Нуклонная модель ядра. Энергия связи ядра. Ядерные спектры. Ядерные реакции. Цепная реакция деления ядер</w:t>
            </w:r>
            <w:r w:rsidRPr="00311B3A">
              <w:rPr>
                <w:rFonts w:ascii="Arial" w:eastAsia="Times New Roman" w:hAnsi="Arial" w:cs="Arial"/>
                <w:i/>
                <w:iCs/>
                <w:color w:val="000000"/>
                <w:sz w:val="21"/>
                <w:szCs w:val="21"/>
              </w:rPr>
              <w:t>. Ядерная энергетика. Термоядерный синтез.</w:t>
            </w:r>
            <w:r w:rsidRPr="00311B3A">
              <w:rPr>
                <w:rFonts w:ascii="Arial" w:eastAsia="Times New Roman" w:hAnsi="Arial" w:cs="Arial"/>
                <w:color w:val="000000"/>
                <w:sz w:val="21"/>
                <w:szCs w:val="21"/>
              </w:rPr>
              <w:t> Радиоактивность. </w:t>
            </w:r>
            <w:r w:rsidRPr="00311B3A">
              <w:rPr>
                <w:rFonts w:ascii="Arial" w:eastAsia="Times New Roman" w:hAnsi="Arial" w:cs="Arial"/>
                <w:i/>
                <w:iCs/>
                <w:color w:val="000000"/>
                <w:sz w:val="21"/>
                <w:szCs w:val="21"/>
              </w:rPr>
              <w:t>Дозиметрия. </w:t>
            </w:r>
            <w:r w:rsidRPr="00311B3A">
              <w:rPr>
                <w:rFonts w:ascii="Arial" w:eastAsia="Times New Roman" w:hAnsi="Arial" w:cs="Arial"/>
                <w:color w:val="000000"/>
                <w:sz w:val="21"/>
                <w:szCs w:val="21"/>
              </w:rPr>
              <w:t>Закон радиоактивного распада. </w:t>
            </w:r>
            <w:r w:rsidRPr="00311B3A">
              <w:rPr>
                <w:rFonts w:ascii="Arial" w:eastAsia="Times New Roman" w:hAnsi="Arial" w:cs="Arial"/>
                <w:i/>
                <w:iCs/>
                <w:color w:val="000000"/>
                <w:sz w:val="21"/>
                <w:szCs w:val="21"/>
              </w:rPr>
              <w:t>Статистический характер процессов в микромире. Элементарные частицы. Фундаментальные взаимодействия. Законы сохранения в микромире.</w:t>
            </w:r>
          </w:p>
          <w:p w:rsidR="00311B3A" w:rsidRPr="00311B3A" w:rsidRDefault="00311B3A" w:rsidP="00311B3A">
            <w:pPr>
              <w:shd w:val="clear" w:color="auto" w:fill="FFFFFF"/>
              <w:spacing w:after="150"/>
              <w:rPr>
                <w:rFonts w:ascii="Arial" w:eastAsia="Times New Roman" w:hAnsi="Arial" w:cs="Arial"/>
                <w:color w:val="000000"/>
                <w:sz w:val="21"/>
                <w:szCs w:val="21"/>
              </w:rPr>
            </w:pPr>
            <w:r w:rsidRPr="00311B3A">
              <w:rPr>
                <w:rFonts w:ascii="Arial" w:eastAsia="Times New Roman" w:hAnsi="Arial" w:cs="Arial"/>
                <w:b/>
                <w:bCs/>
                <w:i/>
                <w:iCs/>
                <w:color w:val="000000"/>
                <w:sz w:val="21"/>
                <w:szCs w:val="21"/>
              </w:rPr>
              <w:t xml:space="preserve">Физический практикум </w:t>
            </w:r>
          </w:p>
          <w:p w:rsidR="00311B3A" w:rsidRPr="00311B3A" w:rsidRDefault="00311B3A" w:rsidP="00311B3A">
            <w:pPr>
              <w:shd w:val="clear" w:color="auto" w:fill="FFFFFF"/>
              <w:spacing w:after="150"/>
              <w:jc w:val="center"/>
              <w:rPr>
                <w:rFonts w:ascii="Arial" w:eastAsia="Times New Roman" w:hAnsi="Arial" w:cs="Arial"/>
                <w:color w:val="000000"/>
                <w:sz w:val="21"/>
                <w:szCs w:val="21"/>
              </w:rPr>
            </w:pPr>
            <w:r w:rsidRPr="00311B3A">
              <w:rPr>
                <w:rFonts w:ascii="Arial" w:eastAsia="Times New Roman" w:hAnsi="Arial" w:cs="Arial"/>
                <w:b/>
                <w:bCs/>
                <w:color w:val="000000"/>
                <w:sz w:val="21"/>
                <w:szCs w:val="21"/>
              </w:rPr>
              <w:t xml:space="preserve">Строение Вселенной </w:t>
            </w:r>
          </w:p>
          <w:p w:rsidR="00311B3A" w:rsidRPr="00311B3A" w:rsidRDefault="00311B3A" w:rsidP="00421A74">
            <w:pPr>
              <w:shd w:val="clear" w:color="auto" w:fill="FFFFFF"/>
              <w:spacing w:after="150"/>
              <w:rPr>
                <w:rFonts w:ascii="Arial" w:eastAsia="Times New Roman" w:hAnsi="Arial" w:cs="Arial"/>
                <w:color w:val="000000"/>
                <w:sz w:val="21"/>
                <w:szCs w:val="21"/>
              </w:rPr>
            </w:pPr>
            <w:r w:rsidRPr="00311B3A">
              <w:rPr>
                <w:rFonts w:ascii="Arial" w:eastAsia="Times New Roman" w:hAnsi="Arial" w:cs="Arial"/>
                <w:color w:val="000000"/>
                <w:sz w:val="21"/>
                <w:szCs w:val="21"/>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03C1D" w:rsidRPr="00174345" w:rsidRDefault="00311B3A" w:rsidP="00421A74">
            <w:pPr>
              <w:pStyle w:val="Style9"/>
              <w:widowControl/>
              <w:rPr>
                <w:rFonts w:ascii="Times New Roman" w:hAnsi="Times New Roman" w:cs="Times New Roman"/>
                <w:i/>
                <w:iCs/>
              </w:rPr>
            </w:pPr>
            <w:r w:rsidRPr="00311B3A">
              <w:rPr>
                <w:rFonts w:ascii="Arial" w:hAnsi="Arial" w:cs="Arial"/>
                <w:color w:val="252525"/>
                <w:shd w:val="clear" w:color="auto" w:fill="FFFFFF"/>
              </w:rPr>
              <w:t xml:space="preserve">Обобщающее повторение </w:t>
            </w:r>
          </w:p>
        </w:tc>
      </w:tr>
    </w:tbl>
    <w:p w:rsidR="00903C1D" w:rsidRPr="00903C1D" w:rsidRDefault="00903C1D">
      <w:pPr>
        <w:rPr>
          <w:rFonts w:ascii="Times New Roman" w:hAnsi="Times New Roman" w:cs="Times New Roman"/>
          <w:sz w:val="24"/>
          <w:szCs w:val="24"/>
        </w:rPr>
      </w:pPr>
    </w:p>
    <w:sectPr w:rsidR="00903C1D" w:rsidRPr="00903C1D" w:rsidSect="00903C1D">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98A"/>
    <w:multiLevelType w:val="multilevel"/>
    <w:tmpl w:val="E7D0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9685F"/>
    <w:multiLevelType w:val="multilevel"/>
    <w:tmpl w:val="BAE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03B1E"/>
    <w:multiLevelType w:val="multilevel"/>
    <w:tmpl w:val="B0E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32C33"/>
    <w:multiLevelType w:val="multilevel"/>
    <w:tmpl w:val="B01A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557CB"/>
    <w:multiLevelType w:val="multilevel"/>
    <w:tmpl w:val="A22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A5773"/>
    <w:multiLevelType w:val="multilevel"/>
    <w:tmpl w:val="4D3A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26269"/>
    <w:multiLevelType w:val="multilevel"/>
    <w:tmpl w:val="31F6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E5C42"/>
    <w:multiLevelType w:val="multilevel"/>
    <w:tmpl w:val="3CA6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A2F9F"/>
    <w:multiLevelType w:val="multilevel"/>
    <w:tmpl w:val="2FCC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D55B37"/>
    <w:multiLevelType w:val="multilevel"/>
    <w:tmpl w:val="4534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0D1BC6"/>
    <w:multiLevelType w:val="multilevel"/>
    <w:tmpl w:val="780E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843A0D"/>
    <w:multiLevelType w:val="multilevel"/>
    <w:tmpl w:val="A86E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8F4B07"/>
    <w:multiLevelType w:val="multilevel"/>
    <w:tmpl w:val="FDA4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11"/>
  </w:num>
  <w:num w:numId="5">
    <w:abstractNumId w:val="8"/>
  </w:num>
  <w:num w:numId="6">
    <w:abstractNumId w:val="6"/>
  </w:num>
  <w:num w:numId="7">
    <w:abstractNumId w:val="7"/>
  </w:num>
  <w:num w:numId="8">
    <w:abstractNumId w:val="12"/>
  </w:num>
  <w:num w:numId="9">
    <w:abstractNumId w:val="1"/>
  </w:num>
  <w:num w:numId="10">
    <w:abstractNumId w:val="3"/>
  </w:num>
  <w:num w:numId="11">
    <w:abstractNumId w:val="9"/>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3A"/>
    <w:rsid w:val="00297BC6"/>
    <w:rsid w:val="00311B3A"/>
    <w:rsid w:val="00421A74"/>
    <w:rsid w:val="00903C1D"/>
    <w:rsid w:val="009A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03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0">
    <w:name w:val="Font Style20"/>
    <w:uiPriority w:val="99"/>
    <w:rsid w:val="00903C1D"/>
    <w:rPr>
      <w:rFonts w:ascii="Century Schoolbook" w:hAnsi="Century Schoolbook" w:cs="Century Schoolbook"/>
      <w:sz w:val="18"/>
      <w:szCs w:val="18"/>
    </w:rPr>
  </w:style>
  <w:style w:type="character" w:customStyle="1" w:styleId="FontStyle21">
    <w:name w:val="Font Style21"/>
    <w:uiPriority w:val="99"/>
    <w:rsid w:val="00903C1D"/>
    <w:rPr>
      <w:rFonts w:ascii="Century Schoolbook" w:hAnsi="Century Schoolbook" w:cs="Century Schoolbook"/>
      <w:b/>
      <w:bCs/>
      <w:sz w:val="18"/>
      <w:szCs w:val="18"/>
    </w:rPr>
  </w:style>
  <w:style w:type="paragraph" w:customStyle="1" w:styleId="Style2">
    <w:name w:val="Style2"/>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7">
    <w:name w:val="Font Style17"/>
    <w:uiPriority w:val="99"/>
    <w:rsid w:val="00903C1D"/>
    <w:rPr>
      <w:rFonts w:ascii="Microsoft Sans Serif" w:hAnsi="Microsoft Sans Serif" w:cs="Microsoft Sans Serif"/>
      <w:b/>
      <w:bCs/>
      <w:sz w:val="22"/>
      <w:szCs w:val="22"/>
    </w:rPr>
  </w:style>
  <w:style w:type="character" w:customStyle="1" w:styleId="FontStyle19">
    <w:name w:val="Font Style19"/>
    <w:uiPriority w:val="99"/>
    <w:rsid w:val="00903C1D"/>
    <w:rPr>
      <w:rFonts w:ascii="Century Schoolbook" w:hAnsi="Century Schoolbook" w:cs="Century Schoolbook"/>
      <w:i/>
      <w:iCs/>
      <w:sz w:val="18"/>
      <w:szCs w:val="18"/>
    </w:rPr>
  </w:style>
  <w:style w:type="character" w:customStyle="1" w:styleId="FontStyle22">
    <w:name w:val="Font Style22"/>
    <w:uiPriority w:val="99"/>
    <w:rsid w:val="00903C1D"/>
    <w:rPr>
      <w:rFonts w:ascii="Century Schoolbook" w:hAnsi="Century Schoolbook" w:cs="Century Schoolbook"/>
      <w:i/>
      <w:iCs/>
      <w:sz w:val="16"/>
      <w:szCs w:val="16"/>
    </w:rPr>
  </w:style>
  <w:style w:type="character" w:customStyle="1" w:styleId="FontStyle23">
    <w:name w:val="Font Style23"/>
    <w:uiPriority w:val="99"/>
    <w:rsid w:val="00903C1D"/>
    <w:rPr>
      <w:rFonts w:ascii="Microsoft Sans Serif" w:hAnsi="Microsoft Sans Serif" w:cs="Microsoft Sans Serif"/>
      <w:b/>
      <w:bCs/>
      <w:sz w:val="14"/>
      <w:szCs w:val="14"/>
    </w:rPr>
  </w:style>
  <w:style w:type="character" w:customStyle="1" w:styleId="FontStyle24">
    <w:name w:val="Font Style24"/>
    <w:uiPriority w:val="99"/>
    <w:rsid w:val="00903C1D"/>
    <w:rPr>
      <w:rFonts w:ascii="Microsoft Sans Serif" w:hAnsi="Microsoft Sans Serif" w:cs="Microsoft Sans Serif"/>
      <w:i/>
      <w:iCs/>
      <w:spacing w:val="20"/>
      <w:sz w:val="14"/>
      <w:szCs w:val="14"/>
    </w:rPr>
  </w:style>
  <w:style w:type="paragraph" w:customStyle="1" w:styleId="c10">
    <w:name w:val="c10"/>
    <w:basedOn w:val="a"/>
    <w:rsid w:val="00311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11B3A"/>
  </w:style>
  <w:style w:type="character" w:customStyle="1" w:styleId="c21">
    <w:name w:val="c21"/>
    <w:basedOn w:val="a0"/>
    <w:rsid w:val="00311B3A"/>
  </w:style>
  <w:style w:type="character" w:customStyle="1" w:styleId="c30">
    <w:name w:val="c30"/>
    <w:basedOn w:val="a0"/>
    <w:rsid w:val="00311B3A"/>
  </w:style>
  <w:style w:type="paragraph" w:customStyle="1" w:styleId="c43">
    <w:name w:val="c43"/>
    <w:basedOn w:val="a"/>
    <w:rsid w:val="00311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03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0">
    <w:name w:val="Font Style20"/>
    <w:uiPriority w:val="99"/>
    <w:rsid w:val="00903C1D"/>
    <w:rPr>
      <w:rFonts w:ascii="Century Schoolbook" w:hAnsi="Century Schoolbook" w:cs="Century Schoolbook"/>
      <w:sz w:val="18"/>
      <w:szCs w:val="18"/>
    </w:rPr>
  </w:style>
  <w:style w:type="character" w:customStyle="1" w:styleId="FontStyle21">
    <w:name w:val="Font Style21"/>
    <w:uiPriority w:val="99"/>
    <w:rsid w:val="00903C1D"/>
    <w:rPr>
      <w:rFonts w:ascii="Century Schoolbook" w:hAnsi="Century Schoolbook" w:cs="Century Schoolbook"/>
      <w:b/>
      <w:bCs/>
      <w:sz w:val="18"/>
      <w:szCs w:val="18"/>
    </w:rPr>
  </w:style>
  <w:style w:type="paragraph" w:customStyle="1" w:styleId="Style2">
    <w:name w:val="Style2"/>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903C1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7">
    <w:name w:val="Font Style17"/>
    <w:uiPriority w:val="99"/>
    <w:rsid w:val="00903C1D"/>
    <w:rPr>
      <w:rFonts w:ascii="Microsoft Sans Serif" w:hAnsi="Microsoft Sans Serif" w:cs="Microsoft Sans Serif"/>
      <w:b/>
      <w:bCs/>
      <w:sz w:val="22"/>
      <w:szCs w:val="22"/>
    </w:rPr>
  </w:style>
  <w:style w:type="character" w:customStyle="1" w:styleId="FontStyle19">
    <w:name w:val="Font Style19"/>
    <w:uiPriority w:val="99"/>
    <w:rsid w:val="00903C1D"/>
    <w:rPr>
      <w:rFonts w:ascii="Century Schoolbook" w:hAnsi="Century Schoolbook" w:cs="Century Schoolbook"/>
      <w:i/>
      <w:iCs/>
      <w:sz w:val="18"/>
      <w:szCs w:val="18"/>
    </w:rPr>
  </w:style>
  <w:style w:type="character" w:customStyle="1" w:styleId="FontStyle22">
    <w:name w:val="Font Style22"/>
    <w:uiPriority w:val="99"/>
    <w:rsid w:val="00903C1D"/>
    <w:rPr>
      <w:rFonts w:ascii="Century Schoolbook" w:hAnsi="Century Schoolbook" w:cs="Century Schoolbook"/>
      <w:i/>
      <w:iCs/>
      <w:sz w:val="16"/>
      <w:szCs w:val="16"/>
    </w:rPr>
  </w:style>
  <w:style w:type="character" w:customStyle="1" w:styleId="FontStyle23">
    <w:name w:val="Font Style23"/>
    <w:uiPriority w:val="99"/>
    <w:rsid w:val="00903C1D"/>
    <w:rPr>
      <w:rFonts w:ascii="Microsoft Sans Serif" w:hAnsi="Microsoft Sans Serif" w:cs="Microsoft Sans Serif"/>
      <w:b/>
      <w:bCs/>
      <w:sz w:val="14"/>
      <w:szCs w:val="14"/>
    </w:rPr>
  </w:style>
  <w:style w:type="character" w:customStyle="1" w:styleId="FontStyle24">
    <w:name w:val="Font Style24"/>
    <w:uiPriority w:val="99"/>
    <w:rsid w:val="00903C1D"/>
    <w:rPr>
      <w:rFonts w:ascii="Microsoft Sans Serif" w:hAnsi="Microsoft Sans Serif" w:cs="Microsoft Sans Serif"/>
      <w:i/>
      <w:iCs/>
      <w:spacing w:val="20"/>
      <w:sz w:val="14"/>
      <w:szCs w:val="14"/>
    </w:rPr>
  </w:style>
  <w:style w:type="paragraph" w:customStyle="1" w:styleId="c10">
    <w:name w:val="c10"/>
    <w:basedOn w:val="a"/>
    <w:rsid w:val="00311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11B3A"/>
  </w:style>
  <w:style w:type="character" w:customStyle="1" w:styleId="c21">
    <w:name w:val="c21"/>
    <w:basedOn w:val="a0"/>
    <w:rsid w:val="00311B3A"/>
  </w:style>
  <w:style w:type="character" w:customStyle="1" w:styleId="c30">
    <w:name w:val="c30"/>
    <w:basedOn w:val="a0"/>
    <w:rsid w:val="00311B3A"/>
  </w:style>
  <w:style w:type="paragraph" w:customStyle="1" w:styleId="c43">
    <w:name w:val="c43"/>
    <w:basedOn w:val="a"/>
    <w:rsid w:val="00311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583">
      <w:bodyDiv w:val="1"/>
      <w:marLeft w:val="0"/>
      <w:marRight w:val="0"/>
      <w:marTop w:val="0"/>
      <w:marBottom w:val="0"/>
      <w:divBdr>
        <w:top w:val="none" w:sz="0" w:space="0" w:color="auto"/>
        <w:left w:val="none" w:sz="0" w:space="0" w:color="auto"/>
        <w:bottom w:val="none" w:sz="0" w:space="0" w:color="auto"/>
        <w:right w:val="none" w:sz="0" w:space="0" w:color="auto"/>
      </w:divBdr>
    </w:div>
    <w:div w:id="531302372">
      <w:bodyDiv w:val="1"/>
      <w:marLeft w:val="0"/>
      <w:marRight w:val="0"/>
      <w:marTop w:val="0"/>
      <w:marBottom w:val="0"/>
      <w:divBdr>
        <w:top w:val="none" w:sz="0" w:space="0" w:color="auto"/>
        <w:left w:val="none" w:sz="0" w:space="0" w:color="auto"/>
        <w:bottom w:val="none" w:sz="0" w:space="0" w:color="auto"/>
        <w:right w:val="none" w:sz="0" w:space="0" w:color="auto"/>
      </w:divBdr>
    </w:div>
    <w:div w:id="12638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2019-12-02T19:05:00Z</dcterms:created>
  <dcterms:modified xsi:type="dcterms:W3CDTF">2019-12-02T19:31:00Z</dcterms:modified>
</cp:coreProperties>
</file>