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D7" w:rsidRPr="000F2A1B" w:rsidRDefault="00951AD7" w:rsidP="00951AD7">
      <w:pPr>
        <w:pStyle w:val="1"/>
        <w:spacing w:after="0" w:line="630" w:lineRule="atLeast"/>
        <w:ind w:left="360"/>
        <w:jc w:val="center"/>
        <w:outlineLvl w:val="1"/>
        <w:rPr>
          <w:rFonts w:ascii="Times New Roman" w:hAnsi="Times New Roman"/>
          <w:color w:val="333333"/>
          <w:sz w:val="36"/>
          <w:szCs w:val="36"/>
        </w:rPr>
      </w:pPr>
      <w:r w:rsidRPr="00CF7843">
        <w:rPr>
          <w:rFonts w:ascii="Times New Roman" w:hAnsi="Times New Roman"/>
          <w:color w:val="333333"/>
          <w:sz w:val="36"/>
          <w:szCs w:val="36"/>
          <w:u w:val="single"/>
        </w:rPr>
        <w:t xml:space="preserve">Притча: </w:t>
      </w:r>
      <w:r w:rsidR="00DC7000">
        <w:rPr>
          <w:rFonts w:ascii="Times New Roman" w:hAnsi="Times New Roman"/>
          <w:b/>
          <w:i/>
          <w:color w:val="333333"/>
          <w:sz w:val="36"/>
          <w:szCs w:val="36"/>
          <w:u w:val="single"/>
        </w:rPr>
        <w:t>Три</w:t>
      </w:r>
      <w:bookmarkStart w:id="0" w:name="_GoBack"/>
      <w:bookmarkEnd w:id="0"/>
      <w:r w:rsidRPr="00CF7843">
        <w:rPr>
          <w:rFonts w:ascii="Times New Roman" w:hAnsi="Times New Roman"/>
          <w:b/>
          <w:i/>
          <w:color w:val="333333"/>
          <w:sz w:val="36"/>
          <w:szCs w:val="36"/>
          <w:u w:val="single"/>
        </w:rPr>
        <w:t xml:space="preserve"> сита.</w:t>
      </w:r>
      <w:r w:rsidRPr="00CF7843">
        <w:rPr>
          <w:rFonts w:ascii="Times New Roman" w:hAnsi="Times New Roman"/>
          <w:color w:val="333333"/>
          <w:sz w:val="36"/>
          <w:szCs w:val="36"/>
        </w:rPr>
        <w:t xml:space="preserve"> </w:t>
      </w: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4210050" cy="4343400"/>
            <wp:effectExtent l="19050" t="0" r="0" b="0"/>
            <wp:docPr id="3" name="Рисунок 94" descr="pritchi o rassuditelnosti  Притча: Три с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pritchi o rassuditelnosti  Притча: Три сит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D7" w:rsidRPr="00951AD7" w:rsidRDefault="00951AD7" w:rsidP="00951AD7">
      <w:pPr>
        <w:spacing w:before="300" w:after="300" w:line="240" w:lineRule="auto"/>
        <w:ind w:left="720"/>
        <w:contextualSpacing/>
        <w:rPr>
          <w:rFonts w:ascii="Times New Roman" w:hAnsi="Times New Roman" w:cs="Times New Roman"/>
          <w:color w:val="574D4D"/>
          <w:sz w:val="28"/>
          <w:szCs w:val="28"/>
        </w:rPr>
      </w:pPr>
      <w:r w:rsidRPr="00951AD7">
        <w:rPr>
          <w:rFonts w:ascii="Times New Roman" w:hAnsi="Times New Roman" w:cs="Times New Roman"/>
          <w:color w:val="574D4D"/>
          <w:sz w:val="28"/>
          <w:szCs w:val="28"/>
        </w:rPr>
        <w:t>Один человек спросил у Сократа: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Знаешь, что мне сказал о тебе твой друг?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Подожди, — остановил его Сократ, — просей сначала то, что собираешься сказать, через три сита.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Три сита?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Прежде чем что-нибудь говорить, нужно это трижды просеять. Сначала через сито правды. Ты уверен, что это правда?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Нет, я просто слышал это.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Значит, ты не знаешь, это правда или нет. Тогда просеем через второе сито — сито доброты. Ты хочешь сказать о моем друге что-то хорошее?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Нет, напротив.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 xml:space="preserve">— Значит, — продолжал Сократ, — ты собираешься сказать о нем что-то плохое, но даже не уверен в том, что это правда. Попробуем третье сито— </w:t>
      </w:r>
      <w:proofErr w:type="gramStart"/>
      <w:r w:rsidRPr="00951AD7">
        <w:rPr>
          <w:rFonts w:ascii="Times New Roman" w:hAnsi="Times New Roman" w:cs="Times New Roman"/>
          <w:color w:val="574D4D"/>
          <w:sz w:val="28"/>
          <w:szCs w:val="28"/>
        </w:rPr>
        <w:t>си</w:t>
      </w:r>
      <w:proofErr w:type="gramEnd"/>
      <w:r w:rsidRPr="00951AD7">
        <w:rPr>
          <w:rFonts w:ascii="Times New Roman" w:hAnsi="Times New Roman" w:cs="Times New Roman"/>
          <w:color w:val="574D4D"/>
          <w:sz w:val="28"/>
          <w:szCs w:val="28"/>
        </w:rPr>
        <w:t>то пользы. Так ли уж необходимо мне услышать то, что ты хочешь рассказать?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Нет, в этом нет необходимости.</w:t>
      </w:r>
      <w:r w:rsidRPr="00951AD7">
        <w:rPr>
          <w:rFonts w:ascii="Times New Roman" w:hAnsi="Times New Roman" w:cs="Times New Roman"/>
          <w:color w:val="574D4D"/>
          <w:sz w:val="28"/>
          <w:szCs w:val="28"/>
        </w:rPr>
        <w:br/>
        <w:t>— Итак, — заключил Сократ, — в том, что ты хочешь сказать, нет ни правды, ни доброты, ни пользы. Зачем тогда говорить?</w:t>
      </w:r>
    </w:p>
    <w:p w:rsidR="00951AD7" w:rsidRPr="00951AD7" w:rsidRDefault="00951AD7" w:rsidP="00951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51AD7" w:rsidRPr="000F2A1B" w:rsidRDefault="00951AD7" w:rsidP="00951AD7">
      <w:pPr>
        <w:shd w:val="clear" w:color="auto" w:fill="FFFFFF" w:themeFill="background1"/>
        <w:spacing w:after="0"/>
        <w:rPr>
          <w:rFonts w:ascii="Times New Roman" w:hAnsi="Times New Roman" w:cs="Times New Roman"/>
          <w:color w:val="121212"/>
          <w:sz w:val="28"/>
          <w:szCs w:val="28"/>
          <w:shd w:val="clear" w:color="auto" w:fill="F5F5F5"/>
        </w:rPr>
      </w:pPr>
    </w:p>
    <w:p w:rsidR="001408FA" w:rsidRDefault="001408FA" w:rsidP="00DC7000">
      <w:pPr>
        <w:pStyle w:val="1"/>
        <w:spacing w:after="0" w:line="630" w:lineRule="atLeast"/>
        <w:jc w:val="center"/>
        <w:outlineLvl w:val="1"/>
        <w:rPr>
          <w:rFonts w:ascii="Times New Roman" w:hAnsi="Times New Roman"/>
          <w:color w:val="333333"/>
          <w:sz w:val="36"/>
          <w:szCs w:val="36"/>
          <w:u w:val="single"/>
        </w:rPr>
      </w:pPr>
      <w:r>
        <w:rPr>
          <w:rFonts w:ascii="Times New Roman" w:hAnsi="Times New Roman"/>
          <w:color w:val="333333"/>
          <w:sz w:val="36"/>
          <w:szCs w:val="36"/>
          <w:u w:val="single"/>
        </w:rPr>
        <w:lastRenderedPageBreak/>
        <w:t>Рассказ «Айкидо»</w:t>
      </w:r>
    </w:p>
    <w:p w:rsidR="001408FA" w:rsidRPr="00EB3FD0" w:rsidRDefault="001408FA" w:rsidP="00DC7000">
      <w:pPr>
        <w:pStyle w:val="1"/>
        <w:spacing w:after="0" w:line="630" w:lineRule="atLeast"/>
        <w:jc w:val="center"/>
        <w:outlineLvl w:val="1"/>
        <w:rPr>
          <w:rFonts w:ascii="Times New Roman" w:hAnsi="Times New Roman"/>
          <w:color w:val="333333"/>
          <w:sz w:val="36"/>
          <w:szCs w:val="36"/>
          <w:u w:val="single"/>
        </w:rPr>
      </w:pPr>
    </w:p>
    <w:p w:rsidR="001408FA" w:rsidRPr="000F2A1B" w:rsidRDefault="001408FA" w:rsidP="00140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сонный весенний полдень пое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зд с др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ебезжанием и лязгом тянулся через пригороды Токио... На одной из остановок двери открылись, и полуденный покой был внезапно взорван каким-то человеком, изрыгавшим яростные неразборчивые ругательства.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шатаясь вошел в наш вагон. Это был крупный мужчина в одежде рабочего, и он был пьяным и грязным. Он с криком набросился на женщину, державшую на руках младенца. От толчка она развернулась на месте и рухнула на колени пожилой пары на ближайшем сиденье. Только чудом ребенок не пострадал.</w:t>
      </w:r>
    </w:p>
    <w:p w:rsidR="001408FA" w:rsidRPr="000F2A1B" w:rsidRDefault="001408FA" w:rsidP="00140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двое в ужасе вскочили на ноги и стали пробираться в другой конец вагона. Рабочий нацелился дать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пинка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удаляющуюся спину пожилой женщины, но промахнулся, поскольку она успела отойти на безопасное расстояние. Это так взбесило пьяного, что он ухватился за металлическую стойку посередине вагона и попытался вырвать ее из гнезда. Я мог разглядеть, что одна его рука была порезана и кровоточила. Поезд качнуло вперед, пассажиры застыли от страха. Я встал.</w:t>
      </w:r>
    </w:p>
    <w:p w:rsidR="001408FA" w:rsidRPr="000F2A1B" w:rsidRDefault="001408FA" w:rsidP="00140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Тогда, лет двадцать назад, я был молод и в прекрасной форме. Последние три года я почти ежедневно уделял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 восемь часов занятиям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айкидо. Мне нравились броски и захваты. Я считал себя крутым. Проблема заключалась лишь в том, что мое боевое искусство не было испытано в реальной схватке. Нам, изучавшим айкидо, не разрешалось драться.</w:t>
      </w:r>
    </w:p>
    <w:p w:rsidR="001408FA" w:rsidRPr="000F2A1B" w:rsidRDefault="001408FA" w:rsidP="00140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"Айкидо" – снова и снова повторял мой учитель – "это искусство примирения. Всякий, кто хочет драться, порвал свою связь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вселенной. Если вы пытаетесь подчинять себе людей, вы уже потерпели поражение. Мы здесь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разрешать конфликт, а не как его начинать".</w:t>
      </w:r>
    </w:p>
    <w:p w:rsidR="001408FA" w:rsidRPr="000F2A1B" w:rsidRDefault="001408FA" w:rsidP="00140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прислушивался к его словам. Я старался изо всех сил. Я даже стал переходить на другую сторону улицы, чтобы избежать встречи с хулиганствующими панками, которые околачивались около железнодорожных станций. Я восхищался своей выдержкой, я чувствовал себя одновременно крутым и святым. Однако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глубине души, я жаждал, чтобы мне представилась абсолютно оправданная возможность спасти невинного, наказав виновного.</w:t>
      </w:r>
    </w:p>
    <w:p w:rsidR="001408FA" w:rsidRPr="000F2A1B" w:rsidRDefault="001408FA" w:rsidP="001408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"Вот оно!" – сказал я себе, вставая. "Люди в опасности. Если я сейчас же чего-то не сделаю, то, вероятно, кто-нибудь пострадает".</w:t>
      </w:r>
    </w:p>
    <w:p w:rsidR="001408FA" w:rsidRPr="000F2A1B" w:rsidRDefault="001408FA" w:rsidP="0014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Увидев, что я встаю, пьяный почувствовал шанс выместить на ком-то свою злобу. "Ага!" – заревел он. "Иностранец! Тебя нужно научить японским манерам!"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Слегка взявшись за ременную петлю над головой, я медленно посмотрел на него с презрением и отвращением. Я собирался разорвать это ничтожество на куски, но он должен был начать первым. Я хотел его взбесить, и потому, поджав губы, послал ему вызывающий воздушный поцелуй.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"Ну ладно!" – заорал он. "Ты у меня получишь урок!". Он подобрался, готовясь броситься на меня.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За долю секунды до того, как он смог двинуться, кто-то громко позвал: "Эй!". Возглас резанул по ушам. Я помню его странно веселую, радостную интонацию – как если бы вы с приятелем что-то усердно искали, и он вдруг на это наткнулся – "Эй!"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Я взглянул налево; пьяный повернулся направо. Мы оба смотрели сверху вниз на маленького старого японца. Ему, должно быть, давно перевалило за семьдесят – этому крохотному джентльмену, безмятежно восседавшему там в своем безупречном кимоно. Он не обратил на меня никакого внимания, но очаровательно улыбнулся рабочему, как будто хотел поделиться с ним какой-то самой важной, самой приятной тайной.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"Давай сюда" – сказал старик в слегка простонародной манере. "Иди, потолкуй со мной". Он чуть взмахнул рукой, приглашая.</w:t>
      </w:r>
    </w:p>
    <w:p w:rsidR="001408FA" w:rsidRPr="000F2A1B" w:rsidRDefault="001408FA" w:rsidP="00140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Крупный мужчина последовал за этим движением, будто привязанный. Он воинственно встал перед старым джентльменом и заорал, перекрывая стук колес: "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фига я должен толковать с тобой?" Теперь пьяный стоял ко мне спиной, и если бы он двинул локтем хоть на миллиметр, я бы уложил его на месте.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Старик продолжал улыбаться рабочему. "Ты что пил?" – спросил он, глядя с неподдельным интересом. "Я пил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саке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" – брызжа на старика слюной, проревел рабочий в ответ – "и это не твое собачье дело!".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"О, вот это замечательно" – сказал старик – "совершенно замечательно". Видишь ли, я тоже люблю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саке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Каждый вечер мы с женой – а знаешь, ей уже семьдесят шесть – мы согреваем маленькую бутылочку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саке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берем ее с собой в сад, и там мы садимся на старую деревянную скамью. Мы наблюдаем заход солнца, и смотрим, как чувствует себя наша хурма. Это дерево посадил мой прапрадедушка, и мы беспокоимся, оправится ли оно после ледяных ветров, что дули этой зимой. Хотя наше дерево чувствует себя лучше, чем я ожидал, особенно, учитывая, какая у нас неважная земля. Так приятно это видеть, когда мы берем свое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саке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выходим насладиться вечером – даже когда идет дождь!". Он поднял на рабочего сияющие глаза.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того, как пьяный пытался следить за речью старика, его лицо начало смягчаться. Он медленно разжал кулаки. "Да" – сказал он – "я тоже люблю эти деревья...". Его голос замер.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"О, да" – </w:t>
      </w:r>
      <w:proofErr w:type="gramStart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улыбаясь</w:t>
      </w:r>
      <w:proofErr w:type="gramEnd"/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сказал старик, – "и я уверен, что у тебя чудесная жена".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"Нет" – отвечал рабочий. "Моя жена умерла". Раскачиваясь в такт движения поезда, этот большой мужчина начал тихонько всхлипывать. "У меня нет жены, у меня нет дома, нет работы. Мне так стыдно за себя". По его щекам покатились слезы; по телу прошла судорога отчаяния.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настал мой черед. Стоя там, со своей незапятнанной юношеской невинностью, со своим праведным стремлением "сделать этот мир безопасным для демократии", я вдруг почувствовал себя грязнее этого пьяного.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Потом поезд подошел к моей остановке. Пока открывались двери, я слышал сочувственное бормотание старика. "Подумать только!" – говорил он – "Ну и в переплет ты угодил. Садись сюда и расскажи мне обо всем".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Я обернулся, чтобы в последний раз взглянуть на них. Рабочий растянулся на сиденье, положив голову на колени старику. Тот ласково гладил его грязные, спутанные волосы.</w:t>
      </w:r>
    </w:p>
    <w:p w:rsidR="001408FA" w:rsidRPr="000F2A1B" w:rsidRDefault="001408FA" w:rsidP="00140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A1B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поезд отошел, я сел на скамью. То, чего я хотел добиться силой, старик сделал добрыми словами. Я только что увидел испытание айкидо в бою, и его сутью была любовь.</w:t>
      </w:r>
    </w:p>
    <w:p w:rsidR="001408FA" w:rsidRDefault="001408FA" w:rsidP="001408FA">
      <w:pPr>
        <w:shd w:val="clear" w:color="auto" w:fill="FFFFFF" w:themeFill="background1"/>
        <w:spacing w:after="0"/>
        <w:rPr>
          <w:rFonts w:ascii="Times New Roman" w:hAnsi="Times New Roman" w:cs="Times New Roman"/>
          <w:color w:val="121212"/>
          <w:sz w:val="28"/>
          <w:szCs w:val="28"/>
          <w:shd w:val="clear" w:color="auto" w:fill="F5F5F5"/>
        </w:rPr>
      </w:pPr>
    </w:p>
    <w:p w:rsidR="007F3EDD" w:rsidRDefault="007F3EDD" w:rsidP="001408FA">
      <w:pPr>
        <w:shd w:val="clear" w:color="auto" w:fill="FFFFFF" w:themeFill="background1"/>
        <w:spacing w:after="0"/>
        <w:rPr>
          <w:rFonts w:ascii="Times New Roman" w:hAnsi="Times New Roman" w:cs="Times New Roman"/>
          <w:color w:val="121212"/>
          <w:sz w:val="28"/>
          <w:szCs w:val="28"/>
          <w:shd w:val="clear" w:color="auto" w:fill="F5F5F5"/>
        </w:rPr>
      </w:pPr>
    </w:p>
    <w:p w:rsidR="007F3EDD" w:rsidRDefault="007F3EDD" w:rsidP="001408FA">
      <w:pPr>
        <w:shd w:val="clear" w:color="auto" w:fill="FFFFFF" w:themeFill="background1"/>
        <w:spacing w:after="0"/>
        <w:rPr>
          <w:rFonts w:ascii="Times New Roman" w:hAnsi="Times New Roman" w:cs="Times New Roman"/>
          <w:color w:val="121212"/>
          <w:sz w:val="28"/>
          <w:szCs w:val="28"/>
          <w:shd w:val="clear" w:color="auto" w:fill="F5F5F5"/>
        </w:rPr>
      </w:pPr>
      <w:r w:rsidRPr="007F3EDD">
        <w:rPr>
          <w:rFonts w:ascii="Times New Roman" w:hAnsi="Times New Roman" w:cs="Times New Roman"/>
          <w:noProof/>
          <w:color w:val="121212"/>
          <w:sz w:val="28"/>
          <w:szCs w:val="28"/>
          <w:shd w:val="clear" w:color="auto" w:fill="F5F5F5"/>
        </w:rPr>
        <w:drawing>
          <wp:inline distT="0" distB="0" distL="0" distR="0">
            <wp:extent cx="5940425" cy="4455472"/>
            <wp:effectExtent l="19050" t="0" r="3175" b="0"/>
            <wp:docPr id="1" name="Рисунок 1" descr="Картинки по запросу картинка притча о двух волка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Картинки по запросу картинка притча о двух волка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EDD" w:rsidRDefault="007F3EDD" w:rsidP="001408FA">
      <w:pPr>
        <w:shd w:val="clear" w:color="auto" w:fill="FFFFFF" w:themeFill="background1"/>
        <w:spacing w:after="0"/>
        <w:rPr>
          <w:rFonts w:ascii="Times New Roman" w:hAnsi="Times New Roman" w:cs="Times New Roman"/>
          <w:color w:val="121212"/>
          <w:sz w:val="28"/>
          <w:szCs w:val="28"/>
          <w:shd w:val="clear" w:color="auto" w:fill="F5F5F5"/>
        </w:rPr>
      </w:pPr>
    </w:p>
    <w:p w:rsidR="00127869" w:rsidRPr="00AE47F0" w:rsidRDefault="00127869" w:rsidP="00DC700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  <w:r w:rsidRPr="00AE47F0">
        <w:rPr>
          <w:b/>
          <w:color w:val="333333"/>
          <w:sz w:val="28"/>
          <w:szCs w:val="28"/>
          <w:u w:val="single"/>
        </w:rPr>
        <w:t>ПРИТЧА О ДВУХ ВОЛКАХ.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ab/>
        <w:t xml:space="preserve">«Когда-то, очень давно, старый индеец открыл своему внуку одну жизненную истину. В каждом человеке идет борьба, похожая на борьбу двух волками </w:t>
      </w:r>
      <w:proofErr w:type="spellStart"/>
      <w:r w:rsidRPr="00AE47F0">
        <w:rPr>
          <w:color w:val="333333"/>
          <w:sz w:val="28"/>
          <w:szCs w:val="28"/>
        </w:rPr>
        <w:t>провов</w:t>
      </w:r>
      <w:proofErr w:type="spellEnd"/>
      <w:r w:rsidRPr="00AE47F0">
        <w:rPr>
          <w:color w:val="333333"/>
          <w:sz w:val="28"/>
          <w:szCs w:val="28"/>
        </w:rPr>
        <w:t xml:space="preserve">. 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>Один волк представляет зло — зависть, ревность, сожаление, эгоизм, амбиции, ложь…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 xml:space="preserve"> Другой волк представляет добро — мир, любовь, надежду, истину, доброту, верность… 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lastRenderedPageBreak/>
        <w:tab/>
        <w:t>Маленький индеец, тронутый до глубины души словами деда, на несколько мгновений задумался, а потом спросил: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>- А какой волк в конце побеждает?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ab/>
        <w:t>Старый индеец едва заметно улыбнулся и ответил:</w:t>
      </w:r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>- Всегда побеждает тот волк, которого ты кормишь</w:t>
      </w:r>
      <w:proofErr w:type="gramStart"/>
      <w:r w:rsidRPr="00AE47F0">
        <w:rPr>
          <w:color w:val="333333"/>
          <w:sz w:val="28"/>
          <w:szCs w:val="28"/>
        </w:rPr>
        <w:t>.»</w:t>
      </w:r>
      <w:proofErr w:type="gramEnd"/>
    </w:p>
    <w:p w:rsidR="00127869" w:rsidRPr="00AE47F0" w:rsidRDefault="00127869" w:rsidP="001278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E47F0">
        <w:rPr>
          <w:color w:val="333333"/>
          <w:sz w:val="28"/>
          <w:szCs w:val="28"/>
        </w:rPr>
        <w:t>А теперь давайте немножко расслабимся…</w:t>
      </w:r>
    </w:p>
    <w:p w:rsidR="00564A9A" w:rsidRDefault="00564A9A"/>
    <w:sectPr w:rsidR="00564A9A" w:rsidSect="0071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58F5"/>
    <w:multiLevelType w:val="multilevel"/>
    <w:tmpl w:val="F16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67772"/>
    <w:multiLevelType w:val="hybridMultilevel"/>
    <w:tmpl w:val="D66C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AD7"/>
    <w:rsid w:val="00127869"/>
    <w:rsid w:val="001408FA"/>
    <w:rsid w:val="00564A9A"/>
    <w:rsid w:val="00710F13"/>
    <w:rsid w:val="007545E1"/>
    <w:rsid w:val="007F3EDD"/>
    <w:rsid w:val="00860453"/>
    <w:rsid w:val="00951AD7"/>
    <w:rsid w:val="00D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51AD7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5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D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2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1103</Words>
  <Characters>6290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Лозицкая</dc:creator>
  <cp:keywords/>
  <dc:description/>
  <cp:lastModifiedBy>Оксана</cp:lastModifiedBy>
  <cp:revision>7</cp:revision>
  <dcterms:created xsi:type="dcterms:W3CDTF">2020-04-20T09:06:00Z</dcterms:created>
  <dcterms:modified xsi:type="dcterms:W3CDTF">2020-04-30T07:11:00Z</dcterms:modified>
</cp:coreProperties>
</file>