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5" w:rsidRPr="00B12AF1" w:rsidRDefault="003D0835" w:rsidP="002F1515">
      <w:pPr>
        <w:ind w:left="4956" w:firstLine="708"/>
        <w:jc w:val="center"/>
        <w:rPr>
          <w:rFonts w:cs="Times New Roman"/>
          <w:sz w:val="28"/>
          <w:szCs w:val="28"/>
        </w:rPr>
      </w:pPr>
      <w:r w:rsidRPr="00B12AF1">
        <w:rPr>
          <w:rFonts w:cs="Times New Roman"/>
          <w:b/>
          <w:sz w:val="28"/>
          <w:szCs w:val="28"/>
        </w:rPr>
        <w:t>УТВЕРЖДАЮ</w:t>
      </w:r>
      <w:r w:rsidRPr="00B12AF1">
        <w:rPr>
          <w:rFonts w:cs="Times New Roman"/>
          <w:sz w:val="28"/>
          <w:szCs w:val="28"/>
        </w:rPr>
        <w:t>:</w:t>
      </w:r>
    </w:p>
    <w:p w:rsidR="003D0835" w:rsidRPr="00B12AF1" w:rsidRDefault="003D0835" w:rsidP="003D0835">
      <w:pPr>
        <w:jc w:val="right"/>
        <w:rPr>
          <w:rFonts w:cs="Times New Roman"/>
          <w:sz w:val="28"/>
          <w:szCs w:val="28"/>
        </w:rPr>
      </w:pPr>
      <w:r w:rsidRPr="00B12AF1">
        <w:rPr>
          <w:rFonts w:cs="Times New Roman"/>
          <w:sz w:val="28"/>
          <w:szCs w:val="28"/>
        </w:rPr>
        <w:t xml:space="preserve"> Глава Новощербиновского </w:t>
      </w:r>
    </w:p>
    <w:p w:rsidR="003D0835" w:rsidRPr="00B12AF1" w:rsidRDefault="003D0835" w:rsidP="003D0835">
      <w:pPr>
        <w:jc w:val="right"/>
        <w:rPr>
          <w:rFonts w:cs="Times New Roman"/>
          <w:sz w:val="28"/>
          <w:szCs w:val="28"/>
        </w:rPr>
      </w:pPr>
      <w:r w:rsidRPr="00B12AF1">
        <w:rPr>
          <w:rFonts w:cs="Times New Roman"/>
          <w:sz w:val="28"/>
          <w:szCs w:val="28"/>
        </w:rPr>
        <w:t xml:space="preserve">сельского поселения </w:t>
      </w:r>
    </w:p>
    <w:p w:rsidR="003D0835" w:rsidRPr="00B12AF1" w:rsidRDefault="00F91162" w:rsidP="003D083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Щербиновского района</w:t>
      </w:r>
    </w:p>
    <w:p w:rsidR="003D0835" w:rsidRPr="00B12AF1" w:rsidRDefault="00B12AF1" w:rsidP="003D0835">
      <w:pPr>
        <w:jc w:val="right"/>
        <w:rPr>
          <w:rFonts w:cs="Times New Roman"/>
          <w:sz w:val="28"/>
          <w:szCs w:val="28"/>
        </w:rPr>
      </w:pPr>
      <w:r w:rsidRPr="00B12AF1">
        <w:rPr>
          <w:rFonts w:cs="Times New Roman"/>
          <w:sz w:val="28"/>
          <w:szCs w:val="28"/>
        </w:rPr>
        <w:t>______________ А.А.Мищенко</w:t>
      </w:r>
    </w:p>
    <w:p w:rsidR="003D0835" w:rsidRPr="00B12AF1" w:rsidRDefault="003D0835" w:rsidP="003D0835">
      <w:pPr>
        <w:jc w:val="right"/>
        <w:rPr>
          <w:rFonts w:cs="Times New Roman"/>
          <w:sz w:val="28"/>
          <w:szCs w:val="28"/>
        </w:rPr>
      </w:pPr>
    </w:p>
    <w:p w:rsidR="003D0835" w:rsidRPr="00B12AF1" w:rsidRDefault="003D0835" w:rsidP="003D0835">
      <w:pPr>
        <w:jc w:val="right"/>
        <w:rPr>
          <w:rFonts w:cs="Times New Roman"/>
          <w:sz w:val="28"/>
          <w:szCs w:val="28"/>
        </w:rPr>
      </w:pPr>
    </w:p>
    <w:p w:rsidR="003D0835" w:rsidRPr="00B12AF1" w:rsidRDefault="003D0835" w:rsidP="003D0835">
      <w:pPr>
        <w:jc w:val="right"/>
        <w:rPr>
          <w:rFonts w:cs="Times New Roman"/>
          <w:sz w:val="28"/>
          <w:szCs w:val="28"/>
        </w:rPr>
      </w:pPr>
    </w:p>
    <w:p w:rsidR="003D0835" w:rsidRPr="00B12AF1" w:rsidRDefault="003D0835" w:rsidP="003D0835">
      <w:pPr>
        <w:jc w:val="right"/>
        <w:rPr>
          <w:rFonts w:cs="Times New Roman"/>
          <w:sz w:val="28"/>
          <w:szCs w:val="28"/>
        </w:rPr>
      </w:pPr>
    </w:p>
    <w:p w:rsidR="008554D0" w:rsidRPr="00B12AF1" w:rsidRDefault="008554D0" w:rsidP="003D0835">
      <w:pPr>
        <w:jc w:val="right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3D0835" w:rsidRPr="00B12AF1" w:rsidRDefault="003D0835" w:rsidP="003D0835">
      <w:pPr>
        <w:jc w:val="center"/>
        <w:rPr>
          <w:rFonts w:cs="Times New Roman"/>
          <w:b/>
          <w:sz w:val="28"/>
          <w:szCs w:val="28"/>
        </w:rPr>
      </w:pPr>
    </w:p>
    <w:p w:rsidR="003D0835" w:rsidRPr="00B12AF1" w:rsidRDefault="003D0835" w:rsidP="003D0835">
      <w:pPr>
        <w:jc w:val="center"/>
        <w:rPr>
          <w:rFonts w:cs="Times New Roman"/>
          <w:b/>
          <w:sz w:val="28"/>
          <w:szCs w:val="28"/>
        </w:rPr>
      </w:pPr>
    </w:p>
    <w:p w:rsidR="003D0835" w:rsidRPr="00B12AF1" w:rsidRDefault="003D0835" w:rsidP="003D0835">
      <w:pPr>
        <w:jc w:val="center"/>
        <w:rPr>
          <w:rFonts w:cs="Times New Roman"/>
          <w:b/>
          <w:sz w:val="28"/>
          <w:szCs w:val="28"/>
        </w:rPr>
      </w:pPr>
    </w:p>
    <w:p w:rsidR="003D0835" w:rsidRPr="00B12AF1" w:rsidRDefault="003D0835" w:rsidP="003D0835">
      <w:pPr>
        <w:jc w:val="center"/>
        <w:rPr>
          <w:rFonts w:cs="Times New Roman"/>
          <w:b/>
          <w:sz w:val="28"/>
          <w:szCs w:val="28"/>
        </w:rPr>
      </w:pPr>
    </w:p>
    <w:p w:rsidR="003D0835" w:rsidRPr="00B12AF1" w:rsidRDefault="00ED4422" w:rsidP="003D0835">
      <w:pPr>
        <w:jc w:val="center"/>
        <w:rPr>
          <w:rFonts w:cs="Times New Roman"/>
          <w:b/>
          <w:sz w:val="28"/>
          <w:szCs w:val="28"/>
        </w:rPr>
      </w:pPr>
      <w:r w:rsidRPr="00B12AF1">
        <w:rPr>
          <w:rFonts w:cs="Times New Roman"/>
          <w:b/>
          <w:sz w:val="28"/>
          <w:szCs w:val="28"/>
        </w:rPr>
        <w:t>Отчёт</w:t>
      </w:r>
    </w:p>
    <w:p w:rsidR="003D0835" w:rsidRPr="00B12AF1" w:rsidRDefault="00B12AF1" w:rsidP="003D083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Cs/>
          <w:sz w:val="28"/>
          <w:szCs w:val="28"/>
        </w:rPr>
      </w:pPr>
      <w:r w:rsidRPr="00B12AF1">
        <w:rPr>
          <w:rFonts w:eastAsia="Times New Roman" w:cs="Times New Roman"/>
          <w:iCs/>
          <w:sz w:val="28"/>
          <w:szCs w:val="28"/>
        </w:rPr>
        <w:t>муниципального казённого</w:t>
      </w:r>
      <w:r w:rsidR="003D0835" w:rsidRPr="00B12AF1">
        <w:rPr>
          <w:rFonts w:eastAsia="Times New Roman" w:cs="Times New Roman"/>
          <w:iCs/>
          <w:sz w:val="28"/>
          <w:szCs w:val="28"/>
        </w:rPr>
        <w:t xml:space="preserve"> учреждения культуры</w:t>
      </w:r>
    </w:p>
    <w:p w:rsidR="003D0835" w:rsidRPr="00B12AF1" w:rsidRDefault="003D0835" w:rsidP="003D083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Cs/>
          <w:sz w:val="28"/>
          <w:szCs w:val="28"/>
        </w:rPr>
      </w:pPr>
      <w:r w:rsidRPr="00B12AF1">
        <w:rPr>
          <w:rFonts w:eastAsia="Times New Roman" w:cs="Times New Roman"/>
          <w:iCs/>
          <w:sz w:val="28"/>
          <w:szCs w:val="28"/>
        </w:rPr>
        <w:t xml:space="preserve"> «Новощербиновская сельская библиотека»</w:t>
      </w:r>
    </w:p>
    <w:p w:rsidR="003D0835" w:rsidRPr="00B12AF1" w:rsidRDefault="003D0835" w:rsidP="003D083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Cs/>
          <w:sz w:val="28"/>
          <w:szCs w:val="28"/>
        </w:rPr>
      </w:pPr>
      <w:r w:rsidRPr="00B12AF1">
        <w:rPr>
          <w:rFonts w:eastAsia="Times New Roman" w:cs="Times New Roman"/>
          <w:iCs/>
          <w:sz w:val="28"/>
          <w:szCs w:val="28"/>
        </w:rPr>
        <w:t>Новощербиновского сельского поселения</w:t>
      </w:r>
    </w:p>
    <w:p w:rsidR="003D0835" w:rsidRPr="00B12AF1" w:rsidRDefault="003D0835" w:rsidP="003D083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Cs/>
          <w:sz w:val="28"/>
          <w:szCs w:val="28"/>
        </w:rPr>
      </w:pPr>
      <w:r w:rsidRPr="00B12AF1">
        <w:rPr>
          <w:rFonts w:eastAsia="Times New Roman" w:cs="Times New Roman"/>
          <w:iCs/>
          <w:sz w:val="28"/>
          <w:szCs w:val="28"/>
        </w:rPr>
        <w:t>Щербиновского района</w:t>
      </w:r>
    </w:p>
    <w:p w:rsidR="003D0835" w:rsidRPr="00B12AF1" w:rsidRDefault="00D7140F" w:rsidP="003D083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 20</w:t>
      </w:r>
      <w:r w:rsidR="005F539A">
        <w:rPr>
          <w:rFonts w:cs="Times New Roman"/>
          <w:b/>
          <w:sz w:val="28"/>
          <w:szCs w:val="28"/>
        </w:rPr>
        <w:t>20</w:t>
      </w:r>
      <w:r w:rsidR="003D0835" w:rsidRPr="00B12AF1">
        <w:rPr>
          <w:rFonts w:cs="Times New Roman"/>
          <w:b/>
          <w:sz w:val="28"/>
          <w:szCs w:val="28"/>
        </w:rPr>
        <w:t xml:space="preserve"> год</w:t>
      </w: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8554D0" w:rsidRPr="00B12AF1" w:rsidRDefault="008554D0" w:rsidP="008554D0">
      <w:pPr>
        <w:jc w:val="center"/>
        <w:rPr>
          <w:rFonts w:cs="Times New Roman"/>
          <w:sz w:val="28"/>
          <w:szCs w:val="28"/>
        </w:rPr>
      </w:pPr>
    </w:p>
    <w:p w:rsidR="001C5C5F" w:rsidRPr="00B12AF1" w:rsidRDefault="001C5C5F" w:rsidP="003D0835">
      <w:pPr>
        <w:jc w:val="center"/>
        <w:rPr>
          <w:rFonts w:cs="Times New Roman"/>
          <w:sz w:val="28"/>
          <w:szCs w:val="28"/>
        </w:rPr>
      </w:pPr>
    </w:p>
    <w:p w:rsidR="003D0835" w:rsidRPr="00B12AF1" w:rsidRDefault="008554D0" w:rsidP="003D0835">
      <w:pPr>
        <w:jc w:val="center"/>
        <w:rPr>
          <w:rFonts w:cs="Times New Roman"/>
          <w:sz w:val="28"/>
          <w:szCs w:val="28"/>
        </w:rPr>
      </w:pPr>
      <w:r w:rsidRPr="00B12AF1">
        <w:rPr>
          <w:rFonts w:cs="Times New Roman"/>
          <w:sz w:val="28"/>
          <w:szCs w:val="28"/>
        </w:rPr>
        <w:t>ст. Новощербиновска</w:t>
      </w:r>
      <w:r w:rsidR="003D0835" w:rsidRPr="00B12AF1">
        <w:rPr>
          <w:rFonts w:cs="Times New Roman"/>
          <w:sz w:val="28"/>
          <w:szCs w:val="28"/>
        </w:rPr>
        <w:t>я</w:t>
      </w:r>
    </w:p>
    <w:p w:rsidR="008554D0" w:rsidRPr="00B12AF1" w:rsidRDefault="00D7140F" w:rsidP="003D083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5F539A">
        <w:rPr>
          <w:rFonts w:cs="Times New Roman"/>
          <w:sz w:val="28"/>
          <w:szCs w:val="28"/>
        </w:rPr>
        <w:t>20</w:t>
      </w:r>
      <w:r w:rsidR="008554D0" w:rsidRPr="00B12AF1">
        <w:rPr>
          <w:rFonts w:cs="Times New Roman"/>
          <w:sz w:val="28"/>
          <w:szCs w:val="28"/>
        </w:rPr>
        <w:t xml:space="preserve"> год</w:t>
      </w:r>
    </w:p>
    <w:p w:rsidR="00ED42A1" w:rsidRPr="000D0F63" w:rsidRDefault="00ED42A1" w:rsidP="008554D0">
      <w:pPr>
        <w:jc w:val="center"/>
        <w:rPr>
          <w:rFonts w:cs="Times New Roman"/>
          <w:color w:val="C00000"/>
          <w:sz w:val="28"/>
          <w:szCs w:val="28"/>
        </w:rPr>
      </w:pPr>
    </w:p>
    <w:tbl>
      <w:tblPr>
        <w:tblW w:w="9315" w:type="dxa"/>
        <w:tblInd w:w="108" w:type="dxa"/>
        <w:tblBorders>
          <w:top w:val="single" w:sz="4" w:space="0" w:color="auto"/>
        </w:tblBorders>
        <w:tblLook w:val="0000"/>
      </w:tblPr>
      <w:tblGrid>
        <w:gridCol w:w="974"/>
        <w:gridCol w:w="7502"/>
        <w:gridCol w:w="839"/>
      </w:tblGrid>
      <w:tr w:rsidR="00ED42A1" w:rsidRPr="002F1515" w:rsidTr="0066433F">
        <w:trPr>
          <w:trHeight w:val="4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51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A1" w:rsidRPr="002F1515" w:rsidRDefault="00ED42A1" w:rsidP="008229DF">
            <w:pPr>
              <w:ind w:firstLine="709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1515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515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ED42A1" w:rsidRPr="002F1515" w:rsidTr="0066433F">
        <w:trPr>
          <w:trHeight w:val="4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A1" w:rsidRPr="002F1515" w:rsidRDefault="008229DF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События года.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A1" w:rsidRPr="002F1515" w:rsidRDefault="002B1C60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8229DF" w:rsidRDefault="008229DF" w:rsidP="00822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Статистические показатели.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8229DF" w:rsidRDefault="008229DF" w:rsidP="00822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фонды (формирование, использование, сохранность).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8229DF" w:rsidP="008229DF">
            <w:pPr>
              <w:ind w:hanging="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Электронные и сетевые ресурсы.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8229DF" w:rsidRDefault="008229DF" w:rsidP="00822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29DF">
              <w:rPr>
                <w:rFonts w:ascii="Times New Roman" w:hAnsi="Times New Roman"/>
                <w:sz w:val="28"/>
                <w:szCs w:val="28"/>
              </w:rPr>
              <w:t>Организация и содержание библиотечного обслуживания пользователей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6-12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15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8229DF" w:rsidRDefault="008229DF" w:rsidP="008229D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Справочно-библиографическое, информационное и социально-правовое обслуживание пользователей.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BB02E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2B1C60">
              <w:rPr>
                <w:rFonts w:cs="Times New Roman"/>
                <w:sz w:val="28"/>
                <w:szCs w:val="28"/>
              </w:rPr>
              <w:t>-14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8229DF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8229DF" w:rsidP="00822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Краеведческая деятельность библиотеки.</w:t>
            </w:r>
          </w:p>
          <w:p w:rsidR="00ED42A1" w:rsidRPr="002F1515" w:rsidRDefault="00ED42A1" w:rsidP="008229DF">
            <w:pPr>
              <w:pStyle w:val="TimesNewRoman11010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14-1</w:t>
            </w:r>
            <w:r w:rsidR="00BB02E0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15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F83548" w:rsidP="008229DF">
            <w:pPr>
              <w:pStyle w:val="21"/>
              <w:rPr>
                <w:sz w:val="28"/>
                <w:szCs w:val="28"/>
              </w:rPr>
            </w:pPr>
            <w:r w:rsidRPr="002F1515">
              <w:rPr>
                <w:sz w:val="28"/>
                <w:szCs w:val="28"/>
              </w:rPr>
              <w:t xml:space="preserve">Автоматизация библиотечных процессов. 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BB02E0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F6278A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8229DF" w:rsidP="00822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кадры.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BB02E0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F6278A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D42A1" w:rsidRPr="002F1515" w:rsidRDefault="00ED42A1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8229DF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Материально-технические ресурсы библиотеки.</w:t>
            </w:r>
          </w:p>
          <w:p w:rsidR="00ED42A1" w:rsidRPr="002F1515" w:rsidRDefault="00ED42A1" w:rsidP="008229DF">
            <w:pPr>
              <w:pStyle w:val="21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ED42A1" w:rsidRPr="002F1515" w:rsidTr="0066433F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42723C" w:rsidP="008229DF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1515">
              <w:rPr>
                <w:rFonts w:ascii="Times New Roman" w:hAnsi="Times New Roman"/>
                <w:sz w:val="28"/>
                <w:szCs w:val="28"/>
              </w:rPr>
              <w:t>1</w:t>
            </w:r>
            <w:r w:rsidR="00F62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2A1" w:rsidRPr="002F1515" w:rsidRDefault="008229DF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Основные итоги года.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2A1" w:rsidRPr="002F1515" w:rsidRDefault="002B1C60" w:rsidP="008229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</w:tr>
    </w:tbl>
    <w:p w:rsidR="00ED42A1" w:rsidRPr="000D0F63" w:rsidRDefault="00ED42A1" w:rsidP="008554D0">
      <w:pPr>
        <w:jc w:val="center"/>
        <w:rPr>
          <w:rFonts w:cs="Times New Roman"/>
          <w:color w:val="C00000"/>
          <w:sz w:val="28"/>
          <w:szCs w:val="28"/>
        </w:rPr>
      </w:pPr>
    </w:p>
    <w:p w:rsidR="00ED42A1" w:rsidRPr="000D0F63" w:rsidRDefault="00ED42A1" w:rsidP="008554D0">
      <w:pPr>
        <w:jc w:val="center"/>
        <w:rPr>
          <w:rFonts w:cs="Times New Roman"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106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106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106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106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106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70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70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70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70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709"/>
        <w:rPr>
          <w:rFonts w:ascii="Times New Roman" w:hAnsi="Times New Roman"/>
          <w:b/>
          <w:color w:val="C00000"/>
          <w:sz w:val="28"/>
          <w:szCs w:val="28"/>
        </w:rPr>
      </w:pPr>
    </w:p>
    <w:p w:rsidR="000509E1" w:rsidRPr="000D0F63" w:rsidRDefault="000509E1" w:rsidP="000509E1">
      <w:pPr>
        <w:pStyle w:val="a3"/>
        <w:ind w:left="709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450F2" w:rsidRDefault="008450F2" w:rsidP="008450F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229DF" w:rsidRDefault="008229DF" w:rsidP="008450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9DF" w:rsidRDefault="008229DF" w:rsidP="008450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9DF" w:rsidRDefault="008229DF" w:rsidP="008450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9DF" w:rsidRDefault="008229DF" w:rsidP="008450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9DF" w:rsidRDefault="008229DF" w:rsidP="008450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9DF" w:rsidRDefault="008229DF" w:rsidP="008450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9DF" w:rsidRDefault="008229DF" w:rsidP="008450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A1" w:rsidRPr="00170FAD" w:rsidRDefault="008450F2" w:rsidP="008450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203108">
        <w:rPr>
          <w:rFonts w:ascii="Times New Roman" w:hAnsi="Times New Roman"/>
          <w:b/>
          <w:sz w:val="28"/>
          <w:szCs w:val="28"/>
        </w:rPr>
        <w:t>События года</w:t>
      </w:r>
    </w:p>
    <w:p w:rsidR="00203108" w:rsidRPr="005B50E7" w:rsidRDefault="000061BD" w:rsidP="005B50E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34FF6">
        <w:rPr>
          <w:rFonts w:cs="Times New Roman"/>
          <w:szCs w:val="24"/>
        </w:rPr>
        <w:t xml:space="preserve"> </w:t>
      </w:r>
      <w:r w:rsidRPr="005B50E7">
        <w:rPr>
          <w:rFonts w:cs="Times New Roman"/>
          <w:sz w:val="28"/>
          <w:szCs w:val="28"/>
        </w:rPr>
        <w:t>В 2020 году перед библиотекой стояли следующие цели и задачи:</w:t>
      </w:r>
    </w:p>
    <w:p w:rsidR="000061BD" w:rsidRPr="005B50E7" w:rsidRDefault="000061BD" w:rsidP="005B50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вести работу </w:t>
      </w:r>
      <w:r w:rsidR="008229DF" w:rsidRPr="005B5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продвижению книги и чтения</w:t>
      </w:r>
      <w:r w:rsidRPr="005B5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03108" w:rsidRPr="005B50E7" w:rsidRDefault="000061BD" w:rsidP="005B50E7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</w:rPr>
        <w:t>обеспечить доступность, оперативность и комфортность получения информ</w:t>
      </w:r>
      <w:r w:rsidR="001A18B7" w:rsidRPr="005B50E7">
        <w:rPr>
          <w:rFonts w:ascii="Times New Roman" w:eastAsia="Times New Roman" w:hAnsi="Times New Roman" w:cs="Times New Roman"/>
          <w:sz w:val="28"/>
          <w:szCs w:val="28"/>
        </w:rPr>
        <w:t>ации  пользователями библиотеки;</w:t>
      </w:r>
    </w:p>
    <w:p w:rsidR="000061BD" w:rsidRPr="005B50E7" w:rsidRDefault="000061BD" w:rsidP="005B50E7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информировать  население через организацию выставок, открытых просмотров, обзоров  о деятельности органов власти;</w:t>
      </w:r>
    </w:p>
    <w:p w:rsidR="00203108" w:rsidRPr="005B50E7" w:rsidRDefault="00203108" w:rsidP="005B50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sz w:val="28"/>
          <w:szCs w:val="28"/>
        </w:rPr>
        <w:t>развивать социальное партнерство, выстраивая его на взаимовыгодных условиях и взаимных интересах;</w:t>
      </w:r>
      <w:r w:rsidRPr="005B50E7">
        <w:rPr>
          <w:rFonts w:ascii="Times New Roman" w:hAnsi="Times New Roman" w:cs="Times New Roman"/>
          <w:sz w:val="28"/>
          <w:szCs w:val="28"/>
        </w:rPr>
        <w:tab/>
      </w:r>
      <w:r w:rsidRPr="005B50E7">
        <w:rPr>
          <w:rFonts w:ascii="Times New Roman" w:hAnsi="Times New Roman" w:cs="Times New Roman"/>
          <w:sz w:val="28"/>
          <w:szCs w:val="28"/>
        </w:rPr>
        <w:tab/>
      </w:r>
      <w:r w:rsidRPr="005B50E7">
        <w:rPr>
          <w:rFonts w:ascii="Times New Roman" w:hAnsi="Times New Roman" w:cs="Times New Roman"/>
          <w:sz w:val="28"/>
          <w:szCs w:val="28"/>
        </w:rPr>
        <w:tab/>
      </w:r>
      <w:r w:rsidRPr="005B50E7">
        <w:rPr>
          <w:rFonts w:ascii="Times New Roman" w:hAnsi="Times New Roman" w:cs="Times New Roman"/>
          <w:sz w:val="28"/>
          <w:szCs w:val="28"/>
        </w:rPr>
        <w:tab/>
      </w:r>
      <w:r w:rsidRPr="005B50E7">
        <w:rPr>
          <w:rFonts w:ascii="Times New Roman" w:hAnsi="Times New Roman" w:cs="Times New Roman"/>
          <w:sz w:val="28"/>
          <w:szCs w:val="28"/>
        </w:rPr>
        <w:tab/>
      </w:r>
      <w:r w:rsidRPr="005B50E7">
        <w:rPr>
          <w:rFonts w:ascii="Times New Roman" w:hAnsi="Times New Roman" w:cs="Times New Roman"/>
          <w:sz w:val="28"/>
          <w:szCs w:val="28"/>
        </w:rPr>
        <w:tab/>
      </w:r>
    </w:p>
    <w:p w:rsidR="00203108" w:rsidRPr="005B50E7" w:rsidRDefault="00203108" w:rsidP="005B50E7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создать комфортные условия для общения, проведения досуга в библиотеке;</w:t>
      </w:r>
    </w:p>
    <w:p w:rsidR="00203108" w:rsidRPr="005B50E7" w:rsidRDefault="00203108" w:rsidP="005B50E7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</w:rPr>
        <w:t>оказывать помощь пользователям в процессе образования, самообразования, формирования личности, развитии творческих способностей и воображения;</w:t>
      </w:r>
    </w:p>
    <w:p w:rsidR="00203108" w:rsidRPr="005B50E7" w:rsidRDefault="00203108" w:rsidP="005B50E7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</w:rPr>
        <w:t>формировать информационную  культуру и культуру чтения пользователей;</w:t>
      </w:r>
    </w:p>
    <w:p w:rsidR="00203108" w:rsidRPr="005B50E7" w:rsidRDefault="00203108" w:rsidP="005B50E7">
      <w:pPr>
        <w:pStyle w:val="a5"/>
        <w:numPr>
          <w:ilvl w:val="0"/>
          <w:numId w:val="1"/>
        </w:num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</w:rPr>
        <w:t>осуществлять всестороннее  раскрытие фонда библиотеки с использованием различных форм индивидуальной и массовой работы;</w:t>
      </w:r>
    </w:p>
    <w:p w:rsidR="00203108" w:rsidRPr="005B50E7" w:rsidRDefault="00203108" w:rsidP="005B50E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sz w:val="28"/>
          <w:szCs w:val="28"/>
        </w:rPr>
        <w:t>учитывать потребности молодого поколения, использовать новые форматы продвижения книги и чтения;</w:t>
      </w:r>
    </w:p>
    <w:p w:rsidR="00203108" w:rsidRPr="005B50E7" w:rsidRDefault="00203108" w:rsidP="005B50E7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B5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вести работу </w:t>
      </w:r>
      <w:r w:rsidR="000061BD" w:rsidRPr="005B5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Pr="005B5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правовому, экологическому просвещению, патриотическому воспитанию, осуществлять краеведческую деятельность;</w:t>
      </w:r>
    </w:p>
    <w:p w:rsidR="00203108" w:rsidRPr="005B50E7" w:rsidRDefault="00203108" w:rsidP="005B50E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sz w:val="28"/>
          <w:szCs w:val="28"/>
        </w:rPr>
        <w:t>участвовать в краевых и муниципальных акциях, выступать инициаторами социально значимых и интересных для населения мероприятий;</w:t>
      </w:r>
    </w:p>
    <w:p w:rsidR="00203108" w:rsidRPr="005B50E7" w:rsidRDefault="00203108" w:rsidP="005B50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</w:rPr>
        <w:t>изучать опыт работы других библиотек с целью внедрения в практику наиболее интересных форм библиотечных услуг.</w:t>
      </w:r>
    </w:p>
    <w:p w:rsidR="00203108" w:rsidRPr="005B50E7" w:rsidRDefault="00203108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Деятельность библиотеки </w:t>
      </w:r>
      <w:r w:rsidR="000061BD" w:rsidRPr="005B50E7">
        <w:rPr>
          <w:rFonts w:cs="Times New Roman"/>
          <w:sz w:val="28"/>
          <w:szCs w:val="28"/>
        </w:rPr>
        <w:t xml:space="preserve">была </w:t>
      </w:r>
      <w:r w:rsidRPr="005B50E7">
        <w:rPr>
          <w:rFonts w:cs="Times New Roman"/>
          <w:sz w:val="28"/>
          <w:szCs w:val="28"/>
        </w:rPr>
        <w:t>обус</w:t>
      </w:r>
      <w:r w:rsidR="001A18B7" w:rsidRPr="005B50E7">
        <w:rPr>
          <w:rFonts w:cs="Times New Roman"/>
          <w:sz w:val="28"/>
          <w:szCs w:val="28"/>
        </w:rPr>
        <w:t>ловлена текущими событиями года:</w:t>
      </w:r>
    </w:p>
    <w:p w:rsidR="00203108" w:rsidRPr="005B50E7" w:rsidRDefault="00203108" w:rsidP="005B50E7">
      <w:pPr>
        <w:spacing w:line="276" w:lineRule="auto"/>
        <w:jc w:val="both"/>
        <w:rPr>
          <w:rFonts w:cs="Times New Roman"/>
          <w:bCs/>
          <w:color w:val="C00000"/>
          <w:sz w:val="28"/>
          <w:szCs w:val="28"/>
        </w:rPr>
      </w:pPr>
      <w:r w:rsidRPr="005B50E7">
        <w:rPr>
          <w:rFonts w:cs="Times New Roman"/>
          <w:sz w:val="28"/>
          <w:szCs w:val="28"/>
        </w:rPr>
        <w:tab/>
      </w:r>
    </w:p>
    <w:p w:rsidR="00203108" w:rsidRPr="005B50E7" w:rsidRDefault="00203108" w:rsidP="005B50E7">
      <w:pPr>
        <w:pStyle w:val="a5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bCs/>
          <w:sz w:val="28"/>
          <w:szCs w:val="28"/>
        </w:rPr>
        <w:t>Общероссийский день библиотек (27 мая);</w:t>
      </w:r>
    </w:p>
    <w:p w:rsidR="00203108" w:rsidRPr="005B50E7" w:rsidRDefault="00203108" w:rsidP="005B50E7">
      <w:pPr>
        <w:pStyle w:val="a5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bCs/>
          <w:sz w:val="28"/>
          <w:szCs w:val="28"/>
        </w:rPr>
        <w:t>Пушкинский день России, День русского языка (6 июня);</w:t>
      </w:r>
    </w:p>
    <w:p w:rsidR="00203108" w:rsidRPr="005B50E7" w:rsidRDefault="00203108" w:rsidP="005B50E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bCs/>
          <w:sz w:val="28"/>
          <w:szCs w:val="28"/>
        </w:rPr>
        <w:t>День Победы (9 мая);</w:t>
      </w:r>
    </w:p>
    <w:p w:rsidR="00203108" w:rsidRPr="005B50E7" w:rsidRDefault="00203108" w:rsidP="005B50E7">
      <w:pPr>
        <w:pStyle w:val="a5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bCs/>
          <w:sz w:val="28"/>
          <w:szCs w:val="28"/>
        </w:rPr>
        <w:t>Всероссийский день семьи, любви и верности (8 июля);</w:t>
      </w:r>
    </w:p>
    <w:p w:rsidR="00203108" w:rsidRPr="005B50E7" w:rsidRDefault="00203108" w:rsidP="005B50E7">
      <w:pPr>
        <w:pStyle w:val="a5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bCs/>
          <w:sz w:val="28"/>
          <w:szCs w:val="28"/>
        </w:rPr>
        <w:t>День Государственного флага РФ (22 августа);</w:t>
      </w:r>
    </w:p>
    <w:p w:rsidR="00203108" w:rsidRPr="005B50E7" w:rsidRDefault="00203108" w:rsidP="005B50E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B50E7">
        <w:rPr>
          <w:rFonts w:ascii="Times New Roman" w:hAnsi="Times New Roman"/>
          <w:bCs/>
          <w:sz w:val="28"/>
          <w:szCs w:val="28"/>
        </w:rPr>
        <w:t>День народного единства (4 ноября) ;</w:t>
      </w:r>
    </w:p>
    <w:p w:rsidR="00203108" w:rsidRPr="005B50E7" w:rsidRDefault="00203108" w:rsidP="005B50E7">
      <w:pPr>
        <w:pStyle w:val="a5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bCs/>
          <w:sz w:val="28"/>
          <w:szCs w:val="28"/>
        </w:rPr>
        <w:t>День России (12 июня) и др.</w:t>
      </w:r>
    </w:p>
    <w:p w:rsidR="00203108" w:rsidRPr="005B50E7" w:rsidRDefault="000061BD" w:rsidP="005B50E7">
      <w:pPr>
        <w:shd w:val="clear" w:color="auto" w:fill="FFFFFF"/>
        <w:spacing w:line="276" w:lineRule="auto"/>
        <w:ind w:left="-567" w:firstLine="360"/>
        <w:jc w:val="both"/>
        <w:rPr>
          <w:rFonts w:cs="Times New Roman"/>
          <w:sz w:val="28"/>
          <w:szCs w:val="28"/>
        </w:rPr>
      </w:pPr>
      <w:r w:rsidRPr="005B50E7">
        <w:rPr>
          <w:rFonts w:eastAsia="Times New Roman" w:cs="Times New Roman"/>
          <w:sz w:val="28"/>
          <w:szCs w:val="28"/>
          <w:bdr w:val="none" w:sz="0" w:space="0" w:color="auto" w:frame="1"/>
        </w:rPr>
        <w:t>Библиотека продолжила</w:t>
      </w:r>
      <w:r w:rsidR="00203108" w:rsidRPr="005B50E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 работу  в рамках международных десятилетий, объявленных </w:t>
      </w:r>
      <w:r w:rsidR="00203108" w:rsidRPr="005B50E7">
        <w:rPr>
          <w:rFonts w:cs="Times New Roman"/>
          <w:sz w:val="28"/>
          <w:szCs w:val="28"/>
        </w:rPr>
        <w:t>ассамблеей ООН:</w:t>
      </w:r>
    </w:p>
    <w:p w:rsidR="00203108" w:rsidRPr="005B50E7" w:rsidRDefault="00203108" w:rsidP="005B50E7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2013–2022 гг. – Международное десятилетие сближения культур </w:t>
      </w:r>
    </w:p>
    <w:p w:rsidR="00203108" w:rsidRPr="005B50E7" w:rsidRDefault="00203108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2011–2020 гг. – Третье Международное десятилетие за искоренение колониализма </w:t>
      </w:r>
    </w:p>
    <w:p w:rsidR="00203108" w:rsidRPr="005B50E7" w:rsidRDefault="00203108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2011–2020 гг. – Десятилетие биоразнообразия Организации Объединенных Наций </w:t>
      </w:r>
    </w:p>
    <w:p w:rsidR="00203108" w:rsidRPr="005B50E7" w:rsidRDefault="00203108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lastRenderedPageBreak/>
        <w:t xml:space="preserve">2011–2020 гг. – Десятилетие действий за безопасность дорожного движения </w:t>
      </w:r>
    </w:p>
    <w:p w:rsidR="00203108" w:rsidRPr="005B50E7" w:rsidRDefault="00203108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2010–2020 гг. – Десятилетие Организации Объединенных Наций, посвященное пустыням и борьбе с опустыниванием </w:t>
      </w:r>
    </w:p>
    <w:p w:rsidR="000061BD" w:rsidRPr="005B50E7" w:rsidRDefault="000061BD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Особо значимыми в </w:t>
      </w:r>
      <w:r w:rsidR="00F9753D" w:rsidRPr="005B50E7">
        <w:rPr>
          <w:rFonts w:cs="Times New Roman"/>
          <w:sz w:val="28"/>
          <w:szCs w:val="28"/>
        </w:rPr>
        <w:t xml:space="preserve">2020 году были </w:t>
      </w:r>
      <w:r w:rsidRPr="005B50E7">
        <w:rPr>
          <w:rFonts w:cs="Times New Roman"/>
          <w:sz w:val="28"/>
          <w:szCs w:val="28"/>
        </w:rPr>
        <w:t xml:space="preserve"> даты и события, утвержденные указами президента и правительства, а так же юбилейные даты выдающихся людей:</w:t>
      </w:r>
    </w:p>
    <w:p w:rsidR="00203108" w:rsidRPr="005B50E7" w:rsidRDefault="00203108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>2020 г. - Год памяти и славы</w:t>
      </w:r>
    </w:p>
    <w:p w:rsidR="00203108" w:rsidRPr="005B50E7" w:rsidRDefault="00203108" w:rsidP="005B50E7">
      <w:pPr>
        <w:pStyle w:val="Style3"/>
        <w:widowControl/>
        <w:spacing w:line="276" w:lineRule="auto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2020 год празднования 150 –летия со дня рождения писателя Ивана Бунина</w:t>
      </w:r>
    </w:p>
    <w:p w:rsidR="00203108" w:rsidRPr="005B50E7" w:rsidRDefault="00203108" w:rsidP="005B50E7">
      <w:pPr>
        <w:pStyle w:val="Style3"/>
        <w:widowControl/>
        <w:spacing w:line="276" w:lineRule="auto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2020 год – 125 лет со дня рождения С.А.Есенина</w:t>
      </w:r>
    </w:p>
    <w:p w:rsidR="00203108" w:rsidRPr="005B50E7" w:rsidRDefault="00203108" w:rsidP="005B50E7">
      <w:pPr>
        <w:pStyle w:val="Style3"/>
        <w:widowControl/>
        <w:spacing w:line="276" w:lineRule="auto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2020 год  объявлен Годом народного творчества</w:t>
      </w:r>
    </w:p>
    <w:p w:rsidR="00203108" w:rsidRPr="005B50E7" w:rsidRDefault="00203108" w:rsidP="005B50E7">
      <w:pPr>
        <w:pStyle w:val="Style12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95 лет со дня рождения И.Ф.Вараввы (1925) кубанского поэта </w:t>
      </w:r>
    </w:p>
    <w:p w:rsidR="00203108" w:rsidRPr="005B50E7" w:rsidRDefault="00203108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100 лет комсомолу Кубани </w:t>
      </w:r>
    </w:p>
    <w:p w:rsidR="001A18B7" w:rsidRPr="005B50E7" w:rsidRDefault="001A18B7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1A18B7" w:rsidRPr="005B50E7" w:rsidRDefault="001A18B7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В 2020 году МКУК «Новощербиновская сельская библиотека приняла участие в следующих </w:t>
      </w:r>
      <w:r w:rsidR="003D7F96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мероприятиях общероссийского, краевого, муниципального масштаба</w:t>
      </w: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: </w:t>
      </w:r>
    </w:p>
    <w:p w:rsidR="001A18B7" w:rsidRPr="005B50E7" w:rsidRDefault="001A18B7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</w:t>
      </w:r>
      <w:r w:rsidR="00BA54AC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Литературно-публицистический патриотический проект музейных и библиотечных учреждений Краснодарского края «Солдатский треугольник».</w:t>
      </w:r>
    </w:p>
    <w:p w:rsidR="00BA54AC" w:rsidRPr="005B50E7" w:rsidRDefault="00BA54AC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2.Районная библиотечная акция «Давайте вспомним строки о войне»</w:t>
      </w:r>
      <w:r w:rsidR="00531B90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835209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посвящённая 75</w:t>
      </w: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-летию Победы в Великой Отечественной войне.</w:t>
      </w:r>
    </w:p>
    <w:p w:rsidR="00BA54AC" w:rsidRPr="005B50E7" w:rsidRDefault="00BA54AC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3. Муниципальный этап краевого фестиваля-конкурса молодых дарований «Литературный голос Кубани»</w:t>
      </w:r>
      <w:r w:rsidR="009E07AD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BA54AC" w:rsidRPr="005B50E7" w:rsidRDefault="00BA54AC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4.Районный смотр-конкурс </w:t>
      </w:r>
      <w:r w:rsidR="00835209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композиций,</w:t>
      </w: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посвящённый 75-летию Победы в Великой Отечественной войне «Салют Победы» (3 место)</w:t>
      </w:r>
      <w:r w:rsidR="009E07AD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9E07AD" w:rsidRPr="005B50E7" w:rsidRDefault="009E07AD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5.Всероссийский конкурс социальной рекламы антинаркотической направленности и пропаганды здорового образа жизни</w:t>
      </w:r>
      <w:r w:rsidR="00106C7D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«Спасём жизнь вместе» в номина</w:t>
      </w: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ции « Лучший буклет антинаркотической направленности и пропаганды здорового образа жизни».</w:t>
      </w:r>
    </w:p>
    <w:p w:rsidR="009E07AD" w:rsidRPr="005B50E7" w:rsidRDefault="009E07AD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6.Литературно-художественный конкурс «Солнце земли Русской», посвящённого 800-летию со дня рождения Александра Невского.</w:t>
      </w:r>
    </w:p>
    <w:p w:rsidR="009E07AD" w:rsidRPr="005B50E7" w:rsidRDefault="009E07AD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7.Конкурс </w:t>
      </w:r>
      <w:r w:rsidR="00835209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буктрейлеров муниципальных</w:t>
      </w: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библиотек Краснодарского края по популяризации книг военно-патриотической тематики «В книжной памяти все подвиги войны».</w:t>
      </w:r>
    </w:p>
    <w:p w:rsidR="009E07AD" w:rsidRPr="005B50E7" w:rsidRDefault="009E07AD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8.</w:t>
      </w:r>
      <w:r w:rsidR="00106C7D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Всероссийская олимпиада «Символы России. Великая Отечественная война: подвиги фронта и тыла»</w:t>
      </w:r>
    </w:p>
    <w:p w:rsidR="00106C7D" w:rsidRPr="005B50E7" w:rsidRDefault="00106C7D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9.Районный конкурс среди </w:t>
      </w:r>
      <w:r w:rsidR="00835209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библиотек муниципального</w:t>
      </w: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образования Щербиновский район «В книжной памяти мгновения войны», посвящённого 75-летию Победы в Великой Отечественной войне.</w:t>
      </w:r>
    </w:p>
    <w:p w:rsidR="00106C7D" w:rsidRPr="005B50E7" w:rsidRDefault="00106C7D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10.</w:t>
      </w:r>
      <w:r w:rsidR="00A16E70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Литературный фестиваль «Хранители литературной славы казака и поэта Ивана Вараввы».</w:t>
      </w:r>
    </w:p>
    <w:p w:rsidR="00A16E70" w:rsidRPr="005B50E7" w:rsidRDefault="00A16E70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11.Он-лайн акция «#Люди в белых халатах».</w:t>
      </w:r>
    </w:p>
    <w:p w:rsidR="00A16E70" w:rsidRPr="005B50E7" w:rsidRDefault="00A16E70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12. Он-лайн акция « #Путешествуем читая».</w:t>
      </w:r>
    </w:p>
    <w:p w:rsidR="00531B90" w:rsidRPr="005B50E7" w:rsidRDefault="00A16E70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13.</w:t>
      </w:r>
      <w:r w:rsidR="00531B90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Он-лайн акция «#Время читать» </w:t>
      </w:r>
    </w:p>
    <w:p w:rsidR="00531B90" w:rsidRPr="005B50E7" w:rsidRDefault="001A53BC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14.</w:t>
      </w:r>
      <w:r w:rsidR="00531B90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Муниципальный конкурс среди библиотек Щербиновского района на лучшую организацию работы в области информационно-разъяснительной деятельности в период проведения муниципальных выборов в единый день голосования 13 сентября 2020 года (2 место).</w:t>
      </w:r>
    </w:p>
    <w:p w:rsidR="001A53BC" w:rsidRPr="005B50E7" w:rsidRDefault="001A53BC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15.Краевой </w:t>
      </w:r>
      <w:r w:rsidR="00834FF6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профессиональный конкурс для специалистов детских библиотек Краснодарского края «Растим детей в любви к </w:t>
      </w:r>
      <w:r w:rsidR="00835209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Отечеству» в</w:t>
      </w:r>
      <w:r w:rsidR="00834FF6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номинации «Помнит вся Россия».</w:t>
      </w:r>
    </w:p>
    <w:p w:rsidR="00834FF6" w:rsidRPr="005B50E7" w:rsidRDefault="00834FF6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16.Краевой онлайн-смотр антинаркотических социальных роликов, плакатов и рисункв «Твой взгляд» в номинации «Социальный плакат (коллаж)»</w:t>
      </w:r>
    </w:p>
    <w:p w:rsidR="00834FF6" w:rsidRPr="005B50E7" w:rsidRDefault="00834FF6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17. Краевой конкурс по военно-патриотическому воспитанию на приз имени маршала Г.К.Жукова.</w:t>
      </w:r>
    </w:p>
    <w:p w:rsidR="00834FF6" w:rsidRPr="005B50E7" w:rsidRDefault="00834FF6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18. Краевой конкурс «Кубань читает Пушкина 2020» в номинации «Стихами Пушкина заговорил весь мир» (Аржаная Елизавета – победитель муниципального этапа)</w:t>
      </w:r>
    </w:p>
    <w:p w:rsidR="00A1020A" w:rsidRPr="005B50E7" w:rsidRDefault="00A1020A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19. Финальная онлайн викторина «Поэт, влюблённый в Кубань» по творчеству К.Обойщикова, проводимая Краснодарской краевой детской библиотекой им. братьев Игнатовых ( Соломаха Семён – 2 место)</w:t>
      </w:r>
    </w:p>
    <w:p w:rsidR="00A1020A" w:rsidRPr="005B50E7" w:rsidRDefault="00A1020A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А </w:t>
      </w:r>
      <w:r w:rsidR="00835209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также</w:t>
      </w: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ещё в более </w:t>
      </w:r>
      <w:r w:rsidR="00835209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двадцати онлайн</w:t>
      </w:r>
      <w:r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акциях, челленджах, проектах и флешмобах общероссийского, краевого и муниципального масштаба.</w:t>
      </w:r>
    </w:p>
    <w:p w:rsidR="00531B90" w:rsidRDefault="00531B90" w:rsidP="003D7F96">
      <w:pPr>
        <w:shd w:val="clear" w:color="auto" w:fill="FFFFFF"/>
        <w:ind w:left="-567" w:firstLine="360"/>
        <w:rPr>
          <w:rFonts w:eastAsia="Times New Roman" w:cs="Times New Roman"/>
          <w:szCs w:val="24"/>
          <w:bdr w:val="none" w:sz="0" w:space="0" w:color="auto" w:frame="1"/>
        </w:rPr>
      </w:pPr>
    </w:p>
    <w:p w:rsidR="00531B90" w:rsidRPr="00531B90" w:rsidRDefault="00531B90" w:rsidP="00A1020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b/>
          <w:sz w:val="28"/>
          <w:szCs w:val="28"/>
          <w:bdr w:val="none" w:sz="0" w:space="0" w:color="auto" w:frame="1"/>
        </w:rPr>
        <w:t>2. Статистические показатели</w:t>
      </w:r>
    </w:p>
    <w:p w:rsidR="00D7140F" w:rsidRPr="00BA54AC" w:rsidRDefault="00D7140F" w:rsidP="008450F2">
      <w:pPr>
        <w:ind w:left="-709" w:firstLine="709"/>
        <w:jc w:val="both"/>
        <w:rPr>
          <w:rFonts w:cs="Times New Roman"/>
          <w:szCs w:val="24"/>
        </w:rPr>
      </w:pPr>
    </w:p>
    <w:p w:rsidR="008A375B" w:rsidRPr="005B50E7" w:rsidRDefault="008A375B" w:rsidP="00BF050A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color w:val="C00000"/>
          <w:sz w:val="28"/>
          <w:szCs w:val="28"/>
        </w:rPr>
      </w:pPr>
      <w:r w:rsidRPr="005B50E7">
        <w:rPr>
          <w:b/>
          <w:sz w:val="28"/>
          <w:szCs w:val="28"/>
        </w:rPr>
        <w:t>Основные статистические показатели деятельности библиотек</w:t>
      </w:r>
      <w:r w:rsidR="00EA5081" w:rsidRPr="005B50E7">
        <w:rPr>
          <w:b/>
          <w:sz w:val="28"/>
          <w:szCs w:val="28"/>
        </w:rPr>
        <w:t>и</w:t>
      </w:r>
    </w:p>
    <w:p w:rsidR="006E5E60" w:rsidRPr="00BF050A" w:rsidRDefault="006E5E60" w:rsidP="008A375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809"/>
        <w:gridCol w:w="851"/>
        <w:gridCol w:w="850"/>
        <w:gridCol w:w="851"/>
        <w:gridCol w:w="850"/>
        <w:gridCol w:w="993"/>
        <w:gridCol w:w="850"/>
        <w:gridCol w:w="851"/>
        <w:gridCol w:w="850"/>
        <w:gridCol w:w="816"/>
      </w:tblGrid>
      <w:tr w:rsidR="004F4143" w:rsidRPr="00BC29F6" w:rsidTr="004F4143">
        <w:tc>
          <w:tcPr>
            <w:tcW w:w="1809" w:type="dxa"/>
          </w:tcPr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6E5E60" w:rsidRPr="00BC29F6" w:rsidRDefault="00BF050A" w:rsidP="00FC531A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Новощербино-вское сельское поселение</w:t>
            </w:r>
          </w:p>
        </w:tc>
        <w:tc>
          <w:tcPr>
            <w:tcW w:w="851" w:type="dxa"/>
          </w:tcPr>
          <w:p w:rsidR="006E5E60" w:rsidRPr="00BC29F6" w:rsidRDefault="00BF050A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</w:t>
            </w:r>
            <w:r w:rsidR="006E5E60" w:rsidRPr="00BC29F6">
              <w:rPr>
                <w:rFonts w:ascii="Times New Roman" w:hAnsi="Times New Roman"/>
                <w:b/>
              </w:rPr>
              <w:t>за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тели</w:t>
            </w:r>
          </w:p>
          <w:p w:rsidR="006E5E60" w:rsidRPr="00BC29F6" w:rsidRDefault="00BF050A" w:rsidP="00FC531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6E5E60" w:rsidRPr="00BC29F6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Плано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вые показа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тели</w:t>
            </w:r>
          </w:p>
          <w:p w:rsidR="006E5E60" w:rsidRPr="00BC29F6" w:rsidRDefault="003930B4" w:rsidP="00BF050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F050A">
              <w:rPr>
                <w:rFonts w:ascii="Times New Roman" w:hAnsi="Times New Roman"/>
                <w:b/>
              </w:rPr>
              <w:t>20</w:t>
            </w:r>
            <w:r w:rsidR="006E5E60" w:rsidRPr="00BC29F6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</w:tcPr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Вы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пол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нение</w:t>
            </w:r>
          </w:p>
          <w:p w:rsidR="006E5E60" w:rsidRPr="00BC29F6" w:rsidRDefault="003930B4" w:rsidP="00BF050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F050A">
              <w:rPr>
                <w:rFonts w:ascii="Times New Roman" w:hAnsi="Times New Roman"/>
                <w:b/>
              </w:rPr>
              <w:t>20</w:t>
            </w:r>
            <w:r w:rsidR="006E5E60" w:rsidRPr="00BC29F6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Показа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тели</w:t>
            </w:r>
          </w:p>
          <w:p w:rsidR="006E5E60" w:rsidRPr="00BC29F6" w:rsidRDefault="006E5E60" w:rsidP="00BF050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C29F6">
              <w:rPr>
                <w:rFonts w:ascii="Times New Roman" w:hAnsi="Times New Roman"/>
                <w:b/>
              </w:rPr>
              <w:t>201</w:t>
            </w:r>
            <w:r w:rsidR="00BF05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</w:tcPr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Плано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вые показатели</w:t>
            </w:r>
          </w:p>
          <w:p w:rsidR="006E5E60" w:rsidRPr="00BC29F6" w:rsidRDefault="00BF050A" w:rsidP="00FC531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6E5E60" w:rsidRPr="00BC29F6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Вы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пол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нение</w:t>
            </w:r>
          </w:p>
          <w:p w:rsidR="006E5E60" w:rsidRPr="00BC29F6" w:rsidRDefault="007A046A" w:rsidP="00FC531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6E5E60" w:rsidRPr="00BC29F6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1" w:type="dxa"/>
          </w:tcPr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Показа</w:t>
            </w:r>
          </w:p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тели</w:t>
            </w:r>
          </w:p>
          <w:p w:rsidR="006E5E60" w:rsidRPr="00BC29F6" w:rsidRDefault="00BF050A" w:rsidP="00FC531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6E5E60" w:rsidRPr="00BC29F6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6E5E60" w:rsidRPr="00BC29F6" w:rsidRDefault="006E5E60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Плановые показатели</w:t>
            </w:r>
          </w:p>
          <w:p w:rsidR="006E5E60" w:rsidRPr="00BC29F6" w:rsidRDefault="006E5E60" w:rsidP="00BF050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C29F6">
              <w:rPr>
                <w:rFonts w:ascii="Times New Roman" w:hAnsi="Times New Roman"/>
                <w:b/>
              </w:rPr>
              <w:t>20</w:t>
            </w:r>
            <w:r w:rsidR="00BF050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16" w:type="dxa"/>
          </w:tcPr>
          <w:p w:rsidR="004F4143" w:rsidRPr="00BC29F6" w:rsidRDefault="004F4143" w:rsidP="004F41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Вы</w:t>
            </w:r>
          </w:p>
          <w:p w:rsidR="004F4143" w:rsidRPr="00BC29F6" w:rsidRDefault="004F4143" w:rsidP="004F41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пол</w:t>
            </w:r>
          </w:p>
          <w:p w:rsidR="004F4143" w:rsidRPr="00BC29F6" w:rsidRDefault="004F4143" w:rsidP="004F41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</w:rPr>
              <w:t>нение</w:t>
            </w:r>
          </w:p>
          <w:p w:rsidR="006E5E60" w:rsidRPr="00BC29F6" w:rsidRDefault="004F4143" w:rsidP="004F41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9F6">
              <w:rPr>
                <w:rFonts w:ascii="Times New Roman" w:hAnsi="Times New Roman"/>
                <w:b/>
              </w:rPr>
              <w:t>20</w:t>
            </w:r>
            <w:r w:rsidR="00BF050A">
              <w:rPr>
                <w:rFonts w:ascii="Times New Roman" w:hAnsi="Times New Roman"/>
                <w:b/>
              </w:rPr>
              <w:t>20</w:t>
            </w:r>
          </w:p>
        </w:tc>
      </w:tr>
      <w:tr w:rsidR="004F4143" w:rsidRPr="00BC29F6" w:rsidTr="004F4143">
        <w:tc>
          <w:tcPr>
            <w:tcW w:w="1809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</w:tcPr>
          <w:p w:rsidR="006E5E60" w:rsidRPr="00BC29F6" w:rsidRDefault="004F4143" w:rsidP="004F4143">
            <w:pPr>
              <w:pStyle w:val="a3"/>
              <w:jc w:val="center"/>
              <w:rPr>
                <w:rFonts w:ascii="Times New Roman" w:hAnsi="Times New Roman"/>
              </w:rPr>
            </w:pPr>
            <w:r w:rsidRPr="00BC29F6">
              <w:rPr>
                <w:rFonts w:ascii="Times New Roman" w:hAnsi="Times New Roman"/>
              </w:rPr>
              <w:t>10</w:t>
            </w:r>
          </w:p>
        </w:tc>
      </w:tr>
      <w:tr w:rsidR="004F4143" w:rsidRPr="00BC29F6" w:rsidTr="004F4143">
        <w:tc>
          <w:tcPr>
            <w:tcW w:w="1809" w:type="dxa"/>
          </w:tcPr>
          <w:p w:rsidR="006E5E60" w:rsidRPr="00BC29F6" w:rsidRDefault="006E5E60" w:rsidP="008A37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5E60" w:rsidRPr="00BC29F6" w:rsidRDefault="001E6F0E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BF05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E5E60" w:rsidRPr="00BC29F6" w:rsidRDefault="003930B4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BF05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5E60" w:rsidRPr="00BC29F6" w:rsidRDefault="007A046A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850" w:type="dxa"/>
          </w:tcPr>
          <w:p w:rsidR="006E5E60" w:rsidRPr="00BC29F6" w:rsidRDefault="001E6F0E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</w:t>
            </w:r>
            <w:r w:rsidR="00BF05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5E60" w:rsidRPr="00BC29F6" w:rsidRDefault="001E6F0E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42240</w:t>
            </w:r>
          </w:p>
        </w:tc>
        <w:tc>
          <w:tcPr>
            <w:tcW w:w="850" w:type="dxa"/>
          </w:tcPr>
          <w:p w:rsidR="006E5E60" w:rsidRPr="00BC29F6" w:rsidRDefault="007A046A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27008</w:t>
            </w:r>
          </w:p>
        </w:tc>
        <w:tc>
          <w:tcPr>
            <w:tcW w:w="851" w:type="dxa"/>
          </w:tcPr>
          <w:p w:rsidR="006E5E60" w:rsidRPr="00BC29F6" w:rsidRDefault="00BF050A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18765</w:t>
            </w:r>
          </w:p>
        </w:tc>
        <w:tc>
          <w:tcPr>
            <w:tcW w:w="850" w:type="dxa"/>
          </w:tcPr>
          <w:p w:rsidR="006E5E60" w:rsidRPr="00BC29F6" w:rsidRDefault="00BF050A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19135</w:t>
            </w:r>
          </w:p>
        </w:tc>
        <w:tc>
          <w:tcPr>
            <w:tcW w:w="816" w:type="dxa"/>
          </w:tcPr>
          <w:p w:rsidR="006E5E60" w:rsidRPr="00BC29F6" w:rsidRDefault="007A046A" w:rsidP="008A3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11702</w:t>
            </w:r>
          </w:p>
        </w:tc>
      </w:tr>
      <w:tr w:rsidR="004F4143" w:rsidRPr="00BC29F6" w:rsidTr="00FC531A">
        <w:tc>
          <w:tcPr>
            <w:tcW w:w="1809" w:type="dxa"/>
          </w:tcPr>
          <w:p w:rsidR="004F4143" w:rsidRPr="00BC29F6" w:rsidRDefault="004F4143" w:rsidP="00FC531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C29F6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552" w:type="dxa"/>
            <w:gridSpan w:val="3"/>
          </w:tcPr>
          <w:p w:rsidR="004F4143" w:rsidRPr="00BC29F6" w:rsidRDefault="004F4143" w:rsidP="00FC53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C29F6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3" w:type="dxa"/>
            <w:gridSpan w:val="3"/>
          </w:tcPr>
          <w:p w:rsidR="004F4143" w:rsidRPr="00BC29F6" w:rsidRDefault="004F4143" w:rsidP="00FC531A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9F6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517" w:type="dxa"/>
            <w:gridSpan w:val="3"/>
          </w:tcPr>
          <w:p w:rsidR="004F4143" w:rsidRPr="00BC29F6" w:rsidRDefault="004F4143" w:rsidP="00FC531A">
            <w:pPr>
              <w:pStyle w:val="a3"/>
              <w:tabs>
                <w:tab w:val="num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C29F6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</w:tbl>
    <w:p w:rsidR="00B61618" w:rsidRDefault="00B61618" w:rsidP="004F4143">
      <w:pPr>
        <w:pStyle w:val="a3"/>
        <w:tabs>
          <w:tab w:val="num" w:pos="360"/>
        </w:tabs>
        <w:ind w:left="-56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A375B" w:rsidRPr="005B50E7" w:rsidRDefault="008A375B" w:rsidP="00EA5081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  <w:r w:rsidRPr="005B50E7">
        <w:rPr>
          <w:rFonts w:ascii="Times New Roman" w:hAnsi="Times New Roman"/>
          <w:b/>
          <w:sz w:val="28"/>
          <w:szCs w:val="28"/>
        </w:rPr>
        <w:t>Основные плановые показатели деятельности</w:t>
      </w:r>
    </w:p>
    <w:p w:rsidR="00DD09ED" w:rsidRPr="005B50E7" w:rsidRDefault="005B50E7" w:rsidP="00DD09ED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1B57" w:rsidRPr="000D0F63" w:rsidRDefault="00571B57" w:rsidP="008A375B">
      <w:pPr>
        <w:rPr>
          <w:rFonts w:cs="Times New Roman"/>
          <w:b/>
          <w:color w:val="C0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93"/>
        <w:gridCol w:w="992"/>
        <w:gridCol w:w="850"/>
        <w:gridCol w:w="993"/>
        <w:gridCol w:w="992"/>
        <w:gridCol w:w="992"/>
        <w:gridCol w:w="992"/>
        <w:gridCol w:w="993"/>
      </w:tblGrid>
      <w:tr w:rsidR="004F4143" w:rsidRPr="008C1F50" w:rsidTr="004F4143">
        <w:tc>
          <w:tcPr>
            <w:tcW w:w="2268" w:type="dxa"/>
            <w:vMerge w:val="restart"/>
            <w:shd w:val="clear" w:color="auto" w:fill="auto"/>
          </w:tcPr>
          <w:p w:rsidR="00571B57" w:rsidRPr="008C1F50" w:rsidRDefault="00571B57" w:rsidP="0066433F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F5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1B57" w:rsidRPr="008C1F50" w:rsidRDefault="00571B57" w:rsidP="006643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F50">
              <w:rPr>
                <w:rFonts w:ascii="Times New Roman" w:hAnsi="Times New Roman"/>
                <w:b/>
                <w:sz w:val="24"/>
                <w:szCs w:val="24"/>
              </w:rPr>
              <w:t>План  20</w:t>
            </w:r>
            <w:r w:rsidR="00BF05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1B57" w:rsidRPr="008C1F50" w:rsidRDefault="00571B57" w:rsidP="00BF05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F50">
              <w:rPr>
                <w:rFonts w:ascii="Times New Roman" w:hAnsi="Times New Roman"/>
                <w:b/>
                <w:sz w:val="24"/>
                <w:szCs w:val="24"/>
              </w:rPr>
              <w:t>Вып. 20</w:t>
            </w:r>
            <w:r w:rsidR="00BF05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571B57" w:rsidRPr="008C1F50" w:rsidRDefault="00BF050A" w:rsidP="0066433F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на 2021</w:t>
            </w:r>
            <w:r w:rsidR="00BC29F6" w:rsidRPr="008C1F5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 w:rsidR="00571B57" w:rsidRPr="008C1F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71B57" w:rsidRPr="008C1F50" w:rsidRDefault="00571B57" w:rsidP="006643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F50">
              <w:rPr>
                <w:rFonts w:ascii="Times New Roman" w:hAnsi="Times New Roman"/>
                <w:b/>
                <w:sz w:val="24"/>
                <w:szCs w:val="24"/>
              </w:rPr>
              <w:t>Прогноз плана на</w:t>
            </w:r>
          </w:p>
        </w:tc>
      </w:tr>
      <w:tr w:rsidR="004F4143" w:rsidRPr="008C1F50" w:rsidTr="004F4143">
        <w:tc>
          <w:tcPr>
            <w:tcW w:w="2268" w:type="dxa"/>
            <w:vMerge/>
            <w:shd w:val="clear" w:color="auto" w:fill="auto"/>
          </w:tcPr>
          <w:p w:rsidR="00571B57" w:rsidRPr="008C1F50" w:rsidRDefault="00571B57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1B57" w:rsidRPr="008C1F50" w:rsidRDefault="00571B57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1B57" w:rsidRPr="008C1F50" w:rsidRDefault="00571B57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71B57" w:rsidRPr="008C1F50" w:rsidRDefault="00571B57" w:rsidP="006643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F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C1F50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shd w:val="clear" w:color="auto" w:fill="auto"/>
          </w:tcPr>
          <w:p w:rsidR="00571B57" w:rsidRPr="008C1F50" w:rsidRDefault="00571B57" w:rsidP="006643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F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C1F50">
              <w:rPr>
                <w:rFonts w:ascii="Times New Roman" w:hAnsi="Times New Roman"/>
                <w:b/>
                <w:sz w:val="24"/>
                <w:szCs w:val="24"/>
              </w:rPr>
              <w:t xml:space="preserve"> полу-годие</w:t>
            </w:r>
          </w:p>
        </w:tc>
        <w:tc>
          <w:tcPr>
            <w:tcW w:w="992" w:type="dxa"/>
            <w:shd w:val="clear" w:color="auto" w:fill="auto"/>
          </w:tcPr>
          <w:p w:rsidR="00571B57" w:rsidRPr="008C1F50" w:rsidRDefault="00571B57" w:rsidP="006643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F50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992" w:type="dxa"/>
            <w:shd w:val="clear" w:color="auto" w:fill="auto"/>
          </w:tcPr>
          <w:p w:rsidR="00571B57" w:rsidRPr="008C1F50" w:rsidRDefault="00571B57" w:rsidP="006643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F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571B57" w:rsidRPr="008C1F50" w:rsidRDefault="00BF050A" w:rsidP="006643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571B57" w:rsidRPr="008C1F5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571B57" w:rsidRPr="008C1F50" w:rsidRDefault="00BF050A" w:rsidP="006643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571B57" w:rsidRPr="008C1F5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C1F50" w:rsidRPr="008C1F50" w:rsidTr="004F4143">
        <w:tc>
          <w:tcPr>
            <w:tcW w:w="2268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F50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8C1F50"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C470AF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2100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7A046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850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8C1F50" w:rsidRPr="008C1F50" w:rsidTr="004F4143">
        <w:tc>
          <w:tcPr>
            <w:tcW w:w="2268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F50">
              <w:rPr>
                <w:rFonts w:ascii="Times New Roman" w:hAnsi="Times New Roman"/>
                <w:sz w:val="24"/>
                <w:szCs w:val="24"/>
              </w:rPr>
              <w:lastRenderedPageBreak/>
              <w:t>Число документовыдач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C470AF" w:rsidP="00571B57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42240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7A046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27008</w:t>
            </w:r>
          </w:p>
        </w:tc>
        <w:tc>
          <w:tcPr>
            <w:tcW w:w="850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14738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25003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BA7D9E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31933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42240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42240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42240</w:t>
            </w:r>
          </w:p>
        </w:tc>
      </w:tr>
      <w:tr w:rsidR="008C1F50" w:rsidRPr="008C1F50" w:rsidTr="004F4143">
        <w:tc>
          <w:tcPr>
            <w:tcW w:w="2268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F50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BF050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19135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7A046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11702</w:t>
            </w:r>
          </w:p>
        </w:tc>
        <w:tc>
          <w:tcPr>
            <w:tcW w:w="850" w:type="dxa"/>
            <w:shd w:val="clear" w:color="auto" w:fill="auto"/>
          </w:tcPr>
          <w:p w:rsidR="008C1F50" w:rsidRPr="008C1F50" w:rsidRDefault="003930B4" w:rsidP="00BF050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050A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3930B4" w:rsidP="00BF050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050A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BF050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F050A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BF050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19518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BF050A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19908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BF050A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20275</w:t>
            </w:r>
          </w:p>
        </w:tc>
      </w:tr>
      <w:tr w:rsidR="008C1F50" w:rsidRPr="008C1F50" w:rsidTr="004F4143">
        <w:tc>
          <w:tcPr>
            <w:tcW w:w="2268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F50">
              <w:rPr>
                <w:rFonts w:ascii="Times New Roman" w:hAnsi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C470AF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7A046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1F50" w:rsidRPr="008C1F50" w:rsidTr="004F4143">
        <w:tc>
          <w:tcPr>
            <w:tcW w:w="2268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F50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C470AF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7A046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C1F50" w:rsidRPr="008C1F50" w:rsidTr="004F4143">
        <w:tc>
          <w:tcPr>
            <w:tcW w:w="2268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F50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BF050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7A046A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F50" w:rsidRPr="008C1F50" w:rsidRDefault="008C1F50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66433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8C1F50" w:rsidRPr="008C1F50" w:rsidRDefault="003930B4" w:rsidP="00D7140F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BF05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C1F50" w:rsidRPr="008C1F50" w:rsidRDefault="003930B4" w:rsidP="00BF050A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BF050A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</w:tbl>
    <w:p w:rsidR="00B51CB8" w:rsidRPr="001C4620" w:rsidRDefault="00B51CB8" w:rsidP="009C1073">
      <w:pPr>
        <w:contextualSpacing/>
        <w:rPr>
          <w:rFonts w:cs="Times New Roman"/>
          <w:b/>
          <w:sz w:val="28"/>
          <w:szCs w:val="28"/>
        </w:rPr>
      </w:pPr>
    </w:p>
    <w:p w:rsidR="005D70CE" w:rsidRDefault="00A1020A" w:rsidP="005D70CE">
      <w:pPr>
        <w:contextualSpacing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  <w:sz w:val="28"/>
          <w:szCs w:val="28"/>
        </w:rPr>
        <w:t>3.Библиотечные фонды (формирование, использование, сохранность)</w:t>
      </w:r>
    </w:p>
    <w:p w:rsidR="00A1020A" w:rsidRPr="00E321CB" w:rsidRDefault="00A1020A" w:rsidP="005D70CE">
      <w:pPr>
        <w:contextualSpacing/>
        <w:jc w:val="center"/>
        <w:rPr>
          <w:rFonts w:eastAsia="Calibri" w:cs="Times New Roman"/>
          <w:b/>
        </w:rPr>
      </w:pPr>
    </w:p>
    <w:p w:rsidR="00A1020A" w:rsidRPr="005B50E7" w:rsidRDefault="005B50E7" w:rsidP="005B50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0E7">
        <w:rPr>
          <w:rFonts w:ascii="Times New Roman" w:hAnsi="Times New Roman"/>
          <w:sz w:val="28"/>
          <w:szCs w:val="28"/>
        </w:rPr>
        <w:t xml:space="preserve">         </w:t>
      </w:r>
      <w:r w:rsidR="00A1020A" w:rsidRPr="005B50E7">
        <w:rPr>
          <w:rFonts w:ascii="Times New Roman" w:hAnsi="Times New Roman"/>
          <w:sz w:val="28"/>
          <w:szCs w:val="28"/>
        </w:rPr>
        <w:t>МКУК «</w:t>
      </w:r>
      <w:r w:rsidR="00F63C81" w:rsidRPr="005B50E7">
        <w:rPr>
          <w:rFonts w:ascii="Times New Roman" w:hAnsi="Times New Roman"/>
          <w:sz w:val="28"/>
          <w:szCs w:val="28"/>
        </w:rPr>
        <w:t>Новощербиновской сельской библиотекой»</w:t>
      </w:r>
      <w:r w:rsidR="00A1020A" w:rsidRPr="005B50E7">
        <w:rPr>
          <w:rFonts w:ascii="Times New Roman" w:hAnsi="Times New Roman"/>
          <w:sz w:val="28"/>
          <w:szCs w:val="28"/>
        </w:rPr>
        <w:t xml:space="preserve"> в 2020 году</w:t>
      </w:r>
      <w:r w:rsidR="00D83064" w:rsidRPr="005B50E7">
        <w:rPr>
          <w:rFonts w:ascii="Times New Roman" w:hAnsi="Times New Roman"/>
          <w:sz w:val="28"/>
          <w:szCs w:val="28"/>
        </w:rPr>
        <w:t xml:space="preserve"> проводился ряд мероприятий по формированию, использованию и сохранностью библиотечных фондов</w:t>
      </w:r>
      <w:r w:rsidR="00A1020A" w:rsidRPr="005B50E7">
        <w:rPr>
          <w:rFonts w:ascii="Times New Roman" w:hAnsi="Times New Roman"/>
          <w:sz w:val="28"/>
          <w:szCs w:val="28"/>
        </w:rPr>
        <w:t>:</w:t>
      </w:r>
    </w:p>
    <w:p w:rsidR="00A1020A" w:rsidRPr="005B50E7" w:rsidRDefault="00F63C81" w:rsidP="005B50E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B50E7">
        <w:rPr>
          <w:rFonts w:ascii="Times New Roman" w:hAnsi="Times New Roman"/>
          <w:sz w:val="28"/>
          <w:szCs w:val="28"/>
        </w:rPr>
        <w:t>приобретено 223</w:t>
      </w:r>
      <w:r w:rsidR="00A1020A" w:rsidRPr="005B50E7">
        <w:rPr>
          <w:rFonts w:ascii="Times New Roman" w:hAnsi="Times New Roman"/>
          <w:sz w:val="28"/>
          <w:szCs w:val="28"/>
        </w:rPr>
        <w:t xml:space="preserve"> экземпляра книг на общую сумму 60 000 рублей; </w:t>
      </w:r>
    </w:p>
    <w:p w:rsidR="00A1020A" w:rsidRPr="005B50E7" w:rsidRDefault="00D83064" w:rsidP="005B50E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B50E7">
        <w:rPr>
          <w:rFonts w:ascii="Times New Roman" w:hAnsi="Times New Roman"/>
          <w:sz w:val="28"/>
          <w:szCs w:val="28"/>
        </w:rPr>
        <w:t>о</w:t>
      </w:r>
      <w:r w:rsidR="00A1020A" w:rsidRPr="005B50E7">
        <w:rPr>
          <w:rFonts w:ascii="Times New Roman" w:hAnsi="Times New Roman"/>
          <w:sz w:val="28"/>
          <w:szCs w:val="28"/>
        </w:rPr>
        <w:t>формлена подписка на периодические издания на сумму 79 571,26 рублей;</w:t>
      </w:r>
    </w:p>
    <w:p w:rsidR="00A1020A" w:rsidRPr="005B50E7" w:rsidRDefault="00D83064" w:rsidP="005B50E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0E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A1020A" w:rsidRPr="005B50E7">
        <w:rPr>
          <w:rFonts w:ascii="Times New Roman" w:eastAsia="Calibri" w:hAnsi="Times New Roman" w:cs="Times New Roman"/>
          <w:sz w:val="28"/>
          <w:szCs w:val="28"/>
        </w:rPr>
        <w:t xml:space="preserve">нижный фонд </w:t>
      </w:r>
      <w:r w:rsidRPr="005B50E7">
        <w:rPr>
          <w:rFonts w:ascii="Times New Roman" w:eastAsia="Calibri" w:hAnsi="Times New Roman" w:cs="Times New Roman"/>
          <w:sz w:val="28"/>
          <w:szCs w:val="28"/>
        </w:rPr>
        <w:t xml:space="preserve">формировался </w:t>
      </w:r>
      <w:r w:rsidR="00A1020A" w:rsidRPr="005B50E7">
        <w:rPr>
          <w:rFonts w:ascii="Times New Roman" w:eastAsia="Calibri" w:hAnsi="Times New Roman" w:cs="Times New Roman"/>
          <w:sz w:val="28"/>
          <w:szCs w:val="28"/>
        </w:rPr>
        <w:t>в соответ</w:t>
      </w:r>
      <w:r w:rsidRPr="005B50E7">
        <w:rPr>
          <w:rFonts w:ascii="Times New Roman" w:eastAsia="Calibri" w:hAnsi="Times New Roman" w:cs="Times New Roman"/>
          <w:sz w:val="28"/>
          <w:szCs w:val="28"/>
        </w:rPr>
        <w:t>ствии с потребностями читателей;</w:t>
      </w:r>
    </w:p>
    <w:p w:rsidR="00D83064" w:rsidRPr="005B50E7" w:rsidRDefault="00F63C81" w:rsidP="005B50E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0E7">
        <w:rPr>
          <w:rFonts w:ascii="Times New Roman" w:eastAsia="Calibri" w:hAnsi="Times New Roman" w:cs="Times New Roman"/>
          <w:sz w:val="28"/>
          <w:szCs w:val="28"/>
        </w:rPr>
        <w:t>изучался состав фонда</w:t>
      </w:r>
      <w:r w:rsidR="00D83064" w:rsidRPr="005B50E7">
        <w:rPr>
          <w:rFonts w:ascii="Times New Roman" w:eastAsia="Calibri" w:hAnsi="Times New Roman" w:cs="Times New Roman"/>
          <w:sz w:val="28"/>
          <w:szCs w:val="28"/>
        </w:rPr>
        <w:t xml:space="preserve"> и проводился </w:t>
      </w:r>
      <w:r w:rsidRPr="005B50E7">
        <w:rPr>
          <w:rFonts w:ascii="Times New Roman" w:eastAsia="Calibri" w:hAnsi="Times New Roman" w:cs="Times New Roman"/>
          <w:sz w:val="28"/>
          <w:szCs w:val="28"/>
        </w:rPr>
        <w:t>анализ его</w:t>
      </w:r>
      <w:r w:rsidR="00D83064" w:rsidRPr="005B50E7">
        <w:rPr>
          <w:rFonts w:ascii="Times New Roman" w:eastAsia="Calibri" w:hAnsi="Times New Roman" w:cs="Times New Roman"/>
          <w:sz w:val="28"/>
          <w:szCs w:val="28"/>
        </w:rPr>
        <w:t xml:space="preserve"> использования;</w:t>
      </w:r>
    </w:p>
    <w:p w:rsidR="00D83064" w:rsidRPr="005B50E7" w:rsidRDefault="00F63C81" w:rsidP="005B50E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0E7">
        <w:rPr>
          <w:rFonts w:ascii="Times New Roman" w:eastAsia="Calibri" w:hAnsi="Times New Roman" w:cs="Times New Roman"/>
          <w:sz w:val="28"/>
          <w:szCs w:val="28"/>
        </w:rPr>
        <w:t>обеспечивались меры</w:t>
      </w:r>
      <w:r w:rsidR="00A1020A" w:rsidRPr="005B50E7">
        <w:rPr>
          <w:rFonts w:ascii="Times New Roman" w:eastAsia="Calibri" w:hAnsi="Times New Roman" w:cs="Times New Roman"/>
          <w:sz w:val="28"/>
          <w:szCs w:val="28"/>
        </w:rPr>
        <w:t xml:space="preserve"> по возмещению ущерба, причинённого читателями в установленном   </w:t>
      </w:r>
      <w:r w:rsidR="00D83064" w:rsidRPr="005B50E7">
        <w:rPr>
          <w:rFonts w:ascii="Times New Roman" w:eastAsia="Calibri" w:hAnsi="Times New Roman" w:cs="Times New Roman"/>
          <w:sz w:val="28"/>
          <w:szCs w:val="28"/>
        </w:rPr>
        <w:t>порядке;</w:t>
      </w:r>
    </w:p>
    <w:p w:rsidR="00D83064" w:rsidRPr="005B50E7" w:rsidRDefault="00D83064" w:rsidP="005B50E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0E7">
        <w:rPr>
          <w:rFonts w:ascii="Times New Roman" w:eastAsia="Calibri" w:hAnsi="Times New Roman" w:cs="Times New Roman"/>
          <w:sz w:val="28"/>
          <w:szCs w:val="28"/>
        </w:rPr>
        <w:t>производился   ремонт книг;</w:t>
      </w:r>
    </w:p>
    <w:p w:rsidR="00D83064" w:rsidRPr="005B50E7" w:rsidRDefault="00D83064" w:rsidP="005B50E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0E7">
        <w:rPr>
          <w:rFonts w:ascii="Times New Roman" w:eastAsia="Calibri" w:hAnsi="Times New Roman" w:cs="Times New Roman"/>
          <w:sz w:val="28"/>
          <w:szCs w:val="28"/>
        </w:rPr>
        <w:t>велась б</w:t>
      </w:r>
      <w:r w:rsidR="00A1020A" w:rsidRPr="005B50E7">
        <w:rPr>
          <w:rFonts w:ascii="Times New Roman" w:eastAsia="Calibri" w:hAnsi="Times New Roman" w:cs="Times New Roman"/>
          <w:sz w:val="28"/>
          <w:szCs w:val="28"/>
        </w:rPr>
        <w:t>ор</w:t>
      </w:r>
      <w:r w:rsidRPr="005B50E7">
        <w:rPr>
          <w:rFonts w:ascii="Times New Roman" w:eastAsia="Calibri" w:hAnsi="Times New Roman" w:cs="Times New Roman"/>
          <w:sz w:val="28"/>
          <w:szCs w:val="28"/>
        </w:rPr>
        <w:t>ьба с грызунами;</w:t>
      </w:r>
    </w:p>
    <w:p w:rsidR="00D83064" w:rsidRPr="005B50E7" w:rsidRDefault="00D83064" w:rsidP="005B50E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0E7">
        <w:rPr>
          <w:rFonts w:ascii="Times New Roman" w:eastAsia="Calibri" w:hAnsi="Times New Roman" w:cs="Times New Roman"/>
          <w:sz w:val="28"/>
          <w:szCs w:val="28"/>
        </w:rPr>
        <w:t xml:space="preserve">проводились </w:t>
      </w:r>
      <w:r w:rsidR="00F63C81" w:rsidRPr="005B50E7">
        <w:rPr>
          <w:rFonts w:ascii="Times New Roman" w:eastAsia="Calibri" w:hAnsi="Times New Roman" w:cs="Times New Roman"/>
          <w:sz w:val="28"/>
          <w:szCs w:val="28"/>
        </w:rPr>
        <w:t>ежемесячно санитарные</w:t>
      </w:r>
      <w:r w:rsidRPr="005B50E7">
        <w:rPr>
          <w:rFonts w:ascii="Times New Roman" w:eastAsia="Calibri" w:hAnsi="Times New Roman" w:cs="Times New Roman"/>
          <w:sz w:val="28"/>
          <w:szCs w:val="28"/>
        </w:rPr>
        <w:t xml:space="preserve"> дни;</w:t>
      </w:r>
    </w:p>
    <w:p w:rsidR="00A1020A" w:rsidRPr="005B50E7" w:rsidRDefault="00D83064" w:rsidP="005B50E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sz w:val="28"/>
          <w:szCs w:val="28"/>
        </w:rPr>
        <w:t>п</w:t>
      </w:r>
      <w:r w:rsidR="00A1020A" w:rsidRPr="005B50E7">
        <w:rPr>
          <w:rFonts w:ascii="Times New Roman" w:hAnsi="Times New Roman" w:cs="Times New Roman"/>
          <w:sz w:val="28"/>
          <w:szCs w:val="28"/>
        </w:rPr>
        <w:t>ериодически проводили</w:t>
      </w:r>
      <w:r w:rsidRPr="005B50E7">
        <w:rPr>
          <w:rFonts w:ascii="Times New Roman" w:hAnsi="Times New Roman" w:cs="Times New Roman"/>
          <w:sz w:val="28"/>
          <w:szCs w:val="28"/>
        </w:rPr>
        <w:t>сь</w:t>
      </w:r>
      <w:r w:rsidR="00A1020A" w:rsidRPr="005B50E7">
        <w:rPr>
          <w:rFonts w:ascii="Times New Roman" w:hAnsi="Times New Roman" w:cs="Times New Roman"/>
          <w:sz w:val="28"/>
          <w:szCs w:val="28"/>
        </w:rPr>
        <w:t xml:space="preserve"> сверки особо ценных изданий</w:t>
      </w:r>
    </w:p>
    <w:p w:rsidR="005D70CE" w:rsidRPr="00D83064" w:rsidRDefault="00D83064" w:rsidP="005B50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3064">
        <w:rPr>
          <w:rFonts w:ascii="Times New Roman" w:hAnsi="Times New Roman"/>
          <w:b/>
          <w:sz w:val="28"/>
          <w:szCs w:val="28"/>
        </w:rPr>
        <w:t>4.Электронные и сетевые ресурсы</w:t>
      </w:r>
    </w:p>
    <w:p w:rsidR="00D83064" w:rsidRPr="005B50E7" w:rsidRDefault="00D83064" w:rsidP="006E680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50E7">
        <w:rPr>
          <w:rFonts w:ascii="Times New Roman" w:hAnsi="Times New Roman"/>
          <w:sz w:val="28"/>
          <w:szCs w:val="28"/>
        </w:rPr>
        <w:t xml:space="preserve">МКУК «Новощербиновская сельская </w:t>
      </w:r>
      <w:r w:rsidR="00F63C81" w:rsidRPr="005B50E7">
        <w:rPr>
          <w:rFonts w:ascii="Times New Roman" w:hAnsi="Times New Roman"/>
          <w:sz w:val="28"/>
          <w:szCs w:val="28"/>
        </w:rPr>
        <w:t>библиотека» обеспечивает доступ пользователям</w:t>
      </w:r>
      <w:r w:rsidR="006E6805" w:rsidRPr="005B50E7">
        <w:rPr>
          <w:rFonts w:ascii="Times New Roman" w:hAnsi="Times New Roman"/>
          <w:sz w:val="28"/>
          <w:szCs w:val="28"/>
        </w:rPr>
        <w:t xml:space="preserve"> к ресурсам </w:t>
      </w:r>
      <w:r w:rsidR="00F63C81" w:rsidRPr="005B50E7">
        <w:rPr>
          <w:rFonts w:ascii="Times New Roman" w:hAnsi="Times New Roman"/>
          <w:sz w:val="28"/>
          <w:szCs w:val="28"/>
        </w:rPr>
        <w:t>НЭБ, имеет</w:t>
      </w:r>
      <w:r w:rsidR="006E6805" w:rsidRPr="005B50E7">
        <w:rPr>
          <w:rFonts w:ascii="Times New Roman" w:hAnsi="Times New Roman"/>
          <w:sz w:val="28"/>
          <w:szCs w:val="28"/>
        </w:rPr>
        <w:t xml:space="preserve"> официальный сайт и свою страницу в Инстаграм.  </w:t>
      </w:r>
    </w:p>
    <w:p w:rsidR="00D83064" w:rsidRPr="006E6805" w:rsidRDefault="00D83064" w:rsidP="006E6805">
      <w:pPr>
        <w:jc w:val="both"/>
        <w:rPr>
          <w:rFonts w:cs="Times New Roman"/>
          <w:szCs w:val="24"/>
        </w:rPr>
      </w:pPr>
    </w:p>
    <w:p w:rsidR="00955C3D" w:rsidRDefault="006E6805" w:rsidP="00FC531A">
      <w:pPr>
        <w:shd w:val="clear" w:color="auto" w:fill="FFFFFF"/>
        <w:ind w:firstLine="36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5. Организация и содержание библиотечного обслуживания пользователей.</w:t>
      </w:r>
    </w:p>
    <w:p w:rsidR="006E6805" w:rsidRPr="005B50E7" w:rsidRDefault="006E6805" w:rsidP="00FC531A">
      <w:pPr>
        <w:shd w:val="clear" w:color="auto" w:fill="FFFFFF"/>
        <w:ind w:firstLine="360"/>
        <w:jc w:val="center"/>
        <w:rPr>
          <w:rFonts w:eastAsia="Times New Roman" w:cs="Times New Roman"/>
          <w:b/>
          <w:sz w:val="28"/>
          <w:szCs w:val="28"/>
        </w:rPr>
      </w:pPr>
      <w:r w:rsidRPr="005B50E7">
        <w:rPr>
          <w:rFonts w:eastAsia="Times New Roman" w:cs="Times New Roman"/>
          <w:b/>
          <w:sz w:val="28"/>
          <w:szCs w:val="28"/>
        </w:rPr>
        <w:t>Культурно-просветительская деятельность.</w:t>
      </w:r>
    </w:p>
    <w:p w:rsidR="006E6805" w:rsidRPr="005B50E7" w:rsidRDefault="006E6805" w:rsidP="006E6805">
      <w:pPr>
        <w:shd w:val="clear" w:color="auto" w:fill="FFFFFF"/>
        <w:spacing w:line="276" w:lineRule="auto"/>
        <w:ind w:firstLine="360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Гражданско-патриотическое воспитание.</w:t>
      </w:r>
    </w:p>
    <w:p w:rsidR="006E6805" w:rsidRPr="005B50E7" w:rsidRDefault="005B50E7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6E6805" w:rsidRPr="005B50E7">
        <w:rPr>
          <w:rFonts w:cs="Times New Roman"/>
          <w:sz w:val="28"/>
          <w:szCs w:val="28"/>
        </w:rPr>
        <w:t xml:space="preserve">В рамках Всероссийской Акции «Блокадный хлеб» в МКУК «Новощербиновская сельская библиотека» с 18 по 27 января прошли часы истории «Памяти непокорённых», призванные напомнить о мужестве и стойкости жителей блокадного Ленинграда в годы Великой Отечественной войны.  Символом Акции стал кусочек хлеба весом в 125 граммов – такой паёк получали жители города в самые тяжёлые дни блокады. </w:t>
      </w:r>
    </w:p>
    <w:p w:rsidR="006E6805" w:rsidRPr="005B50E7" w:rsidRDefault="006E6805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   В мероприятиях приняли участия ученики МБОУ СОШ № 9 им. И.Ф.Лубянецкого и МБОУ СОШ № 10 им.С.И. Холодова, а также взрослое население станицы.</w:t>
      </w:r>
    </w:p>
    <w:p w:rsidR="006E6805" w:rsidRPr="005B50E7" w:rsidRDefault="00F63C81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>Специалисты библиотеки</w:t>
      </w:r>
      <w:r w:rsidR="006E6805" w:rsidRPr="005B50E7">
        <w:rPr>
          <w:rFonts w:cs="Times New Roman"/>
          <w:sz w:val="28"/>
          <w:szCs w:val="28"/>
        </w:rPr>
        <w:t xml:space="preserve"> рассказали присутствующим о том, что даже в страшные дни блокады жители Ленинграда работали на заводах, выпуская снаряды, танки, </w:t>
      </w:r>
      <w:r w:rsidR="006E6805" w:rsidRPr="005B50E7">
        <w:rPr>
          <w:rFonts w:cs="Times New Roman"/>
          <w:sz w:val="28"/>
          <w:szCs w:val="28"/>
        </w:rPr>
        <w:lastRenderedPageBreak/>
        <w:t xml:space="preserve">бронемашины, пушки.  Газеты печатали листовки, по радио звучали стихи, поднимающие боевой дух, укрепляющие веру в победу. Были прочтены стихи ленинградской поэтессы Ольги Берггольц.  </w:t>
      </w:r>
    </w:p>
    <w:p w:rsidR="006E6805" w:rsidRPr="005B50E7" w:rsidRDefault="006E6805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 В заключении каждый из присутствующих получил листовку и кусочек хлеба весом в 125 граммов.</w:t>
      </w:r>
    </w:p>
    <w:p w:rsidR="006E6805" w:rsidRPr="005B50E7" w:rsidRDefault="006E6805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>20 февраля   была проведена познавательная программа в форме слайд-рассказа «От гусара до спецназа».</w:t>
      </w:r>
    </w:p>
    <w:p w:rsidR="006E6805" w:rsidRPr="005B50E7" w:rsidRDefault="006E6805" w:rsidP="005B50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Цель данного мероприятия: формирование у подрастающего поколения целостного представления об истории русской армии, любви и уважения к Родине.</w:t>
      </w:r>
    </w:p>
    <w:p w:rsidR="006E6805" w:rsidRPr="005B50E7" w:rsidRDefault="006E6805" w:rsidP="005B50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Познавательная программа посвящена Дню защитника Отечества, адресована детям и подросткам. Прошёл просмотр презентации, из которой присутствующие получили информацию о форме, вооружении воинства со времён Древней Руси до нашего времени. Особое внимание было уделено вооружению и форме нашей армии в годы Великой Отечественной войны.  Завершилось же мероприятие музыкальным клипом «Я служу России» и обзором книжной выставки «Прочитайте книгу о войне».</w:t>
      </w:r>
    </w:p>
    <w:p w:rsidR="006E6805" w:rsidRPr="005B50E7" w:rsidRDefault="006E6805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  21 </w:t>
      </w:r>
      <w:r w:rsidR="00F63C81" w:rsidRPr="005B50E7">
        <w:rPr>
          <w:rFonts w:cs="Times New Roman"/>
          <w:sz w:val="28"/>
          <w:szCs w:val="28"/>
        </w:rPr>
        <w:t>февраля была проведена</w:t>
      </w:r>
      <w:r w:rsidRPr="005B50E7">
        <w:rPr>
          <w:rFonts w:cs="Times New Roman"/>
          <w:sz w:val="28"/>
          <w:szCs w:val="28"/>
        </w:rPr>
        <w:t xml:space="preserve"> встреча с воинами-интернационалистами «По долгу службы, по велению сердца». На мероприятие были приглашены Малинко А.И. – участник боевых действий в Афганистане и Шило Р.Ю., исполнявший воинский долг в Чеченской республике. Они рассказали немного о себе, поделились некоторыми воспоминаниями о службе в горячих точках. В каждом сказанном слове наших гостей было столько любви и гордости за своё Отечество, столько переживаний за судьбу Родины, что это не могло не откликнуться в сердцах присутствующих на встрече.</w:t>
      </w:r>
    </w:p>
    <w:p w:rsidR="006E6805" w:rsidRPr="005B50E7" w:rsidRDefault="002B1C60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6E6805" w:rsidRPr="005B50E7">
        <w:rPr>
          <w:rFonts w:cs="Times New Roman"/>
          <w:sz w:val="28"/>
          <w:szCs w:val="28"/>
        </w:rPr>
        <w:t>28 февраля   прошёл час памяти «Шаг в бессмертие», посвящённый 20-летию подвига воинов-десантников 6 парашютно-десантной роты 104 гвардейского парашютно-десантного полка.</w:t>
      </w:r>
    </w:p>
    <w:p w:rsidR="006E6805" w:rsidRPr="005B50E7" w:rsidRDefault="006E6805" w:rsidP="005B50E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50E7">
        <w:rPr>
          <w:sz w:val="28"/>
          <w:szCs w:val="28"/>
        </w:rPr>
        <w:t xml:space="preserve">        Ребята узнали   </w:t>
      </w:r>
      <w:r w:rsidR="00F63C81" w:rsidRPr="005B50E7">
        <w:rPr>
          <w:sz w:val="28"/>
          <w:szCs w:val="28"/>
        </w:rPr>
        <w:t>о развернувшихся</w:t>
      </w:r>
      <w:r w:rsidRPr="005B50E7">
        <w:rPr>
          <w:sz w:val="28"/>
          <w:szCs w:val="28"/>
        </w:rPr>
        <w:t xml:space="preserve"> событиях с 29 февраля по 1 </w:t>
      </w:r>
      <w:r w:rsidR="00F63C81" w:rsidRPr="005B50E7">
        <w:rPr>
          <w:sz w:val="28"/>
          <w:szCs w:val="28"/>
        </w:rPr>
        <w:t>марта на</w:t>
      </w:r>
      <w:r w:rsidRPr="005B50E7">
        <w:rPr>
          <w:sz w:val="28"/>
          <w:szCs w:val="28"/>
        </w:rPr>
        <w:t xml:space="preserve"> высоте 776.0 в Аргунском ущелье, </w:t>
      </w:r>
      <w:r w:rsidR="00F63C81" w:rsidRPr="005B50E7">
        <w:rPr>
          <w:sz w:val="28"/>
          <w:szCs w:val="28"/>
        </w:rPr>
        <w:t>о коллективном подвиге</w:t>
      </w:r>
      <w:r w:rsidRPr="005B50E7">
        <w:rPr>
          <w:sz w:val="28"/>
          <w:szCs w:val="28"/>
        </w:rPr>
        <w:t xml:space="preserve">    солдат и </w:t>
      </w:r>
      <w:r w:rsidR="00F63C81" w:rsidRPr="005B50E7">
        <w:rPr>
          <w:sz w:val="28"/>
          <w:szCs w:val="28"/>
        </w:rPr>
        <w:t>офицеров, исполнивших</w:t>
      </w:r>
      <w:r w:rsidRPr="005B50E7">
        <w:rPr>
          <w:sz w:val="28"/>
          <w:szCs w:val="28"/>
        </w:rPr>
        <w:t xml:space="preserve"> свой воинский долг перед Родиной.  </w:t>
      </w:r>
    </w:p>
    <w:p w:rsidR="006E6805" w:rsidRPr="005B50E7" w:rsidRDefault="00F63C81" w:rsidP="005B50E7">
      <w:pPr>
        <w:pStyle w:val="a7"/>
        <w:shd w:val="clear" w:color="auto" w:fill="FFFFFF"/>
        <w:spacing w:before="0" w:beforeAutospacing="0" w:after="158" w:afterAutospacing="0" w:line="276" w:lineRule="auto"/>
        <w:jc w:val="both"/>
        <w:rPr>
          <w:sz w:val="28"/>
          <w:szCs w:val="28"/>
        </w:rPr>
      </w:pPr>
      <w:r w:rsidRPr="005B50E7">
        <w:rPr>
          <w:sz w:val="28"/>
          <w:szCs w:val="28"/>
        </w:rPr>
        <w:t>В ходе</w:t>
      </w:r>
      <w:r w:rsidR="006E6805" w:rsidRPr="005B50E7">
        <w:rPr>
          <w:sz w:val="28"/>
          <w:szCs w:val="28"/>
        </w:rPr>
        <w:t xml:space="preserve"> мероприятия был показан </w:t>
      </w:r>
      <w:r w:rsidRPr="005B50E7">
        <w:rPr>
          <w:sz w:val="28"/>
          <w:szCs w:val="28"/>
        </w:rPr>
        <w:t>видеосюжет «</w:t>
      </w:r>
      <w:r w:rsidR="006E6805" w:rsidRPr="005B50E7">
        <w:rPr>
          <w:sz w:val="28"/>
          <w:szCs w:val="28"/>
        </w:rPr>
        <w:t xml:space="preserve">Подвиг 6-й роты псковских десантников», прозвучала песня Стаса Коноплянникова «6 рота».  В заключение часа </w:t>
      </w:r>
      <w:r w:rsidRPr="005B50E7">
        <w:rPr>
          <w:sz w:val="28"/>
          <w:szCs w:val="28"/>
        </w:rPr>
        <w:t>памяти присутствующие почтили</w:t>
      </w:r>
      <w:r w:rsidR="006E6805" w:rsidRPr="005B50E7">
        <w:rPr>
          <w:sz w:val="28"/>
          <w:szCs w:val="28"/>
        </w:rPr>
        <w:t xml:space="preserve"> память погибших десантников минутой молчания.</w:t>
      </w:r>
    </w:p>
    <w:p w:rsidR="006E6805" w:rsidRPr="005B50E7" w:rsidRDefault="006E6805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 В онлайн </w:t>
      </w:r>
      <w:r w:rsidR="00F63C81" w:rsidRPr="005B50E7">
        <w:rPr>
          <w:rFonts w:cs="Times New Roman"/>
          <w:sz w:val="28"/>
          <w:szCs w:val="28"/>
        </w:rPr>
        <w:t>формате прошли</w:t>
      </w:r>
      <w:r w:rsidRPr="005B50E7">
        <w:rPr>
          <w:rFonts w:cs="Times New Roman"/>
          <w:sz w:val="28"/>
          <w:szCs w:val="28"/>
        </w:rPr>
        <w:t xml:space="preserve"> следующие </w:t>
      </w:r>
      <w:r w:rsidR="00F63C81" w:rsidRPr="005B50E7">
        <w:rPr>
          <w:rFonts w:cs="Times New Roman"/>
          <w:sz w:val="28"/>
          <w:szCs w:val="28"/>
        </w:rPr>
        <w:t>мероприятия:</w:t>
      </w:r>
      <w:r w:rsidRPr="005B50E7">
        <w:rPr>
          <w:rFonts w:cs="Times New Roman"/>
          <w:sz w:val="28"/>
          <w:szCs w:val="28"/>
        </w:rPr>
        <w:t xml:space="preserve"> акция «Бессмертный полк», «75 слов Победы!», флешмоб «Война.Победа. Память», </w:t>
      </w:r>
      <w:r w:rsidR="00CC4DC5" w:rsidRPr="005B50E7">
        <w:rPr>
          <w:rFonts w:cs="Times New Roman"/>
          <w:sz w:val="28"/>
          <w:szCs w:val="28"/>
        </w:rPr>
        <w:t xml:space="preserve">акция «Окна Победы», акция «Фонарики Победы», акция «Флаги России», акция «Парад </w:t>
      </w:r>
      <w:r w:rsidR="00F63C81" w:rsidRPr="005B50E7">
        <w:rPr>
          <w:rFonts w:cs="Times New Roman"/>
          <w:sz w:val="28"/>
          <w:szCs w:val="28"/>
        </w:rPr>
        <w:t>Победителей»</w:t>
      </w:r>
      <w:r w:rsidR="002B1C60">
        <w:rPr>
          <w:rFonts w:cs="Times New Roman"/>
          <w:sz w:val="28"/>
          <w:szCs w:val="28"/>
        </w:rPr>
        <w:t>, «Письмо с фронта»</w:t>
      </w:r>
      <w:r w:rsidR="00F63C81" w:rsidRPr="005B50E7">
        <w:rPr>
          <w:rFonts w:cs="Times New Roman"/>
          <w:sz w:val="28"/>
          <w:szCs w:val="28"/>
        </w:rPr>
        <w:t xml:space="preserve"> и</w:t>
      </w:r>
      <w:r w:rsidR="00CC4DC5" w:rsidRPr="005B50E7">
        <w:rPr>
          <w:rFonts w:cs="Times New Roman"/>
          <w:sz w:val="28"/>
          <w:szCs w:val="28"/>
        </w:rPr>
        <w:t xml:space="preserve"> другие.</w:t>
      </w:r>
    </w:p>
    <w:p w:rsidR="00CC4DC5" w:rsidRPr="005B50E7" w:rsidRDefault="00CC4DC5" w:rsidP="005B50E7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CC4DC5" w:rsidRPr="005B50E7" w:rsidRDefault="00CC4DC5" w:rsidP="005B50E7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  <w:r w:rsidRPr="005B50E7">
        <w:rPr>
          <w:rFonts w:cs="Times New Roman"/>
          <w:b/>
          <w:i/>
          <w:sz w:val="28"/>
          <w:szCs w:val="28"/>
        </w:rPr>
        <w:t>Правовое просвещение</w:t>
      </w:r>
    </w:p>
    <w:p w:rsidR="00F63C81" w:rsidRPr="005B50E7" w:rsidRDefault="005B50E7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F63C81" w:rsidRPr="005B50E7">
        <w:rPr>
          <w:rFonts w:cs="Times New Roman"/>
          <w:sz w:val="28"/>
          <w:szCs w:val="28"/>
        </w:rPr>
        <w:t>10 августа на официальном сайте библиотеки и странице в Инстаграм размещён инфо</w:t>
      </w:r>
      <w:r w:rsidR="008752DE" w:rsidRPr="005B50E7">
        <w:rPr>
          <w:rFonts w:cs="Times New Roman"/>
          <w:sz w:val="28"/>
          <w:szCs w:val="28"/>
        </w:rPr>
        <w:t>рмационный час «Всё о выборах». Ч</w:t>
      </w:r>
      <w:r w:rsidR="00F63C81" w:rsidRPr="005B50E7">
        <w:rPr>
          <w:rFonts w:cs="Times New Roman"/>
          <w:sz w:val="28"/>
          <w:szCs w:val="28"/>
        </w:rPr>
        <w:t>итатели узнали: что такое выборы, какие бывают выборы, что такое избирательное право, на каких принципах оно построено, какие бывают виды избирательного права, что представляет собой избирательная система нашей страны, а также об особенностях проведения выборов в законодательные и местные органы самоуправления.</w:t>
      </w:r>
    </w:p>
    <w:p w:rsidR="008752DE" w:rsidRPr="005B50E7" w:rsidRDefault="008752DE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 </w:t>
      </w:r>
      <w:r w:rsidR="002B1C60">
        <w:rPr>
          <w:rFonts w:cs="Times New Roman"/>
          <w:sz w:val="28"/>
          <w:szCs w:val="28"/>
        </w:rPr>
        <w:t xml:space="preserve">     </w:t>
      </w:r>
      <w:r w:rsidRPr="005B50E7">
        <w:rPr>
          <w:rFonts w:cs="Times New Roman"/>
          <w:sz w:val="28"/>
          <w:szCs w:val="28"/>
        </w:rPr>
        <w:t>С целью   привлечения внимания молодежи к актуальным вопросам избирательного права, пропаганда правовой культуры и гражданской активности молодых избирателей, воспитание интереса у молодого поколения к общественно политической жизни совместно с участковыми избирательными комиссиями Новощербиновского сельского поселения были разработаны и распространены следующие печатные материалы:</w:t>
      </w:r>
      <w:r w:rsidR="002B1C60">
        <w:rPr>
          <w:rFonts w:cs="Times New Roman"/>
          <w:sz w:val="28"/>
          <w:szCs w:val="28"/>
        </w:rPr>
        <w:t xml:space="preserve"> </w:t>
      </w:r>
      <w:r w:rsidRPr="005B50E7">
        <w:rPr>
          <w:rFonts w:cs="Times New Roman"/>
          <w:sz w:val="28"/>
          <w:szCs w:val="28"/>
        </w:rPr>
        <w:t xml:space="preserve">буклет «Азбука молодого избирателя», памятка «Голосую в первый раз». </w:t>
      </w:r>
    </w:p>
    <w:p w:rsidR="008752DE" w:rsidRPr="005B50E7" w:rsidRDefault="002B1C60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1504C0" w:rsidRPr="005B50E7">
        <w:rPr>
          <w:rFonts w:cs="Times New Roman"/>
          <w:sz w:val="28"/>
          <w:szCs w:val="28"/>
        </w:rPr>
        <w:t>По инициативе</w:t>
      </w:r>
      <w:r w:rsidR="008752DE" w:rsidRPr="005B50E7">
        <w:rPr>
          <w:rFonts w:cs="Times New Roman"/>
          <w:sz w:val="28"/>
          <w:szCs w:val="28"/>
        </w:rPr>
        <w:t xml:space="preserve"> и непосредственном участии   волонтёров нашей библиотеки    Водолажской Дианы, </w:t>
      </w:r>
      <w:r w:rsidR="001504C0" w:rsidRPr="005B50E7">
        <w:rPr>
          <w:rFonts w:cs="Times New Roman"/>
          <w:sz w:val="28"/>
          <w:szCs w:val="28"/>
        </w:rPr>
        <w:t>Акульшиной Ксении</w:t>
      </w:r>
      <w:r w:rsidR="008752DE" w:rsidRPr="005B50E7">
        <w:rPr>
          <w:rFonts w:cs="Times New Roman"/>
          <w:sz w:val="28"/>
          <w:szCs w:val="28"/>
        </w:rPr>
        <w:t xml:space="preserve">   и Ваганова Константина был </w:t>
      </w:r>
      <w:r w:rsidR="001504C0" w:rsidRPr="005B50E7">
        <w:rPr>
          <w:rFonts w:cs="Times New Roman"/>
          <w:sz w:val="28"/>
          <w:szCs w:val="28"/>
        </w:rPr>
        <w:t>организован и</w:t>
      </w:r>
      <w:r w:rsidR="008752DE" w:rsidRPr="005B50E7">
        <w:rPr>
          <w:rFonts w:cs="Times New Roman"/>
          <w:sz w:val="28"/>
          <w:szCs w:val="28"/>
        </w:rPr>
        <w:t xml:space="preserve"> проведён флешмоб «Я иду на выборы!».</w:t>
      </w:r>
    </w:p>
    <w:p w:rsidR="008752DE" w:rsidRPr="005B50E7" w:rsidRDefault="002B1C60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752DE" w:rsidRPr="005B50E7">
        <w:rPr>
          <w:rFonts w:cs="Times New Roman"/>
          <w:sz w:val="28"/>
          <w:szCs w:val="28"/>
        </w:rPr>
        <w:t xml:space="preserve">С целью повышения правовой </w:t>
      </w:r>
      <w:r w:rsidR="001504C0" w:rsidRPr="005B50E7">
        <w:rPr>
          <w:rFonts w:cs="Times New Roman"/>
          <w:sz w:val="28"/>
          <w:szCs w:val="28"/>
        </w:rPr>
        <w:t>культуры избирателей</w:t>
      </w:r>
      <w:r w:rsidR="008752DE" w:rsidRPr="005B50E7">
        <w:rPr>
          <w:rFonts w:cs="Times New Roman"/>
          <w:sz w:val="28"/>
          <w:szCs w:val="28"/>
        </w:rPr>
        <w:t xml:space="preserve"> с ограниченными физическими возможностями разработана и распространена памятка, которая познакомила пользователей с тем, как оборудован избирательный участок для удобства избирателей данный группы, как можно проголосовать вне помещения.</w:t>
      </w:r>
    </w:p>
    <w:p w:rsidR="00221457" w:rsidRDefault="00221457" w:rsidP="005B50E7">
      <w:pPr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6E6805" w:rsidRPr="005B50E7" w:rsidRDefault="00CC4DC5" w:rsidP="005B50E7">
      <w:pPr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Экономическое просвещение</w:t>
      </w:r>
    </w:p>
    <w:p w:rsidR="009F66D0" w:rsidRPr="005B50E7" w:rsidRDefault="009F66D0" w:rsidP="005B50E7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5B50E7">
        <w:rPr>
          <w:rFonts w:eastAsia="Times New Roman" w:cs="Times New Roman"/>
          <w:sz w:val="28"/>
          <w:szCs w:val="28"/>
        </w:rPr>
        <w:t xml:space="preserve">       25 августа в онлайн режиме представлен книжный фуршет «Лето в банке». </w:t>
      </w:r>
      <w:r w:rsidR="001504C0" w:rsidRPr="005B50E7">
        <w:rPr>
          <w:rFonts w:eastAsia="Times New Roman" w:cs="Times New Roman"/>
          <w:sz w:val="28"/>
          <w:szCs w:val="28"/>
        </w:rPr>
        <w:t xml:space="preserve"> Из представленных книг пользователи смогли узнать, как без особых финансовых затрат сохранить собранный урожай, сделать заготовки, консервы, чтобы порадовать себя и своих близких. </w:t>
      </w:r>
    </w:p>
    <w:p w:rsidR="001504C0" w:rsidRPr="005B50E7" w:rsidRDefault="001504C0" w:rsidP="005B50E7">
      <w:pPr>
        <w:spacing w:line="276" w:lineRule="auto"/>
        <w:jc w:val="both"/>
        <w:rPr>
          <w:rFonts w:cs="Times New Roman"/>
          <w:sz w:val="28"/>
          <w:szCs w:val="28"/>
        </w:rPr>
      </w:pPr>
      <w:r w:rsidRPr="005B50E7">
        <w:rPr>
          <w:rFonts w:eastAsia="Times New Roman" w:cs="Times New Roman"/>
          <w:sz w:val="28"/>
          <w:szCs w:val="28"/>
        </w:rPr>
        <w:t xml:space="preserve">      16 ноября размещён час рукоделия «Редкие и необычные виды рукоделия». Он познакомил пользователей как своими руками сделать необычный подарок или украшение, украсить свой дом. </w:t>
      </w:r>
    </w:p>
    <w:p w:rsidR="00221457" w:rsidRDefault="00221457" w:rsidP="00221457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CC4DC5" w:rsidRPr="005B50E7" w:rsidRDefault="00CC4DC5" w:rsidP="00221457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Формирование культуры межнационального общения</w:t>
      </w:r>
    </w:p>
    <w:p w:rsidR="001504C0" w:rsidRPr="005B50E7" w:rsidRDefault="001504C0" w:rsidP="005B50E7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5B50E7">
        <w:rPr>
          <w:rFonts w:eastAsia="Times New Roman" w:cs="Times New Roman"/>
          <w:sz w:val="28"/>
          <w:szCs w:val="28"/>
        </w:rPr>
        <w:t xml:space="preserve">         25 июня на официальном сайте библиотеки и странице в Инстаграм размещена слайд-презентация «День дружбы и единения славян», которая рассказывает об истории </w:t>
      </w:r>
      <w:r w:rsidR="00A77780" w:rsidRPr="005B50E7">
        <w:rPr>
          <w:rFonts w:eastAsia="Times New Roman" w:cs="Times New Roman"/>
          <w:sz w:val="28"/>
          <w:szCs w:val="28"/>
        </w:rPr>
        <w:t xml:space="preserve">праздника, общих корнях, культурных традициях и обычаях славянских народов, воспитывает </w:t>
      </w:r>
      <w:r w:rsidR="00A77780" w:rsidRPr="005B50E7">
        <w:rPr>
          <w:rFonts w:cs="Times New Roman"/>
          <w:color w:val="000000"/>
          <w:sz w:val="28"/>
          <w:szCs w:val="28"/>
          <w:shd w:val="clear" w:color="auto" w:fill="FFFFFF"/>
        </w:rPr>
        <w:t>чувство толерантности, интереса и уважения к другим национальным культурам</w:t>
      </w:r>
      <w:r w:rsidR="00A77780" w:rsidRPr="005B50E7">
        <w:rPr>
          <w:rFonts w:eastAsia="Times New Roman" w:cs="Times New Roman"/>
          <w:sz w:val="28"/>
          <w:szCs w:val="28"/>
        </w:rPr>
        <w:t xml:space="preserve">. </w:t>
      </w:r>
    </w:p>
    <w:p w:rsidR="00A77780" w:rsidRPr="003D0378" w:rsidRDefault="00A77780" w:rsidP="005B50E7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rFonts w:ascii="Calibri" w:hAnsi="Calibri" w:cs="Calibri"/>
          <w:color w:val="000000"/>
          <w:sz w:val="28"/>
          <w:szCs w:val="28"/>
        </w:rPr>
      </w:pPr>
      <w:r w:rsidRPr="005B50E7">
        <w:rPr>
          <w:sz w:val="28"/>
          <w:szCs w:val="28"/>
        </w:rPr>
        <w:lastRenderedPageBreak/>
        <w:t xml:space="preserve">        10 июля также в онлайн режиме прошёл урок толерантности «Планета толерантности». Его целью было </w:t>
      </w:r>
      <w:r w:rsidRPr="005B50E7">
        <w:rPr>
          <w:rStyle w:val="c6"/>
          <w:color w:val="000000"/>
          <w:sz w:val="28"/>
          <w:szCs w:val="28"/>
        </w:rPr>
        <w:t>формирование у</w:t>
      </w:r>
      <w:r w:rsidR="003D0378">
        <w:rPr>
          <w:rStyle w:val="c6"/>
          <w:color w:val="000000"/>
          <w:sz w:val="28"/>
          <w:szCs w:val="28"/>
        </w:rPr>
        <w:t xml:space="preserve"> </w:t>
      </w:r>
      <w:r w:rsidRPr="005B50E7">
        <w:rPr>
          <w:rStyle w:val="c6"/>
          <w:color w:val="000000"/>
          <w:sz w:val="28"/>
          <w:szCs w:val="28"/>
        </w:rPr>
        <w:t>читателей представления о толерантности (возникновение понятия, значение слова, приемы развития этого качества);</w:t>
      </w:r>
      <w:r w:rsidR="003D037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B50E7">
        <w:rPr>
          <w:rStyle w:val="c6"/>
          <w:color w:val="000000"/>
          <w:sz w:val="28"/>
          <w:szCs w:val="28"/>
        </w:rPr>
        <w:t>уважение к своим правам и правам других людей, к обычаям, традициям и культуре разных народов.</w:t>
      </w:r>
    </w:p>
    <w:p w:rsidR="00A77780" w:rsidRPr="005B50E7" w:rsidRDefault="002B1C60" w:rsidP="005B50E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</w:t>
      </w:r>
      <w:r w:rsidR="00A77780" w:rsidRPr="005B50E7">
        <w:rPr>
          <w:rStyle w:val="c6"/>
          <w:color w:val="000000"/>
          <w:sz w:val="28"/>
          <w:szCs w:val="28"/>
        </w:rPr>
        <w:t xml:space="preserve"> 3 сентября сотрудники библиотеки </w:t>
      </w:r>
      <w:r w:rsidR="003D0378">
        <w:rPr>
          <w:rStyle w:val="c6"/>
          <w:color w:val="000000"/>
          <w:sz w:val="28"/>
          <w:szCs w:val="28"/>
        </w:rPr>
        <w:t>изготовили и распространили</w:t>
      </w:r>
      <w:r w:rsidR="00A77780" w:rsidRPr="005B50E7">
        <w:rPr>
          <w:rStyle w:val="c6"/>
          <w:color w:val="000000"/>
          <w:sz w:val="28"/>
          <w:szCs w:val="28"/>
        </w:rPr>
        <w:t xml:space="preserve"> листовку-памятку «Скажем терроризму – НЕТ!».</w:t>
      </w:r>
    </w:p>
    <w:p w:rsidR="005B50E7" w:rsidRDefault="005B50E7" w:rsidP="005B50E7">
      <w:pPr>
        <w:shd w:val="clear" w:color="auto" w:fill="FFFFFF"/>
        <w:spacing w:line="276" w:lineRule="auto"/>
        <w:rPr>
          <w:rFonts w:eastAsia="Times New Roman" w:cs="Times New Roman"/>
          <w:sz w:val="28"/>
          <w:szCs w:val="28"/>
        </w:rPr>
      </w:pPr>
    </w:p>
    <w:p w:rsidR="00CC4DC5" w:rsidRPr="005B50E7" w:rsidRDefault="00CC4DC5" w:rsidP="005B50E7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Духовно-нравственное воспитание</w:t>
      </w:r>
    </w:p>
    <w:p w:rsidR="00A77780" w:rsidRPr="005B50E7" w:rsidRDefault="002B1C60" w:rsidP="005B50E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500B5C" w:rsidRPr="005B50E7">
        <w:rPr>
          <w:rFonts w:eastAsia="Times New Roman" w:cs="Times New Roman"/>
          <w:sz w:val="28"/>
          <w:szCs w:val="28"/>
        </w:rPr>
        <w:t xml:space="preserve">Все мероприятия по духовно-нравственному воспитанию были проведены в онлайн формате. 17 апреля   был размещён устный журнал «Светлый праздник Пасхи», который познакомил пользователей </w:t>
      </w:r>
      <w:r w:rsidR="00500B5C" w:rsidRPr="005B50E7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="00500B5C" w:rsidRPr="005B50E7">
        <w:rPr>
          <w:rFonts w:cs="Times New Roman"/>
          <w:color w:val="000000"/>
          <w:sz w:val="28"/>
          <w:szCs w:val="28"/>
          <w:shd w:val="clear" w:color="auto" w:fill="FFFFFF"/>
        </w:rPr>
        <w:t xml:space="preserve"> обычаями и традициями христианского праздника</w:t>
      </w:r>
      <w:r w:rsidR="00500B5C" w:rsidRPr="005B50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336837" w:rsidRPr="005B50E7" w:rsidRDefault="002B1C60" w:rsidP="005B50E7">
      <w:pPr>
        <w:shd w:val="clear" w:color="auto" w:fill="FFFFFF"/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00B5C" w:rsidRPr="005B50E7">
        <w:rPr>
          <w:rFonts w:cs="Times New Roman"/>
          <w:color w:val="000000"/>
          <w:sz w:val="28"/>
          <w:szCs w:val="28"/>
          <w:shd w:val="clear" w:color="auto" w:fill="FFFFFF"/>
        </w:rPr>
        <w:t xml:space="preserve">23 мая пользователи смогли узнать об истории праздника – День славянской письменности и культуры», познакомившись со слайд-презентацией, а 24 мая </w:t>
      </w:r>
      <w:r w:rsidR="00336837" w:rsidRPr="005B50E7">
        <w:rPr>
          <w:rFonts w:cs="Times New Roman"/>
          <w:color w:val="000000"/>
          <w:sz w:val="28"/>
          <w:szCs w:val="28"/>
          <w:shd w:val="clear" w:color="auto" w:fill="FFFFFF"/>
        </w:rPr>
        <w:t>совершить виртуальное</w:t>
      </w:r>
      <w:r w:rsidR="00500B5C" w:rsidRPr="005B50E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путешествие </w:t>
      </w:r>
      <w:r w:rsidR="00336837" w:rsidRPr="005B50E7">
        <w:rPr>
          <w:rFonts w:cs="Times New Roman"/>
          <w:color w:val="000000"/>
          <w:sz w:val="28"/>
          <w:szCs w:val="28"/>
          <w:shd w:val="clear" w:color="auto" w:fill="FFFFFF"/>
        </w:rPr>
        <w:t>«От кириллицы до электронной книги».</w:t>
      </w:r>
    </w:p>
    <w:p w:rsidR="00500B5C" w:rsidRPr="005B50E7" w:rsidRDefault="00336837" w:rsidP="005B50E7">
      <w:pPr>
        <w:shd w:val="clear" w:color="auto" w:fill="FFFFFF"/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B50E7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Читатели библиотеки, волонтёры приняли активное участие в акции «Люди в белых халатах». </w:t>
      </w:r>
    </w:p>
    <w:p w:rsidR="00D6605F" w:rsidRPr="005B50E7" w:rsidRDefault="00D6605F" w:rsidP="005B50E7">
      <w:pPr>
        <w:shd w:val="clear" w:color="auto" w:fill="FFFFFF"/>
        <w:spacing w:line="276" w:lineRule="auto"/>
        <w:ind w:firstLine="360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Популяризация здорового образа жизни</w:t>
      </w:r>
    </w:p>
    <w:p w:rsidR="00D6605F" w:rsidRPr="005B50E7" w:rsidRDefault="00D6605F" w:rsidP="005B50E7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</w:t>
      </w:r>
      <w:r w:rsidR="002B1C60">
        <w:rPr>
          <w:rFonts w:cs="Times New Roman"/>
          <w:sz w:val="28"/>
          <w:szCs w:val="28"/>
        </w:rPr>
        <w:t xml:space="preserve"> </w:t>
      </w:r>
      <w:r w:rsidRPr="005B50E7">
        <w:rPr>
          <w:rFonts w:cs="Times New Roman"/>
          <w:sz w:val="28"/>
          <w:szCs w:val="28"/>
        </w:rPr>
        <w:t xml:space="preserve"> В МКУК "Новощербиновская сельская библиотека" 16 </w:t>
      </w:r>
      <w:r w:rsidR="00F63C81" w:rsidRPr="005B50E7">
        <w:rPr>
          <w:rFonts w:cs="Times New Roman"/>
          <w:sz w:val="28"/>
          <w:szCs w:val="28"/>
        </w:rPr>
        <w:t>января состоялся</w:t>
      </w:r>
      <w:r w:rsidRPr="005B50E7">
        <w:rPr>
          <w:rFonts w:cs="Times New Roman"/>
          <w:sz w:val="28"/>
          <w:szCs w:val="28"/>
        </w:rPr>
        <w:t xml:space="preserve"> урок здоровья "Заповеди здоровья".  </w:t>
      </w:r>
      <w:r w:rsidR="00F63C81" w:rsidRPr="005B50E7">
        <w:rPr>
          <w:rFonts w:cs="Times New Roman"/>
          <w:sz w:val="28"/>
          <w:szCs w:val="28"/>
        </w:rPr>
        <w:t>Цель мероприятия</w:t>
      </w:r>
      <w:r w:rsidRPr="005B50E7">
        <w:rPr>
          <w:rFonts w:cs="Times New Roman"/>
          <w:sz w:val="28"/>
          <w:szCs w:val="28"/>
        </w:rPr>
        <w:t xml:space="preserve">: </w:t>
      </w:r>
      <w:r w:rsidR="00F63C81" w:rsidRPr="005B50E7">
        <w:rPr>
          <w:rFonts w:cs="Times New Roman"/>
          <w:sz w:val="28"/>
          <w:szCs w:val="28"/>
        </w:rPr>
        <w:t>формирование у</w:t>
      </w:r>
      <w:r w:rsidRPr="005B50E7">
        <w:rPr>
          <w:rFonts w:cs="Times New Roman"/>
          <w:sz w:val="28"/>
          <w:szCs w:val="28"/>
        </w:rPr>
        <w:t xml:space="preserve"> старшеклассников активной позиции, способствующей осознанному ведению здорового образа жизни.</w:t>
      </w:r>
    </w:p>
    <w:p w:rsidR="00D6605F" w:rsidRPr="005B50E7" w:rsidRDefault="00D6605F" w:rsidP="005B50E7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Сотрудники библиотеки </w:t>
      </w:r>
      <w:r w:rsidR="00F63C81" w:rsidRPr="005B50E7">
        <w:rPr>
          <w:rFonts w:cs="Times New Roman"/>
          <w:sz w:val="28"/>
          <w:szCs w:val="28"/>
        </w:rPr>
        <w:t>рассказали ребятам</w:t>
      </w:r>
      <w:r w:rsidRPr="005B50E7">
        <w:rPr>
          <w:rFonts w:cs="Times New Roman"/>
          <w:sz w:val="28"/>
          <w:szCs w:val="28"/>
        </w:rPr>
        <w:t xml:space="preserve"> о необходимости бережного отношения к здоровью с раннего возраста, о главных правилах здоровья, которые необходимо соблюдать. </w:t>
      </w:r>
    </w:p>
    <w:p w:rsidR="00D6605F" w:rsidRPr="005B50E7" w:rsidRDefault="00D6605F" w:rsidP="005B50E7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Участники </w:t>
      </w:r>
      <w:r w:rsidR="00F63C81" w:rsidRPr="005B50E7">
        <w:rPr>
          <w:rFonts w:cs="Times New Roman"/>
          <w:sz w:val="28"/>
          <w:szCs w:val="28"/>
        </w:rPr>
        <w:t>мероприятия познакомились с</w:t>
      </w:r>
      <w:r w:rsidRPr="005B50E7">
        <w:rPr>
          <w:rFonts w:cs="Times New Roman"/>
          <w:sz w:val="28"/>
          <w:szCs w:val="28"/>
        </w:rPr>
        <w:t xml:space="preserve"> книжной выставкой «Заповеди здоровья», на которой представлена литература, рассказывающая о том, что поможет укрепить и сохранить </w:t>
      </w:r>
      <w:r w:rsidR="00F63C81" w:rsidRPr="005B50E7">
        <w:rPr>
          <w:rFonts w:cs="Times New Roman"/>
          <w:sz w:val="28"/>
          <w:szCs w:val="28"/>
        </w:rPr>
        <w:t>здоровье, о</w:t>
      </w:r>
      <w:r w:rsidRPr="005B50E7">
        <w:rPr>
          <w:rFonts w:cs="Times New Roman"/>
          <w:sz w:val="28"/>
          <w:szCs w:val="28"/>
        </w:rPr>
        <w:t xml:space="preserve"> секретах долголетия. </w:t>
      </w:r>
    </w:p>
    <w:p w:rsidR="00D6605F" w:rsidRPr="005B50E7" w:rsidRDefault="00D6605F" w:rsidP="005B50E7">
      <w:pPr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  24 </w:t>
      </w:r>
      <w:r w:rsidR="00F63C81" w:rsidRPr="005B50E7">
        <w:rPr>
          <w:rFonts w:cs="Times New Roman"/>
          <w:sz w:val="28"/>
          <w:szCs w:val="28"/>
        </w:rPr>
        <w:t>марта 2020 года</w:t>
      </w:r>
      <w:r w:rsidRPr="005B50E7">
        <w:rPr>
          <w:rFonts w:cs="Times New Roman"/>
          <w:sz w:val="28"/>
          <w:szCs w:val="28"/>
        </w:rPr>
        <w:t xml:space="preserve"> на официальном сайте МКУК «Новощербиновская сельская библиотека»  была  размещена  занимательная  викторина  для школьников «Мы за здоровый образ жизни». Данная викторина никому не даст заскучать, так как содержит вопросы о здоровье в увлекательной и занимательной форме. Все участники игры могли сразу проверить правильность своих ответов.</w:t>
      </w:r>
    </w:p>
    <w:p w:rsidR="00D6605F" w:rsidRPr="005B50E7" w:rsidRDefault="003D0378" w:rsidP="005B50E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D6605F" w:rsidRPr="005B50E7">
        <w:rPr>
          <w:rFonts w:cs="Times New Roman"/>
          <w:sz w:val="28"/>
          <w:szCs w:val="28"/>
        </w:rPr>
        <w:t xml:space="preserve">31 мая 2020 года к Всемирному дню без табака на официальном сайте МКУК «Новощербиновская сельская библиотека» и странице в Инстаграм был размещён час здоровья «Курение и здоровье». Читатели познакомились с информацией о зависимости от курения, которое наносит непоправимый вред здоровью. Для широкого обзора были представлены несложные </w:t>
      </w:r>
      <w:r w:rsidR="00500B5C" w:rsidRPr="005B50E7">
        <w:rPr>
          <w:rFonts w:cs="Times New Roman"/>
          <w:sz w:val="28"/>
          <w:szCs w:val="28"/>
        </w:rPr>
        <w:t>рекомендации, чтобы</w:t>
      </w:r>
      <w:r w:rsidR="00D6605F" w:rsidRPr="005B50E7">
        <w:rPr>
          <w:rFonts w:cs="Times New Roman"/>
          <w:sz w:val="28"/>
          <w:szCs w:val="28"/>
        </w:rPr>
        <w:t xml:space="preserve"> отказ от курения протекал легче.</w:t>
      </w:r>
    </w:p>
    <w:p w:rsidR="00D6605F" w:rsidRPr="005B50E7" w:rsidRDefault="00D6605F" w:rsidP="005B50E7">
      <w:pPr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   3 августа 2020 года на официальном сайте МКУК «Новощербиновская сельская библиотека» и странице в Инстаграм был размещён информационный час «Здоровый образ жизни – ключ к долголетию». Просмотрев данную презентацию, </w:t>
      </w:r>
      <w:r w:rsidRPr="005B50E7">
        <w:rPr>
          <w:rFonts w:cs="Times New Roman"/>
          <w:sz w:val="28"/>
          <w:szCs w:val="28"/>
        </w:rPr>
        <w:lastRenderedPageBreak/>
        <w:t>посетители сайта  познакомились с факторами здорового образа жизни</w:t>
      </w:r>
      <w:r w:rsidR="003D0378">
        <w:rPr>
          <w:rFonts w:cs="Times New Roman"/>
          <w:sz w:val="28"/>
          <w:szCs w:val="28"/>
        </w:rPr>
        <w:t xml:space="preserve"> (</w:t>
      </w:r>
      <w:r w:rsidRPr="005B50E7">
        <w:rPr>
          <w:rFonts w:cs="Times New Roman"/>
          <w:sz w:val="28"/>
          <w:szCs w:val="28"/>
        </w:rPr>
        <w:t>занятия спортом, рациональное питание, режим труда и отдыха, физическая активность, отсутствие вредных привычек) и факторами риска заболеваний (курение, алкоголь, неправильное питание, избыточный вес, стрессы и переутомления).</w:t>
      </w:r>
    </w:p>
    <w:p w:rsidR="00D6605F" w:rsidRPr="005B50E7" w:rsidRDefault="00D6605F" w:rsidP="005B50E7">
      <w:pPr>
        <w:shd w:val="clear" w:color="auto" w:fill="FFFFFF"/>
        <w:spacing w:line="276" w:lineRule="auto"/>
        <w:ind w:firstLine="360"/>
        <w:jc w:val="both"/>
        <w:rPr>
          <w:rFonts w:eastAsia="Times New Roman" w:cs="Times New Roman"/>
          <w:b/>
          <w:i/>
          <w:sz w:val="28"/>
          <w:szCs w:val="28"/>
        </w:rPr>
      </w:pPr>
    </w:p>
    <w:p w:rsidR="00CC4DC5" w:rsidRPr="005B50E7" w:rsidRDefault="00D6605F" w:rsidP="005B50E7">
      <w:pPr>
        <w:shd w:val="clear" w:color="auto" w:fill="FFFFFF"/>
        <w:spacing w:line="276" w:lineRule="auto"/>
        <w:ind w:firstLine="360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Формирование культуры семейных отношений</w:t>
      </w:r>
    </w:p>
    <w:p w:rsidR="00D6605F" w:rsidRPr="005B50E7" w:rsidRDefault="005B50E7" w:rsidP="005B50E7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B1C60">
        <w:rPr>
          <w:rFonts w:cs="Times New Roman"/>
          <w:sz w:val="28"/>
          <w:szCs w:val="28"/>
        </w:rPr>
        <w:t xml:space="preserve"> </w:t>
      </w:r>
      <w:r w:rsidR="00D6605F" w:rsidRPr="005B50E7">
        <w:rPr>
          <w:rFonts w:cs="Times New Roman"/>
          <w:sz w:val="28"/>
          <w:szCs w:val="28"/>
        </w:rPr>
        <w:t xml:space="preserve">В МКУК "Новощербиновская сельская библиотека" 3 января 2020 года  состоялась семейная познавательно-развлекательная программа "Зимние посиделки". Посиделки  являются отличным поводом для семейного  душевного и веселого общения и помогают разнообразить обыденную жизнь людей всех возрастов. </w:t>
      </w:r>
    </w:p>
    <w:p w:rsidR="00D6605F" w:rsidRPr="005B50E7" w:rsidRDefault="00D6605F" w:rsidP="00D6605F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</w:t>
      </w:r>
      <w:r w:rsidR="005B50E7">
        <w:rPr>
          <w:rFonts w:cs="Times New Roman"/>
          <w:sz w:val="28"/>
          <w:szCs w:val="28"/>
        </w:rPr>
        <w:t xml:space="preserve"> </w:t>
      </w:r>
      <w:r w:rsidRPr="005B50E7">
        <w:rPr>
          <w:rFonts w:cs="Times New Roman"/>
          <w:sz w:val="28"/>
          <w:szCs w:val="28"/>
        </w:rPr>
        <w:t>Наша программа  строилась особо, по-старинному. Гости библиотеки делились на две  команды. И названия были вполне подходящие: «Завалинка» и «Околица». В старину, собирались люди  в большой избе, садились по лавкам, всякие потехи и забавы придумывали, совсем, как у нас в библиотеке. Кто в забаве побеждал, тот награды получал. Участники каждой команды  получили по лукошку, в них они складывали конфеты, после чего - считали, у кого больше, тот проворнее да сообразительнее был. А уж, разнообразным забавам, не было числа: новогодняя викторина, песенный конкурс, «Матрёшка», «Народная мудрость» и др.</w:t>
      </w:r>
    </w:p>
    <w:p w:rsidR="00D6605F" w:rsidRPr="005B50E7" w:rsidRDefault="00D6605F" w:rsidP="00D6605F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</w:t>
      </w:r>
      <w:r w:rsidR="005B50E7">
        <w:rPr>
          <w:rFonts w:cs="Times New Roman"/>
          <w:sz w:val="28"/>
          <w:szCs w:val="28"/>
        </w:rPr>
        <w:t xml:space="preserve"> </w:t>
      </w:r>
      <w:r w:rsidRPr="005B50E7">
        <w:rPr>
          <w:rFonts w:cs="Times New Roman"/>
          <w:sz w:val="28"/>
          <w:szCs w:val="28"/>
        </w:rPr>
        <w:t xml:space="preserve"> Участники посиделок вспоминали, как праздновали Новый год и Рождество в домах, где проходило их детство, как праздники проходят сейчас и что сохранили из сложившихся традиций в семье. </w:t>
      </w:r>
    </w:p>
    <w:p w:rsidR="00D6605F" w:rsidRPr="005B50E7" w:rsidRDefault="005B50E7" w:rsidP="00D6605F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D6605F" w:rsidRPr="005B50E7">
        <w:rPr>
          <w:rFonts w:cs="Times New Roman"/>
          <w:sz w:val="28"/>
          <w:szCs w:val="28"/>
        </w:rPr>
        <w:t xml:space="preserve">В преддверии Международного женского дня   6 марта в МКУК «Новощербиновская сельская библиотека» прошла акция  «Букет из маминых имён». Дети с большим интересом вырезали цветы из бумаги, вкладывая в них капельку своего тепла.  Гости и читатели библиотеки выбирали понравившийся цветок, на лепестках писали имя своей мамы и короткое поздравление с наступающим праздником.  Во так и собрался яркий, весенний букет для мам, благоухающий поздравлениями. Акция наполнила всех присутствующих позитивными эмоциями, впечатлениями и приятными переживаниями в преддверии праздника. </w:t>
      </w:r>
    </w:p>
    <w:p w:rsidR="00D6605F" w:rsidRPr="005B50E7" w:rsidRDefault="005B50E7" w:rsidP="00D6605F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</w:t>
      </w:r>
      <w:r w:rsidR="00D6605F" w:rsidRPr="005B50E7">
        <w:rPr>
          <w:color w:val="111111"/>
          <w:sz w:val="28"/>
          <w:szCs w:val="28"/>
          <w:shd w:val="clear" w:color="auto" w:fill="FFFFFF"/>
        </w:rPr>
        <w:t xml:space="preserve">15 мая  на официальном сайте библиотеки   и на странице в Инстаграм  была представлена виртуальная книжная выставка « Семью сплотить сумеет мудрость книг…».  Были представлены книги, помогающие раскрыть понятие «семья», заглянуть в мир семейных отношений. Особое внимание было уделено книгам, по уходу и воспитанию детей,  анализ и способы устранения конфликтных ситуаций между детьми и родителями. </w:t>
      </w:r>
    </w:p>
    <w:p w:rsidR="00D6605F" w:rsidRPr="005B50E7" w:rsidRDefault="005B50E7" w:rsidP="00D6605F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="00D6605F" w:rsidRPr="005B50E7">
        <w:rPr>
          <w:color w:val="111111"/>
          <w:sz w:val="28"/>
          <w:szCs w:val="28"/>
          <w:shd w:val="clear" w:color="auto" w:fill="FFFFFF"/>
        </w:rPr>
        <w:t>10 июня на официальном сайте библиотеки   и на странице в Инстаграм  была представлена виртуальная выставка для любознательных детей и их родителей «А знаете ли Вы, что…?»  Книги, представленные на выставке, в увлекательной и доступной форме знакомят с занимательными фактами из самых разных областей знаний: от зоологии и ботаники до химии, океанографии и архитектуры. Читая их, узнаешь о чудесах света, древних кладах и удивительных историях самых обыкновенных вещей.</w:t>
      </w:r>
    </w:p>
    <w:p w:rsidR="00D6605F" w:rsidRPr="005B50E7" w:rsidRDefault="005B50E7" w:rsidP="005B50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6605F" w:rsidRPr="005B50E7">
        <w:rPr>
          <w:sz w:val="28"/>
          <w:szCs w:val="28"/>
        </w:rPr>
        <w:t xml:space="preserve"> Также ко Дню матери в онлайн формате прошли мероприятия: челлендж «Подари воспоминание маме», поздравительный марафон «За всё тебя благодарю», </w:t>
      </w:r>
      <w:r w:rsidR="00807F1A" w:rsidRPr="005B50E7">
        <w:rPr>
          <w:sz w:val="28"/>
          <w:szCs w:val="28"/>
        </w:rPr>
        <w:t>«фотомарафон</w:t>
      </w:r>
      <w:r w:rsidR="00D6605F" w:rsidRPr="005B50E7">
        <w:rPr>
          <w:sz w:val="28"/>
          <w:szCs w:val="28"/>
        </w:rPr>
        <w:t xml:space="preserve"> «Любовью материнской мы согреты» и другие.</w:t>
      </w:r>
    </w:p>
    <w:p w:rsidR="00807F1A" w:rsidRPr="005B50E7" w:rsidRDefault="00807F1A" w:rsidP="005B50E7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807F1A" w:rsidRPr="005B50E7" w:rsidRDefault="0037226D" w:rsidP="005B50E7">
      <w:pPr>
        <w:shd w:val="clear" w:color="auto" w:fill="FFFFFF"/>
        <w:spacing w:line="276" w:lineRule="auto"/>
        <w:ind w:firstLine="360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Экологическое просвещение</w:t>
      </w:r>
    </w:p>
    <w:p w:rsidR="0037226D" w:rsidRPr="005B50E7" w:rsidRDefault="005B50E7" w:rsidP="005B50E7">
      <w:pPr>
        <w:shd w:val="clear" w:color="auto" w:fill="FFFFFF"/>
        <w:spacing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37226D" w:rsidRPr="005B50E7">
        <w:rPr>
          <w:rFonts w:eastAsia="Times New Roman" w:cs="Times New Roman"/>
          <w:sz w:val="28"/>
          <w:szCs w:val="28"/>
        </w:rPr>
        <w:t xml:space="preserve">26 марта </w:t>
      </w:r>
      <w:r w:rsidR="00807F1A" w:rsidRPr="005B50E7">
        <w:rPr>
          <w:rFonts w:eastAsia="Times New Roman" w:cs="Times New Roman"/>
          <w:sz w:val="28"/>
          <w:szCs w:val="28"/>
        </w:rPr>
        <w:t xml:space="preserve">в онлайн формате </w:t>
      </w:r>
      <w:r w:rsidR="0037226D" w:rsidRPr="005B50E7">
        <w:rPr>
          <w:rFonts w:eastAsia="Times New Roman" w:cs="Times New Roman"/>
          <w:sz w:val="28"/>
          <w:szCs w:val="28"/>
        </w:rPr>
        <w:t xml:space="preserve">прошла экологическая викторина </w:t>
      </w:r>
      <w:r w:rsidR="00807F1A" w:rsidRPr="005B50E7">
        <w:rPr>
          <w:rFonts w:eastAsia="Times New Roman" w:cs="Times New Roman"/>
          <w:sz w:val="28"/>
          <w:szCs w:val="28"/>
        </w:rPr>
        <w:t xml:space="preserve">для старшеклассников </w:t>
      </w:r>
      <w:r w:rsidR="0037226D" w:rsidRPr="005B50E7">
        <w:rPr>
          <w:rFonts w:eastAsia="Times New Roman" w:cs="Times New Roman"/>
          <w:sz w:val="28"/>
          <w:szCs w:val="28"/>
        </w:rPr>
        <w:t>«Сохраним природу</w:t>
      </w:r>
      <w:r w:rsidR="00807F1A" w:rsidRPr="005B50E7">
        <w:rPr>
          <w:rFonts w:eastAsia="Times New Roman" w:cs="Times New Roman"/>
          <w:sz w:val="28"/>
          <w:szCs w:val="28"/>
        </w:rPr>
        <w:t>»</w:t>
      </w:r>
      <w:r w:rsidR="0037226D" w:rsidRPr="005B50E7">
        <w:rPr>
          <w:rFonts w:eastAsia="Times New Roman" w:cs="Times New Roman"/>
          <w:sz w:val="28"/>
          <w:szCs w:val="28"/>
        </w:rPr>
        <w:t>.</w:t>
      </w:r>
      <w:r w:rsidR="00807F1A" w:rsidRPr="005B50E7">
        <w:rPr>
          <w:rFonts w:eastAsia="Times New Roman" w:cs="Times New Roman"/>
          <w:sz w:val="28"/>
          <w:szCs w:val="28"/>
        </w:rPr>
        <w:t xml:space="preserve">Её </w:t>
      </w:r>
      <w:r w:rsidR="00807F1A" w:rsidRPr="005B50E7">
        <w:rPr>
          <w:bCs/>
          <w:sz w:val="28"/>
          <w:szCs w:val="28"/>
          <w:shd w:val="clear" w:color="auto" w:fill="FFFFFF"/>
        </w:rPr>
        <w:t>целью было</w:t>
      </w:r>
      <w:r w:rsidR="00807F1A" w:rsidRPr="005B50E7">
        <w:rPr>
          <w:color w:val="000000"/>
          <w:sz w:val="28"/>
          <w:szCs w:val="28"/>
          <w:shd w:val="clear" w:color="auto" w:fill="FFFFFF"/>
        </w:rPr>
        <w:t>расширять и углублять экологическую культуру подростков; создавать условия, побуждающие их с вниманием и заботой относиться к природе, ко всему живому; привлекать к природоохранной работе.</w:t>
      </w:r>
    </w:p>
    <w:p w:rsidR="00807F1A" w:rsidRPr="005B50E7" w:rsidRDefault="00820315" w:rsidP="005B50E7">
      <w:pPr>
        <w:shd w:val="clear" w:color="auto" w:fill="FFFFFF"/>
        <w:spacing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B50E7">
        <w:rPr>
          <w:color w:val="000000"/>
          <w:sz w:val="28"/>
          <w:szCs w:val="28"/>
          <w:shd w:val="clear" w:color="auto" w:fill="FFFFFF"/>
        </w:rPr>
        <w:t>Также на сайте библиотеки и странице в Инстаграм были представлены книжные выставки «В экологию через книгу», «Мы соседи по планете», игра-викторина «Осень дарит чудеса».</w:t>
      </w:r>
    </w:p>
    <w:p w:rsidR="0037226D" w:rsidRPr="005B50E7" w:rsidRDefault="0037226D" w:rsidP="005B50E7">
      <w:pPr>
        <w:shd w:val="clear" w:color="auto" w:fill="FFFFFF"/>
        <w:spacing w:line="276" w:lineRule="auto"/>
        <w:ind w:firstLine="360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Профориентация</w:t>
      </w:r>
    </w:p>
    <w:p w:rsidR="00820315" w:rsidRPr="005B50E7" w:rsidRDefault="005B50E7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0315" w:rsidRPr="005B50E7">
        <w:rPr>
          <w:sz w:val="28"/>
          <w:szCs w:val="28"/>
        </w:rPr>
        <w:t xml:space="preserve">17 января для учащихся 9 классов МБОУ СОШ №10 имени С.И. Холодова был проведён информационный час «Новому времени – новые профессии», целью которого было  </w:t>
      </w:r>
      <w:r w:rsidR="00820315" w:rsidRPr="005B50E7">
        <w:rPr>
          <w:color w:val="000000"/>
          <w:sz w:val="28"/>
          <w:szCs w:val="28"/>
        </w:rPr>
        <w:t>познакомить учащихся с новыми профессиями, необходимыми качествами, требующимися для каждой специальности;</w:t>
      </w:r>
      <w:r>
        <w:rPr>
          <w:color w:val="000000"/>
          <w:sz w:val="28"/>
          <w:szCs w:val="28"/>
        </w:rPr>
        <w:t xml:space="preserve"> </w:t>
      </w:r>
      <w:r w:rsidR="00820315" w:rsidRPr="005B50E7">
        <w:rPr>
          <w:color w:val="000000"/>
          <w:sz w:val="28"/>
          <w:szCs w:val="28"/>
        </w:rPr>
        <w:t>дать возможность учащимся "примерить" на себя разные профессии.</w:t>
      </w:r>
    </w:p>
    <w:p w:rsidR="00820315" w:rsidRPr="005B50E7" w:rsidRDefault="00820315" w:rsidP="005B50E7">
      <w:pPr>
        <w:shd w:val="clear" w:color="auto" w:fill="FFFFFF"/>
        <w:spacing w:line="276" w:lineRule="auto"/>
        <w:ind w:firstLine="360"/>
        <w:jc w:val="both"/>
        <w:rPr>
          <w:rFonts w:eastAsia="Times New Roman" w:cs="Times New Roman"/>
          <w:sz w:val="28"/>
          <w:szCs w:val="28"/>
        </w:rPr>
      </w:pPr>
    </w:p>
    <w:p w:rsidR="0037226D" w:rsidRPr="005B50E7" w:rsidRDefault="0037226D" w:rsidP="005B50E7">
      <w:pPr>
        <w:shd w:val="clear" w:color="auto" w:fill="FFFFFF"/>
        <w:spacing w:line="276" w:lineRule="auto"/>
        <w:ind w:firstLine="360"/>
        <w:jc w:val="center"/>
        <w:rPr>
          <w:rFonts w:eastAsia="Times New Roman" w:cs="Times New Roman"/>
          <w:b/>
          <w:i/>
          <w:sz w:val="28"/>
          <w:szCs w:val="28"/>
        </w:rPr>
      </w:pPr>
      <w:r w:rsidRPr="005B50E7">
        <w:rPr>
          <w:rFonts w:eastAsia="Times New Roman" w:cs="Times New Roman"/>
          <w:b/>
          <w:i/>
          <w:sz w:val="28"/>
          <w:szCs w:val="28"/>
        </w:rPr>
        <w:t>Клубные объединения</w:t>
      </w:r>
    </w:p>
    <w:p w:rsidR="0037226D" w:rsidRPr="005B50E7" w:rsidRDefault="0037226D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50E7">
        <w:rPr>
          <w:sz w:val="28"/>
          <w:szCs w:val="28"/>
        </w:rPr>
        <w:t xml:space="preserve">           9 февраля состоялось заседание  клуба «Флориада», на котором присутствовали 11 человек. Тема заседания « Болезни и вредители комнатных растений. Способы борьбы с ними». Участники заседания узнали каким различным заболеваниям и вредоносным действиям насекомых подвержены комнатные растения. Какие причины этому способствуют, и какие способы борьбы с этими явлениями существуют.  В конце заседания его участники поделились своим опытом по данной теме. </w:t>
      </w:r>
    </w:p>
    <w:p w:rsidR="00013725" w:rsidRPr="005B50E7" w:rsidRDefault="00013725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50E7">
        <w:rPr>
          <w:sz w:val="28"/>
          <w:szCs w:val="28"/>
        </w:rPr>
        <w:t xml:space="preserve">           21 июля в онлайн формате для участников клуба был размещен час интересной информации «Растения-обереги».</w:t>
      </w:r>
    </w:p>
    <w:p w:rsidR="005B50E7" w:rsidRDefault="005B50E7" w:rsidP="005B50E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3725" w:rsidRPr="005B50E7" w:rsidRDefault="00013725" w:rsidP="005B50E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50E7">
        <w:rPr>
          <w:b/>
          <w:sz w:val="28"/>
          <w:szCs w:val="28"/>
        </w:rPr>
        <w:t>Продвижение книги и чтения.</w:t>
      </w:r>
    </w:p>
    <w:p w:rsidR="00013725" w:rsidRPr="005B50E7" w:rsidRDefault="00013725" w:rsidP="005B50E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B50E7">
        <w:rPr>
          <w:rFonts w:cs="Times New Roman"/>
          <w:sz w:val="28"/>
          <w:szCs w:val="28"/>
          <w:shd w:val="clear" w:color="auto" w:fill="FFFFFF"/>
        </w:rPr>
        <w:t xml:space="preserve">     </w:t>
      </w:r>
      <w:r w:rsidR="005B50E7">
        <w:rPr>
          <w:rFonts w:cs="Times New Roman"/>
          <w:sz w:val="28"/>
          <w:szCs w:val="28"/>
          <w:shd w:val="clear" w:color="auto" w:fill="FFFFFF"/>
        </w:rPr>
        <w:t xml:space="preserve">  </w:t>
      </w:r>
      <w:r w:rsidRPr="005B50E7">
        <w:rPr>
          <w:rFonts w:cs="Times New Roman"/>
          <w:sz w:val="28"/>
          <w:szCs w:val="28"/>
          <w:shd w:val="clear" w:color="auto" w:fill="FFFFFF"/>
        </w:rPr>
        <w:t xml:space="preserve">В рамках межведомственной программы «Культурный норматив школьника» в МКУК «Новощербиновская сельская </w:t>
      </w:r>
      <w:r w:rsidR="00807F1A" w:rsidRPr="005B50E7">
        <w:rPr>
          <w:rFonts w:cs="Times New Roman"/>
          <w:sz w:val="28"/>
          <w:szCs w:val="28"/>
          <w:shd w:val="clear" w:color="auto" w:fill="FFFFFF"/>
        </w:rPr>
        <w:t>библиотека» 27</w:t>
      </w:r>
      <w:r w:rsidRPr="005B50E7">
        <w:rPr>
          <w:rFonts w:cs="Times New Roman"/>
          <w:sz w:val="28"/>
          <w:szCs w:val="28"/>
          <w:shd w:val="clear" w:color="auto" w:fill="FFFFFF"/>
        </w:rPr>
        <w:t xml:space="preserve"> февраля был проведён урок-презентация «Великий сын Дона» по </w:t>
      </w:r>
      <w:r w:rsidR="00807F1A" w:rsidRPr="005B50E7">
        <w:rPr>
          <w:rFonts w:cs="Times New Roman"/>
          <w:sz w:val="28"/>
          <w:szCs w:val="28"/>
          <w:shd w:val="clear" w:color="auto" w:fill="FFFFFF"/>
        </w:rPr>
        <w:t>творчеству М.Шолохова</w:t>
      </w:r>
      <w:r w:rsidRPr="005B50E7">
        <w:rPr>
          <w:rFonts w:cs="Times New Roman"/>
          <w:sz w:val="28"/>
          <w:szCs w:val="28"/>
          <w:shd w:val="clear" w:color="auto" w:fill="FFFFFF"/>
        </w:rPr>
        <w:t xml:space="preserve"> для учащихся 8 класса МБОУ СОШ №9  имени И.Ф.Лубянецкого.</w:t>
      </w:r>
    </w:p>
    <w:p w:rsidR="00013725" w:rsidRPr="005B50E7" w:rsidRDefault="00013725" w:rsidP="005B50E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B50E7">
        <w:rPr>
          <w:rFonts w:cs="Times New Roman"/>
          <w:sz w:val="28"/>
          <w:szCs w:val="28"/>
          <w:shd w:val="clear" w:color="auto" w:fill="FFFFFF"/>
        </w:rPr>
        <w:t xml:space="preserve">      Ребят познакомили с творчеством и наиболее значимыми событиями из жизни М.А.Шолохова. Рассказ сопровождался </w:t>
      </w:r>
      <w:r w:rsidR="00807F1A" w:rsidRPr="005B50E7">
        <w:rPr>
          <w:rFonts w:cs="Times New Roman"/>
          <w:sz w:val="28"/>
          <w:szCs w:val="28"/>
          <w:shd w:val="clear" w:color="auto" w:fill="FFFFFF"/>
        </w:rPr>
        <w:t>показом презентации</w:t>
      </w:r>
      <w:r w:rsidRPr="005B50E7">
        <w:rPr>
          <w:rFonts w:cs="Times New Roman"/>
          <w:sz w:val="28"/>
          <w:szCs w:val="28"/>
          <w:shd w:val="clear" w:color="auto" w:fill="FFFFFF"/>
        </w:rPr>
        <w:t xml:space="preserve"> и </w:t>
      </w:r>
      <w:r w:rsidR="00807F1A" w:rsidRPr="005B50E7">
        <w:rPr>
          <w:rFonts w:cs="Times New Roman"/>
          <w:sz w:val="28"/>
          <w:szCs w:val="28"/>
          <w:shd w:val="clear" w:color="auto" w:fill="FFFFFF"/>
        </w:rPr>
        <w:t>буктрейлеров по</w:t>
      </w:r>
      <w:r w:rsidRPr="005B50E7">
        <w:rPr>
          <w:rFonts w:cs="Times New Roman"/>
          <w:sz w:val="28"/>
          <w:szCs w:val="28"/>
          <w:shd w:val="clear" w:color="auto" w:fill="FFFFFF"/>
        </w:rPr>
        <w:t xml:space="preserve"> книгам писателя «Донские рассказы</w:t>
      </w:r>
      <w:r w:rsidR="00807F1A" w:rsidRPr="005B50E7">
        <w:rPr>
          <w:rFonts w:cs="Times New Roman"/>
          <w:sz w:val="28"/>
          <w:szCs w:val="28"/>
          <w:shd w:val="clear" w:color="auto" w:fill="FFFFFF"/>
        </w:rPr>
        <w:t>», «</w:t>
      </w:r>
      <w:r w:rsidRPr="005B50E7">
        <w:rPr>
          <w:rFonts w:cs="Times New Roman"/>
          <w:sz w:val="28"/>
          <w:szCs w:val="28"/>
          <w:shd w:val="clear" w:color="auto" w:fill="FFFFFF"/>
        </w:rPr>
        <w:t xml:space="preserve">Тихий Дон», «   Судьба человека», «Поднятая целина». </w:t>
      </w:r>
    </w:p>
    <w:p w:rsidR="00013725" w:rsidRPr="005B50E7" w:rsidRDefault="00013725" w:rsidP="005B50E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B50E7">
        <w:rPr>
          <w:rFonts w:cs="Times New Roman"/>
          <w:sz w:val="28"/>
          <w:szCs w:val="28"/>
          <w:shd w:val="clear" w:color="auto" w:fill="FFFFFF"/>
        </w:rPr>
        <w:t xml:space="preserve">     В заключении мероприятия был проведён обзор книг М.А.Шолохова, имеющихся в библиотеке.</w:t>
      </w:r>
    </w:p>
    <w:p w:rsidR="00013725" w:rsidRPr="005B50E7" w:rsidRDefault="00C01DFB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50E7">
        <w:rPr>
          <w:sz w:val="28"/>
          <w:szCs w:val="28"/>
        </w:rPr>
        <w:lastRenderedPageBreak/>
        <w:t xml:space="preserve"> </w:t>
      </w:r>
      <w:r w:rsidR="002B1C60">
        <w:rPr>
          <w:sz w:val="28"/>
          <w:szCs w:val="28"/>
        </w:rPr>
        <w:t xml:space="preserve">  </w:t>
      </w:r>
      <w:r w:rsidRPr="005B50E7">
        <w:rPr>
          <w:sz w:val="28"/>
          <w:szCs w:val="28"/>
        </w:rPr>
        <w:t>Ч</w:t>
      </w:r>
      <w:r w:rsidR="00013725" w:rsidRPr="005B50E7">
        <w:rPr>
          <w:sz w:val="28"/>
          <w:szCs w:val="28"/>
        </w:rPr>
        <w:t>итатели библиотеки приняли активное участие в челлендже «Читаем дома Кубань»</w:t>
      </w:r>
      <w:r w:rsidRPr="005B50E7">
        <w:rPr>
          <w:sz w:val="28"/>
          <w:szCs w:val="28"/>
        </w:rPr>
        <w:t>, акциях «Читаем Пушки</w:t>
      </w:r>
      <w:r w:rsidR="00336837" w:rsidRPr="005B50E7">
        <w:rPr>
          <w:sz w:val="28"/>
          <w:szCs w:val="28"/>
        </w:rPr>
        <w:t>на-2020», «Путешествуем, читая</w:t>
      </w:r>
      <w:r w:rsidR="009A7FC7" w:rsidRPr="005B50E7">
        <w:rPr>
          <w:sz w:val="28"/>
          <w:szCs w:val="28"/>
        </w:rPr>
        <w:t>»</w:t>
      </w:r>
      <w:r w:rsidR="00336837" w:rsidRPr="005B50E7">
        <w:rPr>
          <w:sz w:val="28"/>
          <w:szCs w:val="28"/>
        </w:rPr>
        <w:t xml:space="preserve">, «Читаем </w:t>
      </w:r>
      <w:r w:rsidR="009A7FC7" w:rsidRPr="005B50E7">
        <w:rPr>
          <w:sz w:val="28"/>
          <w:szCs w:val="28"/>
        </w:rPr>
        <w:t xml:space="preserve"> Есенина»,</w:t>
      </w:r>
      <w:r w:rsidRPr="005B50E7">
        <w:rPr>
          <w:sz w:val="28"/>
          <w:szCs w:val="28"/>
        </w:rPr>
        <w:t xml:space="preserve"> конкурсе «Кубань читает Пушкина 2020»</w:t>
      </w:r>
      <w:r w:rsidR="009A7FC7" w:rsidRPr="005B50E7">
        <w:rPr>
          <w:sz w:val="28"/>
          <w:szCs w:val="28"/>
        </w:rPr>
        <w:t>.</w:t>
      </w:r>
    </w:p>
    <w:p w:rsidR="009A7FC7" w:rsidRPr="005B50E7" w:rsidRDefault="009A7FC7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</w:t>
      </w:r>
      <w:r w:rsidRPr="005B50E7">
        <w:rPr>
          <w:sz w:val="28"/>
          <w:szCs w:val="28"/>
        </w:rPr>
        <w:t>На сайте библиотеки и странице в Инстаграм размещены виртуальный слайд-рассказ «Писатели-фронтовики», литературный час «Поэт, влюблённый в Кубань», литературный урок «Муза блокадного Ленинграда</w:t>
      </w:r>
      <w:r w:rsidR="00807F1A" w:rsidRPr="005B50E7">
        <w:rPr>
          <w:sz w:val="28"/>
          <w:szCs w:val="28"/>
        </w:rPr>
        <w:t>», литературный</w:t>
      </w:r>
      <w:r w:rsidRPr="005B50E7">
        <w:rPr>
          <w:sz w:val="28"/>
          <w:szCs w:val="28"/>
        </w:rPr>
        <w:t xml:space="preserve"> час «Борис Львович Васильев», видеопрезентация «Прекрасный мир сказок Пушкина», выставка-обзор «И снова книга родилась:</w:t>
      </w:r>
      <w:r w:rsidR="003D0378">
        <w:rPr>
          <w:sz w:val="28"/>
          <w:szCs w:val="28"/>
        </w:rPr>
        <w:t xml:space="preserve"> </w:t>
      </w:r>
      <w:r w:rsidRPr="005B50E7">
        <w:rPr>
          <w:sz w:val="28"/>
          <w:szCs w:val="28"/>
        </w:rPr>
        <w:t xml:space="preserve">книги –юбиляры 2020 года» викторина «Писатели о войне», литературное знакомство «Агата Кристи», </w:t>
      </w:r>
      <w:r w:rsidR="00DF2A21" w:rsidRPr="005B50E7">
        <w:rPr>
          <w:sz w:val="28"/>
          <w:szCs w:val="28"/>
        </w:rPr>
        <w:t>познавательный час «Интересные факты о чтении и книгах»</w:t>
      </w:r>
      <w:r w:rsidR="00336837" w:rsidRPr="005B50E7">
        <w:rPr>
          <w:sz w:val="28"/>
          <w:szCs w:val="28"/>
        </w:rPr>
        <w:t>, литературный альбом «Стихов чарующие звуки…» (к 200-летию А.А.Фета)</w:t>
      </w:r>
      <w:r w:rsidRPr="005B50E7">
        <w:rPr>
          <w:sz w:val="28"/>
          <w:szCs w:val="28"/>
        </w:rPr>
        <w:t xml:space="preserve"> и другие.</w:t>
      </w:r>
    </w:p>
    <w:p w:rsidR="009A7FC7" w:rsidRPr="005B50E7" w:rsidRDefault="009A7FC7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7FC7" w:rsidRPr="005B50E7" w:rsidRDefault="009A7FC7" w:rsidP="005B50E7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b/>
          <w:sz w:val="28"/>
          <w:szCs w:val="28"/>
        </w:rPr>
        <w:t>Обслуживание удаленных пользователей</w:t>
      </w:r>
    </w:p>
    <w:p w:rsidR="009A7FC7" w:rsidRPr="005B50E7" w:rsidRDefault="009A7FC7" w:rsidP="005B50E7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0E7">
        <w:rPr>
          <w:rFonts w:ascii="Times New Roman" w:eastAsia="Times New Roman" w:hAnsi="Times New Roman" w:cs="Times New Roman"/>
          <w:sz w:val="28"/>
          <w:szCs w:val="28"/>
        </w:rPr>
        <w:t xml:space="preserve">       Обслуживание удалённых пользователей происходит с помощью официального сайта библиотеки и странице в Инстаграм.  Там  размещаются онлайн мероприятия, виртуальные выставки книг, имеющихся в фонде библиотеки, а также другая полезная информация.</w:t>
      </w:r>
    </w:p>
    <w:p w:rsidR="009A7FC7" w:rsidRPr="005B50E7" w:rsidRDefault="009A7FC7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226D" w:rsidRPr="005B50E7" w:rsidRDefault="009A7FC7" w:rsidP="005B50E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50E7">
        <w:rPr>
          <w:b/>
          <w:sz w:val="28"/>
          <w:szCs w:val="28"/>
        </w:rPr>
        <w:t>Библиотечное обслуживание людей с ограниченными возможностями здоровья.</w:t>
      </w:r>
    </w:p>
    <w:p w:rsidR="009A7FC7" w:rsidRDefault="009A7FC7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50E7">
        <w:rPr>
          <w:sz w:val="28"/>
          <w:szCs w:val="28"/>
        </w:rPr>
        <w:t xml:space="preserve">      Библиотечное обслуживание людей с ограниченными возможностями здоровья происходило посредством доставки книг на дом, которую осуществляли работники </w:t>
      </w:r>
      <w:r w:rsidR="00DF2A21" w:rsidRPr="005B50E7">
        <w:rPr>
          <w:sz w:val="28"/>
          <w:szCs w:val="28"/>
        </w:rPr>
        <w:t>социальной службы и библиотекари.</w:t>
      </w:r>
    </w:p>
    <w:p w:rsidR="005B50E7" w:rsidRPr="005B50E7" w:rsidRDefault="005B50E7" w:rsidP="005B50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2A21" w:rsidRPr="005B50E7" w:rsidRDefault="00DF2A21" w:rsidP="005B50E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50E7">
        <w:rPr>
          <w:b/>
          <w:sz w:val="28"/>
          <w:szCs w:val="28"/>
        </w:rPr>
        <w:t>Продвижение библиотеки и библиотечных услуг.</w:t>
      </w:r>
    </w:p>
    <w:p w:rsidR="00DF2A21" w:rsidRPr="005B50E7" w:rsidRDefault="005B50E7" w:rsidP="005B50E7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EE55B3" w:rsidRPr="005B50E7">
        <w:rPr>
          <w:rFonts w:eastAsia="Times New Roman" w:cs="Times New Roman"/>
          <w:sz w:val="28"/>
          <w:szCs w:val="28"/>
        </w:rPr>
        <w:t>В целях продвижения библиотеки</w:t>
      </w:r>
      <w:r w:rsidR="001C4620" w:rsidRPr="005B50E7">
        <w:rPr>
          <w:rFonts w:eastAsia="Times New Roman" w:cs="Times New Roman"/>
          <w:sz w:val="28"/>
          <w:szCs w:val="28"/>
        </w:rPr>
        <w:t xml:space="preserve"> в МК</w:t>
      </w:r>
      <w:r w:rsidR="004748F9" w:rsidRPr="005B50E7">
        <w:rPr>
          <w:rFonts w:eastAsia="Times New Roman" w:cs="Times New Roman"/>
          <w:sz w:val="28"/>
          <w:szCs w:val="28"/>
        </w:rPr>
        <w:t>УК «Новощербиновская сельская б</w:t>
      </w:r>
      <w:r w:rsidR="00241C88" w:rsidRPr="005B50E7">
        <w:rPr>
          <w:rFonts w:eastAsia="Times New Roman" w:cs="Times New Roman"/>
          <w:sz w:val="28"/>
          <w:szCs w:val="28"/>
        </w:rPr>
        <w:t xml:space="preserve">иблиотека» </w:t>
      </w:r>
      <w:r w:rsidR="00DF2A21" w:rsidRPr="005B50E7">
        <w:rPr>
          <w:rFonts w:eastAsia="Times New Roman" w:cs="Times New Roman"/>
          <w:sz w:val="28"/>
          <w:szCs w:val="28"/>
        </w:rPr>
        <w:t xml:space="preserve"> регулярно обновлялась информация о деятельности библиотеки, </w:t>
      </w:r>
      <w:r w:rsidR="00722D48" w:rsidRPr="005B50E7">
        <w:rPr>
          <w:rFonts w:eastAsia="Times New Roman" w:cs="Times New Roman"/>
          <w:sz w:val="28"/>
          <w:szCs w:val="28"/>
        </w:rPr>
        <w:t>поступающих</w:t>
      </w:r>
      <w:r w:rsidR="00DF2A21" w:rsidRPr="005B50E7">
        <w:rPr>
          <w:rFonts w:eastAsia="Times New Roman" w:cs="Times New Roman"/>
          <w:sz w:val="28"/>
          <w:szCs w:val="28"/>
        </w:rPr>
        <w:t xml:space="preserve"> в неё книг и периодических изданий на стенде </w:t>
      </w:r>
      <w:r w:rsidR="00F167C6" w:rsidRPr="005B50E7">
        <w:rPr>
          <w:rFonts w:eastAsia="Times New Roman" w:cs="Times New Roman"/>
          <w:sz w:val="28"/>
          <w:szCs w:val="28"/>
        </w:rPr>
        <w:t xml:space="preserve">«Библиотечный </w:t>
      </w:r>
      <w:r w:rsidR="001E6F0E" w:rsidRPr="005B50E7">
        <w:rPr>
          <w:rFonts w:eastAsia="Times New Roman" w:cs="Times New Roman"/>
          <w:sz w:val="28"/>
          <w:szCs w:val="28"/>
        </w:rPr>
        <w:t>вестник</w:t>
      </w:r>
      <w:r w:rsidR="004748F9" w:rsidRPr="005B50E7">
        <w:rPr>
          <w:rFonts w:eastAsia="Times New Roman" w:cs="Times New Roman"/>
          <w:sz w:val="28"/>
          <w:szCs w:val="28"/>
        </w:rPr>
        <w:t>»</w:t>
      </w:r>
      <w:r w:rsidR="00163E2A" w:rsidRPr="005B50E7">
        <w:rPr>
          <w:rFonts w:eastAsia="Times New Roman" w:cs="Times New Roman"/>
          <w:sz w:val="28"/>
          <w:szCs w:val="28"/>
        </w:rPr>
        <w:t>.</w:t>
      </w:r>
    </w:p>
    <w:p w:rsidR="00DF2A21" w:rsidRPr="005B50E7" w:rsidRDefault="005B50E7" w:rsidP="005B50E7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F167C6" w:rsidRPr="005B50E7">
        <w:rPr>
          <w:rFonts w:eastAsia="Times New Roman" w:cs="Times New Roman"/>
          <w:sz w:val="28"/>
          <w:szCs w:val="28"/>
        </w:rPr>
        <w:t>Де</w:t>
      </w:r>
      <w:r w:rsidR="00EB3009" w:rsidRPr="005B50E7">
        <w:rPr>
          <w:rFonts w:eastAsia="Times New Roman" w:cs="Times New Roman"/>
          <w:sz w:val="28"/>
          <w:szCs w:val="28"/>
        </w:rPr>
        <w:t>ятельность библиотеки освещалась</w:t>
      </w:r>
      <w:r w:rsidR="00F167C6" w:rsidRPr="005B50E7">
        <w:rPr>
          <w:rFonts w:eastAsia="Times New Roman" w:cs="Times New Roman"/>
          <w:sz w:val="28"/>
          <w:szCs w:val="28"/>
        </w:rPr>
        <w:t xml:space="preserve"> на </w:t>
      </w:r>
      <w:r w:rsidR="00DF2A21" w:rsidRPr="005B50E7">
        <w:rPr>
          <w:rFonts w:eastAsia="Times New Roman" w:cs="Times New Roman"/>
          <w:sz w:val="28"/>
          <w:szCs w:val="28"/>
        </w:rPr>
        <w:t xml:space="preserve"> официальном сайте библиотеки и странице в Инстаграм.     </w:t>
      </w:r>
    </w:p>
    <w:p w:rsidR="00FC531A" w:rsidRPr="005B50E7" w:rsidRDefault="00DF2A21" w:rsidP="005B50E7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5B50E7">
        <w:rPr>
          <w:rFonts w:eastAsia="Times New Roman" w:cs="Times New Roman"/>
          <w:sz w:val="28"/>
          <w:szCs w:val="28"/>
        </w:rPr>
        <w:t xml:space="preserve">    Среди мероприятий, направленных на продвижение библиотеки можно отметить      виртуальную  экскурсию по библиотеке (23 апреля)</w:t>
      </w:r>
      <w:r w:rsidR="00722D48" w:rsidRPr="005B50E7">
        <w:rPr>
          <w:rFonts w:eastAsia="Times New Roman" w:cs="Times New Roman"/>
          <w:sz w:val="28"/>
          <w:szCs w:val="28"/>
        </w:rPr>
        <w:t>, которая познакомила пользователей с выставками, находящимися в стенах библиотеки, рассказала о количестве книг и периодических изданиях, имеющихся в фондах нашей библиотеки</w:t>
      </w:r>
    </w:p>
    <w:p w:rsidR="00336837" w:rsidRPr="005B50E7" w:rsidRDefault="00336837" w:rsidP="005B50E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4748F9" w:rsidRPr="005B50E7" w:rsidRDefault="00221457" w:rsidP="00221457">
      <w:pPr>
        <w:shd w:val="clear" w:color="auto" w:fill="FFFFFF"/>
        <w:ind w:firstLine="36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6. </w:t>
      </w:r>
      <w:r w:rsidR="00722D48" w:rsidRPr="005B50E7">
        <w:rPr>
          <w:rFonts w:eastAsia="Times New Roman" w:cs="Times New Roman"/>
          <w:b/>
          <w:sz w:val="28"/>
          <w:szCs w:val="28"/>
        </w:rPr>
        <w:t>Справочно-библиографическое, информационное и социально-правовое обслуживание пользователей.</w:t>
      </w:r>
    </w:p>
    <w:p w:rsidR="00722D48" w:rsidRPr="005B50E7" w:rsidRDefault="00722D48" w:rsidP="00221457">
      <w:pPr>
        <w:pStyle w:val="a5"/>
        <w:shd w:val="clear" w:color="auto" w:fill="FFFFFF"/>
        <w:spacing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b/>
          <w:i/>
          <w:sz w:val="28"/>
          <w:szCs w:val="28"/>
        </w:rPr>
        <w:t>Организация и ведение СБА в библиотеке</w:t>
      </w:r>
    </w:p>
    <w:p w:rsidR="00722D48" w:rsidRPr="005B50E7" w:rsidRDefault="00722D48" w:rsidP="005B50E7">
      <w:pPr>
        <w:ind w:left="57" w:right="57" w:firstLine="4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0E7">
        <w:rPr>
          <w:rFonts w:eastAsia="Times New Roman" w:cs="Times New Roman"/>
          <w:sz w:val="28"/>
          <w:szCs w:val="28"/>
          <w:lang w:eastAsia="ru-RU"/>
        </w:rPr>
        <w:lastRenderedPageBreak/>
        <w:t>Справочно-библиографический аппарат МКУК «Новощербиновская сельская  библиотека»  состоит из системы библиотечных каталогов и картотек, справочно-библиографического фонда.</w:t>
      </w:r>
    </w:p>
    <w:p w:rsidR="00722D48" w:rsidRPr="005B50E7" w:rsidRDefault="00722D48" w:rsidP="005B50E7">
      <w:pPr>
        <w:pStyle w:val="a5"/>
        <w:shd w:val="clear" w:color="auto" w:fill="FFFFFF"/>
        <w:tabs>
          <w:tab w:val="left" w:pos="0"/>
        </w:tabs>
        <w:spacing w:line="240" w:lineRule="auto"/>
        <w:ind w:lef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0E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B50E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B50E7">
        <w:rPr>
          <w:rFonts w:ascii="Times New Roman" w:hAnsi="Times New Roman" w:cs="Times New Roman"/>
          <w:sz w:val="28"/>
          <w:szCs w:val="28"/>
        </w:rPr>
        <w:t>В 20</w:t>
      </w:r>
      <w:r w:rsidR="00D17D65" w:rsidRPr="005B50E7">
        <w:rPr>
          <w:rFonts w:ascii="Times New Roman" w:hAnsi="Times New Roman" w:cs="Times New Roman"/>
          <w:sz w:val="28"/>
          <w:szCs w:val="28"/>
        </w:rPr>
        <w:t xml:space="preserve">20 </w:t>
      </w:r>
      <w:r w:rsidRPr="005B50E7">
        <w:rPr>
          <w:rFonts w:ascii="Times New Roman" w:hAnsi="Times New Roman" w:cs="Times New Roman"/>
          <w:sz w:val="28"/>
          <w:szCs w:val="28"/>
        </w:rPr>
        <w:t>году МКУК «Новощербиновская сельская библиотека</w:t>
      </w:r>
      <w:r w:rsidRPr="005B50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B50E7">
        <w:rPr>
          <w:rFonts w:ascii="Times New Roman" w:hAnsi="Times New Roman" w:cs="Times New Roman"/>
          <w:sz w:val="28"/>
          <w:szCs w:val="28"/>
        </w:rPr>
        <w:t xml:space="preserve">продолжила работу с алфавитным, систематическим и краеведческим каталогами. Проводилось текущее редактирование каталогов, своевременная расстановка  карточек на новую литературу. </w:t>
      </w:r>
    </w:p>
    <w:p w:rsidR="00722D48" w:rsidRPr="005B50E7" w:rsidRDefault="00722D48" w:rsidP="005B50E7">
      <w:pPr>
        <w:pStyle w:val="a5"/>
        <w:shd w:val="clear" w:color="auto" w:fill="FFFFFF"/>
        <w:tabs>
          <w:tab w:val="left" w:pos="0"/>
        </w:tabs>
        <w:spacing w:line="240" w:lineRule="auto"/>
        <w:ind w:left="0"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2D48" w:rsidRPr="005B50E7" w:rsidRDefault="00722D48" w:rsidP="005B50E7">
      <w:pPr>
        <w:pStyle w:val="a5"/>
        <w:shd w:val="clear" w:color="auto" w:fill="FFFFFF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0E7">
        <w:rPr>
          <w:rFonts w:ascii="Times New Roman" w:hAnsi="Times New Roman" w:cs="Times New Roman"/>
          <w:b/>
          <w:i/>
          <w:sz w:val="28"/>
          <w:szCs w:val="28"/>
        </w:rPr>
        <w:t>Справочно-библиографическое обслуживание</w:t>
      </w:r>
      <w:r w:rsidR="00D17D65" w:rsidRPr="005B50E7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индивидуальных пользователей и коллективных абонентов. Развитие системы СБО с использованием ИКТ.</w:t>
      </w:r>
    </w:p>
    <w:p w:rsidR="00722D48" w:rsidRPr="005B50E7" w:rsidRDefault="00722D48" w:rsidP="005B50E7">
      <w:pPr>
        <w:shd w:val="clear" w:color="auto" w:fill="FFFFFF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5B50E7">
        <w:rPr>
          <w:rFonts w:eastAsia="Times New Roman" w:cs="Times New Roman"/>
          <w:i/>
          <w:color w:val="C00000"/>
          <w:sz w:val="28"/>
          <w:szCs w:val="28"/>
          <w:lang w:eastAsia="ru-RU"/>
        </w:rPr>
        <w:tab/>
      </w:r>
      <w:r w:rsidRPr="005B50E7">
        <w:rPr>
          <w:rFonts w:eastAsia="Times New Roman" w:cs="Times New Roman"/>
          <w:sz w:val="28"/>
          <w:szCs w:val="28"/>
          <w:lang w:eastAsia="ru-RU"/>
        </w:rPr>
        <w:t>Задачи справочно-библиографического обслуживания читателей – помочь им  ориентироваться во всем многообразии информации, качественно и оперативно  выполнять читательские запросы, обеспечить право населения на свободный доступ к информации, знаниям, культурным ценностям. Поэтому, чтобы помочь читателям в подборе литературы по определённым темам, ответить на конкретный вопрос, работники МКУК «Новощербинов</w:t>
      </w:r>
      <w:r w:rsidR="00D17D65" w:rsidRPr="005B50E7">
        <w:rPr>
          <w:rFonts w:eastAsia="Times New Roman" w:cs="Times New Roman"/>
          <w:sz w:val="28"/>
          <w:szCs w:val="28"/>
          <w:lang w:eastAsia="ru-RU"/>
        </w:rPr>
        <w:t xml:space="preserve">ская сельская библиотека» в 2020 </w:t>
      </w:r>
      <w:r w:rsidRPr="005B50E7">
        <w:rPr>
          <w:rFonts w:eastAsia="Times New Roman" w:cs="Times New Roman"/>
          <w:sz w:val="28"/>
          <w:szCs w:val="28"/>
          <w:lang w:eastAsia="ru-RU"/>
        </w:rPr>
        <w:t>году</w:t>
      </w:r>
      <w:r w:rsidR="0022145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5165C" w:rsidRPr="005B50E7">
        <w:rPr>
          <w:rFonts w:eastAsia="Times New Roman" w:cs="Times New Roman"/>
          <w:sz w:val="28"/>
          <w:szCs w:val="28"/>
        </w:rPr>
        <w:t>и</w:t>
      </w:r>
      <w:r w:rsidRPr="005B50E7">
        <w:rPr>
          <w:rFonts w:eastAsia="Times New Roman" w:cs="Times New Roman"/>
          <w:sz w:val="28"/>
          <w:szCs w:val="28"/>
        </w:rPr>
        <w:t>зучали  и выявляли информационные потребности читателей с помощью анкетирования, опросов, анализов выполненных сп</w:t>
      </w:r>
      <w:r w:rsidR="00C5165C" w:rsidRPr="005B50E7">
        <w:rPr>
          <w:rFonts w:eastAsia="Times New Roman" w:cs="Times New Roman"/>
          <w:sz w:val="28"/>
          <w:szCs w:val="28"/>
        </w:rPr>
        <w:t>равок и анализов отказов и т.д.</w:t>
      </w:r>
    </w:p>
    <w:p w:rsidR="00C5165C" w:rsidRPr="005B50E7" w:rsidRDefault="00C5165C" w:rsidP="005B50E7">
      <w:pPr>
        <w:shd w:val="clear" w:color="auto" w:fill="FFFFFF"/>
        <w:jc w:val="both"/>
        <w:rPr>
          <w:sz w:val="28"/>
          <w:szCs w:val="28"/>
        </w:rPr>
      </w:pPr>
      <w:r w:rsidRPr="005B50E7">
        <w:rPr>
          <w:rFonts w:eastAsia="Times New Roman" w:cs="Times New Roman"/>
          <w:sz w:val="28"/>
          <w:szCs w:val="28"/>
          <w:lang w:eastAsia="ru-RU"/>
        </w:rPr>
        <w:t xml:space="preserve">         3 марта была организована выставка-обзор «Всё для женщин». На ней были представлены книги по цветоводству и рукоделию, кулинарному искусству, а также с</w:t>
      </w:r>
      <w:r w:rsidRPr="005B50E7">
        <w:rPr>
          <w:sz w:val="28"/>
          <w:szCs w:val="28"/>
        </w:rPr>
        <w:t xml:space="preserve"> рецепты красоты, позволяющих  сделать красивую прическу, массаж в домашних условиях.</w:t>
      </w:r>
    </w:p>
    <w:p w:rsidR="00C5165C" w:rsidRPr="005B50E7" w:rsidRDefault="00C5165C" w:rsidP="005B50E7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B50E7">
        <w:rPr>
          <w:sz w:val="28"/>
          <w:szCs w:val="28"/>
        </w:rPr>
        <w:t xml:space="preserve">       В онлайн режиме  были представлены книжные выставки «Семью сплотить сумеет мудрость книг», «Книги, заставляющие верить в лучшее», «Образ библиотеки и библиотекаря в художественной литера</w:t>
      </w:r>
      <w:r w:rsidR="00336837" w:rsidRPr="005B50E7">
        <w:rPr>
          <w:sz w:val="28"/>
          <w:szCs w:val="28"/>
        </w:rPr>
        <w:t>туре»,</w:t>
      </w:r>
      <w:r w:rsidR="002B1C60">
        <w:rPr>
          <w:sz w:val="28"/>
          <w:szCs w:val="28"/>
        </w:rPr>
        <w:t xml:space="preserve"> </w:t>
      </w:r>
      <w:r w:rsidR="006B67FC" w:rsidRPr="005B50E7">
        <w:rPr>
          <w:sz w:val="28"/>
          <w:szCs w:val="28"/>
        </w:rPr>
        <w:t>«Избирательная система России: история и современность» и другие.</w:t>
      </w:r>
    </w:p>
    <w:p w:rsidR="00BB02E0" w:rsidRDefault="00BB02E0" w:rsidP="00F5421E">
      <w:pPr>
        <w:jc w:val="center"/>
        <w:rPr>
          <w:rFonts w:cs="Times New Roman"/>
          <w:b/>
          <w:i/>
          <w:sz w:val="28"/>
          <w:szCs w:val="28"/>
        </w:rPr>
      </w:pPr>
    </w:p>
    <w:p w:rsidR="00F5421E" w:rsidRDefault="00F5421E" w:rsidP="00F5421E">
      <w:pPr>
        <w:jc w:val="center"/>
        <w:rPr>
          <w:rFonts w:cs="Times New Roman"/>
          <w:b/>
          <w:i/>
          <w:sz w:val="28"/>
          <w:szCs w:val="28"/>
        </w:rPr>
      </w:pPr>
      <w:r w:rsidRPr="00602E6D">
        <w:rPr>
          <w:rFonts w:cs="Times New Roman"/>
          <w:b/>
          <w:i/>
          <w:sz w:val="28"/>
          <w:szCs w:val="28"/>
        </w:rPr>
        <w:t>Инновационные формы информирования</w:t>
      </w:r>
    </w:p>
    <w:p w:rsidR="00EE6446" w:rsidRPr="00BB02E0" w:rsidRDefault="00F5421E" w:rsidP="00BB02E0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В 2020 году сотрудниками библиотеки были подготовлены </w:t>
      </w:r>
      <w:r w:rsidR="00EE6446">
        <w:rPr>
          <w:rFonts w:cs="Times New Roman"/>
          <w:sz w:val="28"/>
          <w:szCs w:val="28"/>
        </w:rPr>
        <w:t xml:space="preserve"> </w:t>
      </w:r>
      <w:r w:rsidR="00EE6446" w:rsidRPr="00602E6D">
        <w:rPr>
          <w:rFonts w:cs="Times New Roman"/>
          <w:sz w:val="28"/>
          <w:szCs w:val="28"/>
        </w:rPr>
        <w:t xml:space="preserve"> и представлены читателям следующие</w:t>
      </w:r>
      <w:r w:rsidR="00EE6446" w:rsidRPr="00602E6D">
        <w:rPr>
          <w:rFonts w:cs="Times New Roman"/>
          <w:i/>
          <w:sz w:val="28"/>
          <w:szCs w:val="28"/>
        </w:rPr>
        <w:t xml:space="preserve"> </w:t>
      </w:r>
      <w:r w:rsidR="00EE6446">
        <w:rPr>
          <w:rFonts w:cs="Times New Roman"/>
          <w:b/>
          <w:sz w:val="28"/>
          <w:szCs w:val="28"/>
        </w:rPr>
        <w:t xml:space="preserve"> </w:t>
      </w:r>
      <w:r w:rsidR="00EE6446" w:rsidRPr="00EE6446">
        <w:rPr>
          <w:rFonts w:cs="Times New Roman"/>
          <w:sz w:val="28"/>
          <w:szCs w:val="28"/>
        </w:rPr>
        <w:t>мероприятия:</w:t>
      </w:r>
      <w:r w:rsidR="00BB02E0">
        <w:rPr>
          <w:rFonts w:cs="Times New Roman"/>
          <w:sz w:val="28"/>
          <w:szCs w:val="28"/>
        </w:rPr>
        <w:t xml:space="preserve"> </w:t>
      </w:r>
      <w:r w:rsidR="00EE6446" w:rsidRPr="00EE6446">
        <w:rPr>
          <w:rFonts w:cs="Times New Roman"/>
          <w:sz w:val="28"/>
          <w:szCs w:val="28"/>
        </w:rPr>
        <w:t>видеопрезентация «Города-герои»,</w:t>
      </w:r>
      <w:r w:rsidR="00EE6446">
        <w:rPr>
          <w:rFonts w:cs="Times New Roman"/>
          <w:sz w:val="28"/>
          <w:szCs w:val="28"/>
        </w:rPr>
        <w:t xml:space="preserve"> виртуальный календарь «Великие битвы Победы», виртуальное путешествие «От кириллицы до электронной книги»,   слайд-презентация «Символы моей России», </w:t>
      </w:r>
      <w:r w:rsidR="00BB02E0">
        <w:rPr>
          <w:rFonts w:cs="Times New Roman"/>
          <w:sz w:val="28"/>
          <w:szCs w:val="28"/>
        </w:rPr>
        <w:t xml:space="preserve"> слайд-презентация «Удивительный мир динозавров».</w:t>
      </w:r>
    </w:p>
    <w:p w:rsidR="00BB02E0" w:rsidRPr="005B50E7" w:rsidRDefault="00BB02E0" w:rsidP="00BB02E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5B50E7">
        <w:rPr>
          <w:rFonts w:cs="Times New Roman"/>
          <w:sz w:val="28"/>
          <w:szCs w:val="28"/>
        </w:rPr>
        <w:t>19 августа в режиме онлайн пользователи смогли совершить видеокруиз  в прошлое «Из истории выборов» и узнать   о том, как проходили выборы в Древней Греции, Спарте, Древнем  Риме, а так же в античном  городе Танаис, Древнем  Новгороде, при Екатерине</w:t>
      </w:r>
      <w:r w:rsidRPr="005B50E7">
        <w:rPr>
          <w:rFonts w:cs="Times New Roman"/>
          <w:sz w:val="28"/>
          <w:szCs w:val="28"/>
          <w:lang w:val="en-US"/>
        </w:rPr>
        <w:t>ll</w:t>
      </w:r>
      <w:r w:rsidRPr="005B50E7">
        <w:rPr>
          <w:rFonts w:cs="Times New Roman"/>
          <w:sz w:val="28"/>
          <w:szCs w:val="28"/>
        </w:rPr>
        <w:t>,  как избирались депутаты первой государственной   думы</w:t>
      </w:r>
      <w:r>
        <w:rPr>
          <w:rFonts w:cs="Times New Roman"/>
          <w:sz w:val="28"/>
          <w:szCs w:val="28"/>
        </w:rPr>
        <w:t xml:space="preserve"> </w:t>
      </w:r>
      <w:r w:rsidRPr="005B50E7">
        <w:rPr>
          <w:rFonts w:cs="Times New Roman"/>
          <w:sz w:val="28"/>
          <w:szCs w:val="28"/>
        </w:rPr>
        <w:t>России.</w:t>
      </w:r>
    </w:p>
    <w:p w:rsidR="00EE6446" w:rsidRPr="00602E6D" w:rsidRDefault="00EE6446" w:rsidP="00BB02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cs="Times New Roman"/>
          <w:b/>
          <w:sz w:val="28"/>
          <w:szCs w:val="28"/>
        </w:rPr>
      </w:pPr>
    </w:p>
    <w:p w:rsidR="00722D48" w:rsidRPr="005B50E7" w:rsidRDefault="00722D48" w:rsidP="00BB02E0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  <w:r w:rsidRPr="005B50E7">
        <w:rPr>
          <w:rFonts w:cs="Times New Roman"/>
          <w:b/>
          <w:i/>
          <w:sz w:val="28"/>
          <w:szCs w:val="28"/>
        </w:rPr>
        <w:t>Формирование информационной культуры пользователей</w:t>
      </w:r>
    </w:p>
    <w:p w:rsidR="00722D48" w:rsidRPr="005B50E7" w:rsidRDefault="00221457" w:rsidP="00221457">
      <w:pPr>
        <w:shd w:val="clear" w:color="auto" w:fill="FFFFFF"/>
        <w:jc w:val="both"/>
        <w:rPr>
          <w:rFonts w:cs="Times New Roman"/>
          <w:color w:val="C00000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     </w:t>
      </w:r>
      <w:r w:rsidR="00722D48" w:rsidRPr="005B50E7">
        <w:rPr>
          <w:rFonts w:cs="Times New Roman"/>
          <w:sz w:val="28"/>
          <w:szCs w:val="28"/>
        </w:rPr>
        <w:t>Обучение информационной культуре в библиотеке осуществляется в ход</w:t>
      </w:r>
      <w:r w:rsidR="005B50E7">
        <w:rPr>
          <w:rFonts w:cs="Times New Roman"/>
          <w:sz w:val="28"/>
          <w:szCs w:val="28"/>
        </w:rPr>
        <w:t>е справочно-библиографического</w:t>
      </w:r>
      <w:r w:rsidR="002B1C60">
        <w:rPr>
          <w:rFonts w:cs="Times New Roman"/>
          <w:sz w:val="28"/>
          <w:szCs w:val="28"/>
        </w:rPr>
        <w:t>,</w:t>
      </w:r>
      <w:r w:rsidR="002B1C60" w:rsidRPr="005B50E7">
        <w:rPr>
          <w:rFonts w:cs="Times New Roman"/>
          <w:sz w:val="28"/>
          <w:szCs w:val="28"/>
        </w:rPr>
        <w:t>и</w:t>
      </w:r>
      <w:r w:rsidR="00722D48" w:rsidRPr="005B50E7">
        <w:rPr>
          <w:rFonts w:cs="Times New Roman"/>
          <w:sz w:val="28"/>
          <w:szCs w:val="28"/>
        </w:rPr>
        <w:t xml:space="preserve">нформационно-библиографического обслуживания читателей дифференцированно с учетом целей чтения, возрастных, </w:t>
      </w:r>
      <w:r w:rsidR="00722D48" w:rsidRPr="005B50E7">
        <w:rPr>
          <w:rFonts w:cs="Times New Roman"/>
          <w:sz w:val="28"/>
          <w:szCs w:val="28"/>
        </w:rPr>
        <w:lastRenderedPageBreak/>
        <w:t>профессиональных особенностей, а также навыков и опыта самостоятельной работы с книгой и информационными ресурсами.</w:t>
      </w:r>
    </w:p>
    <w:p w:rsidR="006B67FC" w:rsidRDefault="006B67FC" w:rsidP="005B50E7">
      <w:pPr>
        <w:shd w:val="clear" w:color="auto" w:fill="FFFFFF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50E7">
        <w:rPr>
          <w:rFonts w:cs="Times New Roman"/>
          <w:bCs/>
          <w:spacing w:val="-1"/>
          <w:sz w:val="28"/>
          <w:szCs w:val="28"/>
        </w:rPr>
        <w:t xml:space="preserve">    28 августа на официальном сайте библиотеке и странице в Инстаграм размещён библиотечный урок «Мы идём в библиотеку». В ходе урока пользователи имели возможность </w:t>
      </w:r>
      <w:r w:rsidRPr="005B50E7">
        <w:rPr>
          <w:rFonts w:eastAsia="Times New Roman" w:cs="Times New Roman"/>
          <w:color w:val="000000"/>
          <w:sz w:val="28"/>
          <w:szCs w:val="28"/>
          <w:lang w:eastAsia="ru-RU"/>
        </w:rPr>
        <w:t>закрепить понятия «информация», «библиотека», «носители информации», «абонемент», «читальный зал», «картотека», а также повторили  знание правил пользования библиотекой и книгой.</w:t>
      </w:r>
    </w:p>
    <w:p w:rsidR="007A483A" w:rsidRDefault="007A483A" w:rsidP="005B50E7">
      <w:pPr>
        <w:shd w:val="clear" w:color="auto" w:fill="FFFFFF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483A" w:rsidRDefault="007A483A" w:rsidP="007A483A">
      <w:pPr>
        <w:shd w:val="clear" w:color="auto" w:fill="FFFFFF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Деятельность публичных центров правовой и социально значимой информации на базе библиотеки</w:t>
      </w:r>
    </w:p>
    <w:p w:rsidR="007A483A" w:rsidRPr="007A483A" w:rsidRDefault="007A483A" w:rsidP="007A483A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22D48" w:rsidRDefault="00E07188" w:rsidP="005B50E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Библиотека взаимодействует с администрацией Новощербиновского сельского поселения по вопросу информирования населения о деятельности органов самоуправления. В библиотеке оформлена тематическая полка, на которой представлена информация, отражающая структуру и вопросы местного самоуправления.  На ней также представлены информационные бюллетени, извещения  об аукционах на заключение договоров аренды земельных участков сельскохозяйственного назначения. </w:t>
      </w:r>
    </w:p>
    <w:p w:rsidR="00E07188" w:rsidRPr="005B50E7" w:rsidRDefault="00E07188" w:rsidP="005B50E7">
      <w:pPr>
        <w:jc w:val="both"/>
        <w:rPr>
          <w:rFonts w:cs="Times New Roman"/>
          <w:sz w:val="28"/>
          <w:szCs w:val="28"/>
        </w:rPr>
      </w:pPr>
    </w:p>
    <w:p w:rsidR="00722D48" w:rsidRPr="005B50E7" w:rsidRDefault="00722D48" w:rsidP="005B50E7">
      <w:pPr>
        <w:ind w:firstLine="708"/>
        <w:jc w:val="center"/>
        <w:rPr>
          <w:rFonts w:cs="Times New Roman"/>
          <w:i/>
          <w:spacing w:val="2"/>
          <w:sz w:val="28"/>
          <w:szCs w:val="28"/>
        </w:rPr>
      </w:pPr>
      <w:r w:rsidRPr="005B50E7">
        <w:rPr>
          <w:rFonts w:cs="Times New Roman"/>
          <w:b/>
          <w:i/>
          <w:sz w:val="28"/>
          <w:szCs w:val="28"/>
        </w:rPr>
        <w:t>Выпуск библиографической продукции</w:t>
      </w:r>
    </w:p>
    <w:p w:rsidR="00722D48" w:rsidRPr="005B50E7" w:rsidRDefault="005B50E7" w:rsidP="005B50E7">
      <w:pPr>
        <w:jc w:val="both"/>
        <w:rPr>
          <w:rFonts w:cs="Times New Roman"/>
          <w:b/>
          <w:i/>
          <w:sz w:val="28"/>
          <w:szCs w:val="28"/>
        </w:rPr>
      </w:pPr>
      <w:r w:rsidRPr="005B50E7">
        <w:rPr>
          <w:rFonts w:cs="Times New Roman"/>
          <w:b/>
          <w:i/>
          <w:sz w:val="28"/>
          <w:szCs w:val="28"/>
        </w:rPr>
        <w:t xml:space="preserve">     </w:t>
      </w:r>
      <w:r w:rsidR="00336837" w:rsidRPr="005B50E7">
        <w:rPr>
          <w:rFonts w:cs="Times New Roman"/>
          <w:sz w:val="28"/>
          <w:szCs w:val="28"/>
        </w:rPr>
        <w:t>Сотрудниками библиотеке были</w:t>
      </w:r>
      <w:r w:rsidR="00722D48" w:rsidRPr="005B50E7">
        <w:rPr>
          <w:rFonts w:cs="Times New Roman"/>
          <w:sz w:val="28"/>
          <w:szCs w:val="28"/>
        </w:rPr>
        <w:t xml:space="preserve"> оформлены пособия малых форм:</w:t>
      </w:r>
    </w:p>
    <w:p w:rsidR="006B67FC" w:rsidRPr="005B50E7" w:rsidRDefault="00336837" w:rsidP="005B50E7">
      <w:pPr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5B50E7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буклет социальной</w:t>
      </w:r>
      <w:r w:rsidR="00207912" w:rsidRPr="005B50E7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рекламы антинаркотической направленности и пропаганды здорового образа жизни "Спасём жизнь вместе», буклет «2020 го</w:t>
      </w:r>
      <w:r w:rsidRPr="005B50E7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д</w:t>
      </w:r>
      <w:r w:rsidR="00207912" w:rsidRPr="005B50E7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- год памяти и славы», аннотационный список литературы «Прикоснись сердцем к подвигу: литература о Великой Отечественной войне», памятка «Правила безопасности в сети Интернет», закладка «Экология и мы».</w:t>
      </w:r>
    </w:p>
    <w:p w:rsidR="00722D48" w:rsidRPr="005B50E7" w:rsidRDefault="00722D48" w:rsidP="005B50E7">
      <w:pPr>
        <w:shd w:val="clear" w:color="auto" w:fill="FFFFFF"/>
        <w:ind w:firstLine="360"/>
        <w:jc w:val="both"/>
        <w:rPr>
          <w:rFonts w:eastAsia="Times New Roman" w:cs="Times New Roman"/>
          <w:b/>
          <w:sz w:val="28"/>
          <w:szCs w:val="28"/>
        </w:rPr>
      </w:pPr>
    </w:p>
    <w:p w:rsidR="00336837" w:rsidRPr="005B50E7" w:rsidRDefault="005B50E7" w:rsidP="005B50E7">
      <w:pPr>
        <w:pStyle w:val="a7"/>
        <w:shd w:val="clear" w:color="auto" w:fill="FFFFFF"/>
        <w:spacing w:before="0" w:beforeAutospacing="0" w:after="204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336837" w:rsidRPr="005B50E7">
        <w:rPr>
          <w:b/>
          <w:color w:val="000000"/>
          <w:sz w:val="28"/>
          <w:szCs w:val="28"/>
        </w:rPr>
        <w:t>Краеведческая деятельность библиотеки.</w:t>
      </w:r>
    </w:p>
    <w:p w:rsidR="00B47F28" w:rsidRPr="005B50E7" w:rsidRDefault="00B47F28" w:rsidP="005B50E7">
      <w:pPr>
        <w:pStyle w:val="a7"/>
        <w:shd w:val="clear" w:color="auto" w:fill="FFFFFF"/>
        <w:spacing w:before="0" w:beforeAutospacing="0" w:after="204" w:afterAutospacing="0"/>
        <w:ind w:firstLine="408"/>
        <w:jc w:val="both"/>
        <w:rPr>
          <w:b/>
          <w:color w:val="000000"/>
          <w:sz w:val="28"/>
          <w:szCs w:val="28"/>
        </w:rPr>
      </w:pPr>
      <w:r w:rsidRPr="005B50E7">
        <w:rPr>
          <w:b/>
          <w:i/>
          <w:sz w:val="28"/>
          <w:szCs w:val="28"/>
        </w:rPr>
        <w:t>Формирование краеведческих баз данных и электронных библиотек</w:t>
      </w:r>
    </w:p>
    <w:p w:rsidR="00A1177C" w:rsidRPr="005B50E7" w:rsidRDefault="00A276CF" w:rsidP="005B50E7">
      <w:pPr>
        <w:jc w:val="both"/>
        <w:rPr>
          <w:rFonts w:cs="Times New Roman"/>
          <w:b/>
          <w:sz w:val="28"/>
          <w:szCs w:val="28"/>
        </w:rPr>
      </w:pPr>
      <w:r w:rsidRPr="005B50E7">
        <w:rPr>
          <w:rFonts w:cs="Times New Roman"/>
          <w:sz w:val="28"/>
          <w:szCs w:val="28"/>
        </w:rPr>
        <w:t xml:space="preserve">          </w:t>
      </w:r>
      <w:r w:rsidR="00A1177C" w:rsidRPr="005B50E7">
        <w:rPr>
          <w:rFonts w:cs="Times New Roman"/>
          <w:sz w:val="28"/>
          <w:szCs w:val="28"/>
        </w:rPr>
        <w:t>В библиотеке ведётся краеведческий каталог, оформляется п</w:t>
      </w:r>
      <w:r w:rsidR="000C0E26" w:rsidRPr="005B50E7">
        <w:rPr>
          <w:rFonts w:cs="Times New Roman"/>
          <w:sz w:val="28"/>
          <w:szCs w:val="28"/>
        </w:rPr>
        <w:t xml:space="preserve">родукция малых форм. </w:t>
      </w:r>
    </w:p>
    <w:p w:rsidR="00B47F28" w:rsidRPr="005B50E7" w:rsidRDefault="00B47F28" w:rsidP="005B50E7">
      <w:pPr>
        <w:pStyle w:val="a3"/>
        <w:jc w:val="both"/>
        <w:rPr>
          <w:rFonts w:ascii="Times New Roman" w:hAnsi="Times New Roman"/>
          <w:i/>
          <w:color w:val="0070C0"/>
          <w:sz w:val="28"/>
          <w:szCs w:val="28"/>
        </w:rPr>
      </w:pPr>
    </w:p>
    <w:p w:rsidR="00B47F28" w:rsidRPr="005B50E7" w:rsidRDefault="00B47F28" w:rsidP="005B50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B50E7">
        <w:rPr>
          <w:rFonts w:ascii="Times New Roman" w:hAnsi="Times New Roman"/>
          <w:b/>
          <w:i/>
          <w:sz w:val="28"/>
          <w:szCs w:val="28"/>
        </w:rPr>
        <w:t>Основные направления краеведческой деятельности – по тематике (историческое, литературное, экологическое и др.)</w:t>
      </w:r>
      <w:r w:rsidR="00336837" w:rsidRPr="005B50E7">
        <w:rPr>
          <w:rFonts w:ascii="Times New Roman" w:hAnsi="Times New Roman"/>
          <w:b/>
          <w:i/>
          <w:sz w:val="28"/>
          <w:szCs w:val="28"/>
        </w:rPr>
        <w:t xml:space="preserve"> и формам работы</w:t>
      </w:r>
    </w:p>
    <w:p w:rsidR="00B47F28" w:rsidRPr="005B50E7" w:rsidRDefault="00B47F28" w:rsidP="005B50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B50E7">
        <w:rPr>
          <w:rFonts w:ascii="Times New Roman" w:hAnsi="Times New Roman"/>
          <w:b/>
          <w:i/>
          <w:sz w:val="28"/>
          <w:szCs w:val="28"/>
        </w:rPr>
        <w:t>Историческое</w:t>
      </w:r>
    </w:p>
    <w:p w:rsidR="004F402E" w:rsidRPr="005B50E7" w:rsidRDefault="005B50E7" w:rsidP="005B50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402E" w:rsidRPr="005B50E7">
        <w:rPr>
          <w:rFonts w:ascii="Times New Roman" w:hAnsi="Times New Roman"/>
          <w:sz w:val="28"/>
          <w:szCs w:val="28"/>
        </w:rPr>
        <w:t xml:space="preserve">12 сентября пользователи смогли познакомиться с презентацией «Игнатенко Виктор Павлович – гражданин, учитель, писатель», которая рассказала о жизни удивительного человека, нашего земляка. </w:t>
      </w:r>
    </w:p>
    <w:p w:rsidR="004F402E" w:rsidRPr="005B50E7" w:rsidRDefault="005B50E7" w:rsidP="005B50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402E" w:rsidRPr="005B50E7">
        <w:rPr>
          <w:rFonts w:ascii="Times New Roman" w:hAnsi="Times New Roman"/>
          <w:sz w:val="28"/>
          <w:szCs w:val="28"/>
        </w:rPr>
        <w:t xml:space="preserve">13 сентября </w:t>
      </w:r>
      <w:r w:rsidR="00835209" w:rsidRPr="005B50E7">
        <w:rPr>
          <w:rFonts w:ascii="Times New Roman" w:hAnsi="Times New Roman"/>
          <w:sz w:val="28"/>
          <w:szCs w:val="28"/>
        </w:rPr>
        <w:t xml:space="preserve">размещен устный журнал «По страницам истории Краснодарского края».  </w:t>
      </w:r>
      <w:r w:rsidR="00993461" w:rsidRPr="005B50E7">
        <w:rPr>
          <w:rFonts w:ascii="Times New Roman" w:hAnsi="Times New Roman"/>
          <w:sz w:val="28"/>
          <w:szCs w:val="28"/>
        </w:rPr>
        <w:t xml:space="preserve">Он познакомил читателей </w:t>
      </w:r>
      <w:bookmarkStart w:id="0" w:name="_GoBack"/>
      <w:bookmarkEnd w:id="0"/>
      <w:r w:rsidR="00993461" w:rsidRPr="005B50E7">
        <w:rPr>
          <w:rFonts w:ascii="Times New Roman" w:hAnsi="Times New Roman"/>
          <w:sz w:val="28"/>
          <w:szCs w:val="28"/>
        </w:rPr>
        <w:t>с историческими событиями, происходившими на территории края в эпоху каменного века, античные времена, в средние века, времена Екатерины Второй. Особой датой в истории стало 13 сентября   1937 году, которая считается днём образования нашего края.</w:t>
      </w:r>
    </w:p>
    <w:p w:rsidR="00893698" w:rsidRPr="005B50E7" w:rsidRDefault="00835209" w:rsidP="005B50E7">
      <w:pPr>
        <w:ind w:right="57" w:firstLine="540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B50E7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Литературное</w:t>
      </w:r>
    </w:p>
    <w:p w:rsidR="00DD3DAE" w:rsidRPr="005B50E7" w:rsidRDefault="00835209" w:rsidP="005B50E7">
      <w:pPr>
        <w:ind w:firstLine="708"/>
        <w:jc w:val="both"/>
        <w:rPr>
          <w:sz w:val="28"/>
          <w:szCs w:val="28"/>
        </w:rPr>
      </w:pPr>
      <w:r w:rsidRPr="005B50E7">
        <w:rPr>
          <w:sz w:val="28"/>
          <w:szCs w:val="28"/>
        </w:rPr>
        <w:t>В 2020</w:t>
      </w:r>
      <w:r w:rsidR="009B4E3F" w:rsidRPr="005B50E7">
        <w:rPr>
          <w:sz w:val="28"/>
          <w:szCs w:val="28"/>
        </w:rPr>
        <w:t xml:space="preserve"> году </w:t>
      </w:r>
      <w:r w:rsidRPr="005B50E7">
        <w:rPr>
          <w:sz w:val="28"/>
          <w:szCs w:val="28"/>
        </w:rPr>
        <w:t>библиотека проводила</w:t>
      </w:r>
      <w:r w:rsidR="005B50E7">
        <w:rPr>
          <w:sz w:val="28"/>
          <w:szCs w:val="28"/>
        </w:rPr>
        <w:t xml:space="preserve"> </w:t>
      </w:r>
      <w:r w:rsidR="009B4E3F" w:rsidRPr="005B50E7">
        <w:rPr>
          <w:sz w:val="28"/>
          <w:szCs w:val="28"/>
        </w:rPr>
        <w:t xml:space="preserve">мероприятия к юбилеям кубанских писателей. </w:t>
      </w:r>
    </w:p>
    <w:p w:rsidR="00DD3DAE" w:rsidRPr="005B50E7" w:rsidRDefault="00DD3DAE" w:rsidP="005B50E7">
      <w:pPr>
        <w:ind w:firstLine="708"/>
        <w:jc w:val="both"/>
        <w:rPr>
          <w:rFonts w:cs="Times New Roman"/>
          <w:sz w:val="28"/>
          <w:szCs w:val="28"/>
        </w:rPr>
      </w:pPr>
      <w:r w:rsidRPr="005B50E7">
        <w:rPr>
          <w:sz w:val="28"/>
          <w:szCs w:val="28"/>
        </w:rPr>
        <w:t xml:space="preserve">5 февраля состоялся обзор у книжной выставки «Казачий кобзарь», посвящённый 95-летию </w:t>
      </w:r>
      <w:r w:rsidRPr="005B50E7">
        <w:rPr>
          <w:rFonts w:cs="Times New Roman"/>
          <w:sz w:val="28"/>
          <w:szCs w:val="28"/>
        </w:rPr>
        <w:t xml:space="preserve">со   дня рождения И.Ф.Вараввы. </w:t>
      </w:r>
      <w:r w:rsidRPr="005B50E7">
        <w:rPr>
          <w:rFonts w:cs="Times New Roman"/>
          <w:color w:val="000000"/>
          <w:sz w:val="28"/>
          <w:szCs w:val="28"/>
        </w:rPr>
        <w:t>С</w:t>
      </w:r>
      <w:r w:rsidRPr="005B50E7">
        <w:rPr>
          <w:rFonts w:cs="Times New Roman"/>
          <w:sz w:val="28"/>
          <w:szCs w:val="28"/>
        </w:rPr>
        <w:t>таршеклассники познакомились с творчеством и биографией</w:t>
      </w:r>
      <w:r w:rsidR="005B50E7">
        <w:rPr>
          <w:rFonts w:cs="Times New Roman"/>
          <w:sz w:val="28"/>
          <w:szCs w:val="28"/>
        </w:rPr>
        <w:t xml:space="preserve"> </w:t>
      </w:r>
      <w:r w:rsidR="003308B4" w:rsidRPr="005B50E7">
        <w:rPr>
          <w:rFonts w:cs="Times New Roman"/>
          <w:sz w:val="28"/>
          <w:szCs w:val="28"/>
        </w:rPr>
        <w:t>поэта, узнали</w:t>
      </w:r>
      <w:r w:rsidR="005B50E7">
        <w:rPr>
          <w:rFonts w:cs="Times New Roman"/>
          <w:sz w:val="28"/>
          <w:szCs w:val="28"/>
        </w:rPr>
        <w:t xml:space="preserve"> </w:t>
      </w:r>
      <w:r w:rsidRPr="005B50E7">
        <w:rPr>
          <w:rFonts w:cs="Times New Roman"/>
          <w:sz w:val="28"/>
          <w:szCs w:val="28"/>
        </w:rPr>
        <w:t>о том</w:t>
      </w:r>
      <w:r w:rsidR="003308B4" w:rsidRPr="005B50E7">
        <w:rPr>
          <w:rFonts w:cs="Times New Roman"/>
          <w:sz w:val="28"/>
          <w:szCs w:val="28"/>
        </w:rPr>
        <w:t>,</w:t>
      </w:r>
      <w:r w:rsidRPr="005B50E7">
        <w:rPr>
          <w:rFonts w:cs="Times New Roman"/>
          <w:sz w:val="28"/>
          <w:szCs w:val="28"/>
        </w:rPr>
        <w:t xml:space="preserve"> какой он прошел трудный путь от первой отбитой у гитлеровцев на Тамани станицы, до Берлина, какие испытания выпали на долю молодого солдата - участн</w:t>
      </w:r>
      <w:r w:rsidR="003308B4" w:rsidRPr="005B50E7">
        <w:rPr>
          <w:rFonts w:cs="Times New Roman"/>
          <w:sz w:val="28"/>
          <w:szCs w:val="28"/>
        </w:rPr>
        <w:t>ика Великой Отечественной войны.  О</w:t>
      </w:r>
      <w:r w:rsidRPr="005B50E7">
        <w:rPr>
          <w:rFonts w:cs="Times New Roman"/>
          <w:sz w:val="28"/>
          <w:szCs w:val="28"/>
        </w:rPr>
        <w:t xml:space="preserve"> том, что более полувека на кубанской земле плодотворно трудился поэт, фольклорист, драматург и литературный переводчик Иван Фёдорович Варавва. Его творчество по достоинству оценено многими литературными премиями России и Кубани.</w:t>
      </w:r>
    </w:p>
    <w:p w:rsidR="003308B4" w:rsidRPr="005B50E7" w:rsidRDefault="002B1C60" w:rsidP="005B50E7">
      <w:pPr>
        <w:pStyle w:val="Style5"/>
        <w:widowControl/>
        <w:spacing w:line="276" w:lineRule="auto"/>
        <w:ind w:firstLine="0"/>
        <w:jc w:val="both"/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08B4" w:rsidRPr="005B50E7">
        <w:rPr>
          <w:rFonts w:ascii="Times New Roman" w:hAnsi="Times New Roman" w:cs="Times New Roman"/>
          <w:sz w:val="28"/>
          <w:szCs w:val="28"/>
        </w:rPr>
        <w:t xml:space="preserve">Читательница библиотеки Аржаная Елизавета приняла участие в </w:t>
      </w:r>
      <w:r w:rsidR="003308B4" w:rsidRPr="005B50E7">
        <w:rPr>
          <w:rStyle w:val="af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литературном фестивале «Хранители литературной славы казака и поэта Ивана Вараввы».</w:t>
      </w:r>
    </w:p>
    <w:p w:rsidR="00835209" w:rsidRPr="005B50E7" w:rsidRDefault="003D0378" w:rsidP="005B50E7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</w:t>
      </w:r>
      <w:r w:rsidR="00835209" w:rsidRPr="005B50E7">
        <w:rPr>
          <w:rFonts w:cs="Times New Roman"/>
          <w:sz w:val="28"/>
          <w:szCs w:val="28"/>
          <w:shd w:val="clear" w:color="auto" w:fill="FFFFFF"/>
        </w:rPr>
        <w:t xml:space="preserve">6 апреля к </w:t>
      </w:r>
      <w:r w:rsidR="00DD3DAE" w:rsidRPr="005B50E7">
        <w:rPr>
          <w:rFonts w:cs="Times New Roman"/>
          <w:sz w:val="28"/>
          <w:szCs w:val="28"/>
          <w:shd w:val="clear" w:color="auto" w:fill="FFFFFF"/>
        </w:rPr>
        <w:t>100</w:t>
      </w:r>
      <w:r w:rsidR="00835209" w:rsidRPr="005B50E7">
        <w:rPr>
          <w:rFonts w:cs="Times New Roman"/>
          <w:sz w:val="28"/>
          <w:szCs w:val="28"/>
          <w:shd w:val="clear" w:color="auto" w:fill="FFFFFF"/>
        </w:rPr>
        <w:t xml:space="preserve">-летию со дня рождения К.А.Обойщикова </w:t>
      </w:r>
      <w:r w:rsidR="003308B4" w:rsidRPr="005B50E7">
        <w:rPr>
          <w:rFonts w:cs="Times New Roman"/>
          <w:sz w:val="28"/>
          <w:szCs w:val="28"/>
          <w:shd w:val="clear" w:color="auto" w:fill="FFFFFF"/>
        </w:rPr>
        <w:t xml:space="preserve">в онлайн формате </w:t>
      </w:r>
      <w:r w:rsidR="00835209" w:rsidRPr="005B50E7">
        <w:rPr>
          <w:rFonts w:cs="Times New Roman"/>
          <w:sz w:val="28"/>
          <w:szCs w:val="28"/>
          <w:shd w:val="clear" w:color="auto" w:fill="FFFFFF"/>
        </w:rPr>
        <w:t xml:space="preserve">состоялся литературный час «Поэт, влюблённый в Кубань». Читатели познакомились с удивительной судьбой и литературным наследием замечательного кубанского поэта. </w:t>
      </w:r>
    </w:p>
    <w:p w:rsidR="003355D0" w:rsidRPr="005B50E7" w:rsidRDefault="00221457" w:rsidP="005B50E7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</w:t>
      </w:r>
      <w:r w:rsidR="003355D0" w:rsidRPr="005B50E7">
        <w:rPr>
          <w:rFonts w:cs="Times New Roman"/>
          <w:sz w:val="28"/>
          <w:szCs w:val="28"/>
          <w:shd w:val="clear" w:color="auto" w:fill="FFFFFF"/>
        </w:rPr>
        <w:t>13 сентября был проведён литературный час «Мой край степной, мой край заветный», который познакомил читателей со стихами кубанских поэтов, воспевающих красоту и величие малой родины.</w:t>
      </w:r>
    </w:p>
    <w:p w:rsidR="007C73E5" w:rsidRPr="005B50E7" w:rsidRDefault="003308B4" w:rsidP="00221457">
      <w:pPr>
        <w:pStyle w:val="a7"/>
        <w:shd w:val="clear" w:color="auto" w:fill="FFFFFF"/>
        <w:spacing w:before="120" w:beforeAutospacing="0" w:after="0" w:afterAutospacing="0"/>
        <w:jc w:val="center"/>
        <w:rPr>
          <w:b/>
          <w:i/>
          <w:sz w:val="28"/>
          <w:szCs w:val="28"/>
        </w:rPr>
      </w:pPr>
      <w:r w:rsidRPr="005B50E7">
        <w:rPr>
          <w:b/>
          <w:bCs/>
          <w:i/>
          <w:spacing w:val="20"/>
          <w:sz w:val="28"/>
          <w:szCs w:val="28"/>
        </w:rPr>
        <w:t>Экологическое</w:t>
      </w:r>
    </w:p>
    <w:p w:rsidR="00CB1AD2" w:rsidRPr="00221457" w:rsidRDefault="00221457" w:rsidP="00221457">
      <w:pPr>
        <w:ind w:right="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3308B4" w:rsidRPr="00221457">
        <w:rPr>
          <w:rFonts w:cs="Times New Roman"/>
          <w:sz w:val="28"/>
          <w:szCs w:val="28"/>
        </w:rPr>
        <w:t>4 августа была представлена виртуальная книжная выставка «Край родной, навек любимый»</w:t>
      </w:r>
      <w:r w:rsidR="003355D0" w:rsidRPr="00221457">
        <w:rPr>
          <w:rFonts w:cs="Times New Roman"/>
          <w:sz w:val="28"/>
          <w:szCs w:val="28"/>
        </w:rPr>
        <w:t>.</w:t>
      </w:r>
      <w:r w:rsidR="00CB1AD2" w:rsidRPr="00221457">
        <w:rPr>
          <w:rFonts w:cs="Times New Roman"/>
          <w:color w:val="000000"/>
          <w:sz w:val="28"/>
          <w:szCs w:val="28"/>
          <w:shd w:val="clear" w:color="auto" w:fill="FFFFFF"/>
        </w:rPr>
        <w:t>Представленные книги раскрывают удивительную историю Краснодарского края, где веками и тысячелетиями воевали и мирно соседствовали многочисленные народы, уникальную, богатую природу, где соединились степи и горы, реки и моря, замечательные памятники, культуру края, богатую разнообразными традициями, верованиями, бытом. На выставке подобраны книги, которые знакомят с историей кубанского казачества, его атаманами, бытом казаков, традиционными костюмами, кубанским говором, обычаями и обрядами. Особое внимание на выставке уделено Кубани в годы Великой Отечественной войны. Так же на выставке представлены книги о кубанских писателях и поэтах, художниках и композиторах.</w:t>
      </w:r>
    </w:p>
    <w:p w:rsidR="009226AC" w:rsidRPr="00221457" w:rsidRDefault="009226AC" w:rsidP="00221457">
      <w:pPr>
        <w:ind w:right="57" w:firstLine="54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A1177C" w:rsidRPr="00221457" w:rsidRDefault="00607DC1" w:rsidP="00221457">
      <w:pPr>
        <w:ind w:right="57" w:firstLine="540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21457">
        <w:rPr>
          <w:rFonts w:eastAsia="Times New Roman" w:cs="Times New Roman"/>
          <w:b/>
          <w:i/>
          <w:sz w:val="28"/>
          <w:szCs w:val="28"/>
          <w:lang w:eastAsia="ru-RU"/>
        </w:rPr>
        <w:t>Выпуск краеведческих изданий</w:t>
      </w:r>
      <w:r w:rsidR="007F5575" w:rsidRPr="00221457">
        <w:rPr>
          <w:rFonts w:eastAsia="Times New Roman" w:cs="Times New Roman"/>
          <w:b/>
          <w:i/>
          <w:sz w:val="28"/>
          <w:szCs w:val="28"/>
          <w:lang w:eastAsia="ru-RU"/>
        </w:rPr>
        <w:t>, электронных презентаций</w:t>
      </w:r>
    </w:p>
    <w:p w:rsidR="001C66E5" w:rsidRPr="00221457" w:rsidRDefault="00221457" w:rsidP="00221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    </w:t>
      </w:r>
      <w:r w:rsidR="002B1C6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D04966" w:rsidRPr="00221457">
        <w:rPr>
          <w:rFonts w:ascii="Times New Roman" w:hAnsi="Times New Roman"/>
          <w:sz w:val="28"/>
          <w:szCs w:val="28"/>
        </w:rPr>
        <w:t xml:space="preserve"> </w:t>
      </w:r>
      <w:r w:rsidR="001C66E5" w:rsidRPr="00221457">
        <w:rPr>
          <w:rFonts w:ascii="Times New Roman" w:hAnsi="Times New Roman"/>
          <w:sz w:val="28"/>
          <w:szCs w:val="28"/>
        </w:rPr>
        <w:t xml:space="preserve">4 мая на странице в Инстаграм была размещена видео презентация «По дорогам войны шли мои земляки», которая познакомила читателей с новощербиновцами-участниками Великой Отечественной войны». </w:t>
      </w:r>
    </w:p>
    <w:p w:rsidR="003355D0" w:rsidRPr="00221457" w:rsidRDefault="00221457" w:rsidP="00221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355D0" w:rsidRPr="00221457">
        <w:rPr>
          <w:rFonts w:ascii="Times New Roman" w:hAnsi="Times New Roman"/>
          <w:sz w:val="28"/>
          <w:szCs w:val="28"/>
        </w:rPr>
        <w:t xml:space="preserve">12 сентября для читателей библиотеки была проведена видео экскурсия «Малая родина – большая любовь», рассказывающая об истории и настоящем станицы Новощербиновской. </w:t>
      </w:r>
    </w:p>
    <w:p w:rsidR="003355D0" w:rsidRPr="00221457" w:rsidRDefault="003355D0" w:rsidP="00221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5C3D" w:rsidRPr="00221457" w:rsidRDefault="00955C3D" w:rsidP="0022145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21457">
        <w:rPr>
          <w:rFonts w:ascii="Times New Roman" w:hAnsi="Times New Roman"/>
          <w:b/>
          <w:i/>
          <w:sz w:val="28"/>
          <w:szCs w:val="28"/>
        </w:rPr>
        <w:t>Раскрытие и продвижение краеведческих фондов, в том числе создание виртуальных выставок и музеев</w:t>
      </w:r>
    </w:p>
    <w:p w:rsidR="001C66E5" w:rsidRPr="00221457" w:rsidRDefault="00D04966" w:rsidP="00221457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221457">
        <w:rPr>
          <w:rFonts w:cs="Times New Roman"/>
          <w:sz w:val="28"/>
          <w:szCs w:val="28"/>
          <w:shd w:val="clear" w:color="auto" w:fill="FFFFFF"/>
        </w:rPr>
        <w:lastRenderedPageBreak/>
        <w:t xml:space="preserve">  </w:t>
      </w:r>
      <w:r w:rsidR="00221457">
        <w:rPr>
          <w:rFonts w:cs="Times New Roman"/>
          <w:sz w:val="28"/>
          <w:szCs w:val="28"/>
          <w:shd w:val="clear" w:color="auto" w:fill="FFFFFF"/>
        </w:rPr>
        <w:t xml:space="preserve">     </w:t>
      </w:r>
      <w:r w:rsidRPr="0022145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C66E5" w:rsidRPr="00221457">
        <w:rPr>
          <w:rFonts w:cs="Times New Roman"/>
          <w:sz w:val="28"/>
          <w:szCs w:val="28"/>
          <w:shd w:val="clear" w:color="auto" w:fill="FFFFFF"/>
        </w:rPr>
        <w:t>14 августа был представлен виртуальный обзор литературы «Кубанские писатели – детям». В ходе обзора читатели познакомились с краткими биографиями и стихами И.Ф.Вараввы, К.А.Обойщикова, В.Б.Бакалдина, М.Лопухиной, Л.К.Мирошниковой, В.Д.Нестеренко.</w:t>
      </w:r>
    </w:p>
    <w:p w:rsidR="001C66E5" w:rsidRPr="00221457" w:rsidRDefault="001C66E5" w:rsidP="00221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1AD2" w:rsidRPr="00221457" w:rsidRDefault="00D04966" w:rsidP="00221457">
      <w:pPr>
        <w:pStyle w:val="a7"/>
        <w:shd w:val="clear" w:color="auto" w:fill="FFFFFF"/>
        <w:spacing w:before="75" w:beforeAutospacing="0" w:after="75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221457">
        <w:rPr>
          <w:b/>
          <w:color w:val="333333"/>
          <w:sz w:val="28"/>
          <w:szCs w:val="28"/>
        </w:rPr>
        <w:t>8.Автоматизация библиотечных процессов</w:t>
      </w:r>
    </w:p>
    <w:p w:rsidR="00D04966" w:rsidRPr="00221457" w:rsidRDefault="00221457" w:rsidP="00221457">
      <w:pPr>
        <w:tabs>
          <w:tab w:val="num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D04966" w:rsidRPr="00221457">
        <w:rPr>
          <w:sz w:val="28"/>
          <w:szCs w:val="28"/>
        </w:rPr>
        <w:t>В библиотеке 5 компьютеров: 3 для работников и два для читателей.</w:t>
      </w:r>
    </w:p>
    <w:p w:rsidR="00D04966" w:rsidRPr="00221457" w:rsidRDefault="00221457" w:rsidP="00221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4966" w:rsidRPr="00221457">
        <w:rPr>
          <w:rFonts w:ascii="Times New Roman" w:hAnsi="Times New Roman"/>
          <w:sz w:val="28"/>
          <w:szCs w:val="28"/>
        </w:rPr>
        <w:t xml:space="preserve"> Имеется доступ в интернет.</w:t>
      </w:r>
    </w:p>
    <w:p w:rsidR="00D04966" w:rsidRPr="00221457" w:rsidRDefault="00D04966" w:rsidP="002214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457">
        <w:rPr>
          <w:rFonts w:ascii="Times New Roman" w:hAnsi="Times New Roman"/>
          <w:sz w:val="28"/>
          <w:szCs w:val="28"/>
        </w:rPr>
        <w:t>Библиотека имеет  свой сайт и страницу в Инстаграм.</w:t>
      </w:r>
    </w:p>
    <w:p w:rsidR="00D04966" w:rsidRPr="00221457" w:rsidRDefault="00221457" w:rsidP="00221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4966" w:rsidRPr="00221457">
        <w:rPr>
          <w:rFonts w:ascii="Times New Roman" w:hAnsi="Times New Roman"/>
          <w:sz w:val="28"/>
          <w:szCs w:val="28"/>
        </w:rPr>
        <w:t>Читателям предоставляется возможность выхода в интернет.</w:t>
      </w:r>
    </w:p>
    <w:p w:rsidR="00D04966" w:rsidRPr="00221457" w:rsidRDefault="00D04966" w:rsidP="0022145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2145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602E6D" w:rsidRPr="00221457" w:rsidRDefault="00D04966" w:rsidP="00221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1457">
        <w:rPr>
          <w:rFonts w:ascii="Times New Roman" w:hAnsi="Times New Roman"/>
          <w:b/>
          <w:sz w:val="28"/>
          <w:szCs w:val="28"/>
        </w:rPr>
        <w:t>9.Библиотечные кадры</w:t>
      </w:r>
    </w:p>
    <w:p w:rsidR="00D04966" w:rsidRPr="00221457" w:rsidRDefault="00A276CF" w:rsidP="00221457">
      <w:pPr>
        <w:pStyle w:val="21"/>
        <w:jc w:val="both"/>
        <w:rPr>
          <w:b/>
          <w:sz w:val="28"/>
          <w:szCs w:val="28"/>
        </w:rPr>
      </w:pPr>
      <w:r w:rsidRPr="00221457">
        <w:rPr>
          <w:sz w:val="28"/>
          <w:szCs w:val="28"/>
        </w:rPr>
        <w:t xml:space="preserve">         </w:t>
      </w:r>
      <w:r w:rsidR="00D04966" w:rsidRPr="00221457">
        <w:rPr>
          <w:sz w:val="28"/>
          <w:szCs w:val="28"/>
        </w:rPr>
        <w:t xml:space="preserve">В библиотеке работает 4 человека: один со средним специальным образованием (библиотечным), один со средним специальным образование (педагогическим) и два с высшим (педагогическим). </w:t>
      </w:r>
    </w:p>
    <w:p w:rsidR="00A276CF" w:rsidRPr="00221457" w:rsidRDefault="00A276CF" w:rsidP="00221457">
      <w:pPr>
        <w:ind w:firstLine="142"/>
        <w:jc w:val="both"/>
        <w:rPr>
          <w:rFonts w:cs="Times New Roman"/>
          <w:b/>
          <w:sz w:val="28"/>
          <w:szCs w:val="28"/>
        </w:rPr>
      </w:pPr>
    </w:p>
    <w:p w:rsidR="00D04966" w:rsidRPr="00221457" w:rsidRDefault="00A276CF" w:rsidP="00221457">
      <w:pPr>
        <w:ind w:firstLine="142"/>
        <w:jc w:val="center"/>
        <w:rPr>
          <w:rFonts w:cs="Times New Roman"/>
          <w:b/>
          <w:sz w:val="28"/>
          <w:szCs w:val="28"/>
        </w:rPr>
      </w:pPr>
      <w:r w:rsidRPr="00221457">
        <w:rPr>
          <w:rFonts w:cs="Times New Roman"/>
          <w:b/>
          <w:sz w:val="28"/>
          <w:szCs w:val="28"/>
        </w:rPr>
        <w:t>10. Материально-технические ресурсы библиотеки</w:t>
      </w:r>
    </w:p>
    <w:p w:rsidR="00A276CF" w:rsidRPr="00221457" w:rsidRDefault="00221457" w:rsidP="00221457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 xml:space="preserve">          </w:t>
      </w:r>
      <w:r w:rsidR="00A276CF" w:rsidRPr="00221457">
        <w:rPr>
          <w:rFonts w:eastAsia="Times New Roman" w:cs="Times New Roman"/>
          <w:sz w:val="28"/>
          <w:szCs w:val="28"/>
          <w:lang w:eastAsia="ru-RU"/>
        </w:rPr>
        <w:t>МКУК «Новощербиновская сельская библиотека»</w:t>
      </w:r>
      <w:r w:rsidR="00A276CF" w:rsidRPr="00221457">
        <w:rPr>
          <w:rFonts w:cs="Times New Roman"/>
          <w:sz w:val="28"/>
          <w:szCs w:val="28"/>
        </w:rPr>
        <w:t xml:space="preserve"> арендует помещение у МКУК «Новощербиновский сельский Дом культуры».</w:t>
      </w:r>
    </w:p>
    <w:p w:rsidR="00A276CF" w:rsidRPr="00221457" w:rsidRDefault="00A276CF" w:rsidP="00221457">
      <w:pPr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 xml:space="preserve">Площадь помещений, полученных в аренду, 169,8м </w:t>
      </w:r>
      <w:r w:rsidRPr="00221457">
        <w:rPr>
          <w:rFonts w:cs="Times New Roman"/>
          <w:sz w:val="28"/>
          <w:szCs w:val="28"/>
          <w:vertAlign w:val="superscript"/>
        </w:rPr>
        <w:t>2</w:t>
      </w:r>
      <w:r w:rsidRPr="00221457">
        <w:rPr>
          <w:rFonts w:cs="Times New Roman"/>
          <w:sz w:val="28"/>
          <w:szCs w:val="28"/>
        </w:rPr>
        <w:t xml:space="preserve"> .  Год постройки здания 1975.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 xml:space="preserve">Автономного входа- выхода  библиотека не имеет. 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>Состояние стен, перекрытий, окон, дверей  в здании удовлетворительное. Кровля отремонтирована.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>Помещение   библиотеки отапливается.</w:t>
      </w:r>
    </w:p>
    <w:p w:rsidR="00A276CF" w:rsidRPr="00221457" w:rsidRDefault="00A276CF" w:rsidP="00221457">
      <w:pPr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>Библиотека  оснащена пожарной  сигнализацией и огнетушителями.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>В библиотеке отсутствуют помещения  для индивидуального  использования аудио-, видеодокументов,   для проведения культурно – массовых мероприятий, служебные помещения и помещение для директора.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>Помещение библиотеки не приспособлено к обслуживанию лиц с ограниченными возможностями. Специализированных отделов</w:t>
      </w:r>
      <w:r w:rsidR="00F5421E">
        <w:rPr>
          <w:rFonts w:cs="Times New Roman"/>
          <w:sz w:val="28"/>
          <w:szCs w:val="28"/>
        </w:rPr>
        <w:t xml:space="preserve"> </w:t>
      </w:r>
      <w:r w:rsidRPr="00221457">
        <w:rPr>
          <w:rFonts w:cs="Times New Roman"/>
          <w:sz w:val="28"/>
          <w:szCs w:val="28"/>
        </w:rPr>
        <w:t xml:space="preserve"> (для слабовидящих) и т.д.  – нет.</w:t>
      </w:r>
    </w:p>
    <w:p w:rsidR="00A276CF" w:rsidRPr="00221457" w:rsidRDefault="00A276CF" w:rsidP="00221457">
      <w:pPr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ab/>
        <w:t>Библиотека не оснащена охранной сигнализацией.</w:t>
      </w:r>
    </w:p>
    <w:p w:rsidR="00A276CF" w:rsidRPr="00221457" w:rsidRDefault="00A276CF" w:rsidP="00221457">
      <w:pPr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ab/>
        <w:t>В библиотеке имеются 3 компьютера  в комплекте и 2 ноутбука.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>Все  компьютеры подключены  к интернету.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>В библиотеке имеются 2 копировальных аппарата, цифровой фотоаппарат, телевизор.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 xml:space="preserve"> Музыкальный центр, наушники для индивидуального прослушивания,  в библиотеке отсутствуют.  </w:t>
      </w:r>
    </w:p>
    <w:p w:rsidR="00A276CF" w:rsidRPr="00221457" w:rsidRDefault="00A276CF" w:rsidP="00221457">
      <w:pPr>
        <w:ind w:firstLine="708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 xml:space="preserve">На периодические издания выделяется достаточно средств. В 2020 году – </w:t>
      </w:r>
    </w:p>
    <w:p w:rsidR="00A276CF" w:rsidRPr="00221457" w:rsidRDefault="00A276CF" w:rsidP="00221457">
      <w:pPr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 xml:space="preserve"> </w:t>
      </w:r>
      <w:r w:rsidRPr="00221457">
        <w:rPr>
          <w:rFonts w:eastAsia="Times New Roman" w:cs="Times New Roman"/>
          <w:bCs/>
          <w:spacing w:val="2"/>
          <w:sz w:val="28"/>
          <w:szCs w:val="28"/>
        </w:rPr>
        <w:t xml:space="preserve">79 571, 26 рублей. </w:t>
      </w:r>
    </w:p>
    <w:p w:rsidR="00A276CF" w:rsidRPr="00221457" w:rsidRDefault="00A276CF" w:rsidP="00221457">
      <w:pPr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ab/>
        <w:t>На приобретение книжного фонда в 2020  году было выделено 60 000руб.</w:t>
      </w:r>
    </w:p>
    <w:p w:rsidR="00A276CF" w:rsidRPr="00221457" w:rsidRDefault="00A276CF" w:rsidP="00221457">
      <w:pPr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ab/>
        <w:t>Финансируется МКУК «Новощербиновская сельская библиотека» из  бюджета Новощербиновского сельского поселения.</w:t>
      </w:r>
    </w:p>
    <w:p w:rsidR="00A276CF" w:rsidRPr="00221457" w:rsidRDefault="00A276CF" w:rsidP="0022145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21457">
        <w:rPr>
          <w:rFonts w:ascii="Times New Roman" w:hAnsi="Times New Roman" w:cs="Times New Roman"/>
          <w:sz w:val="28"/>
          <w:szCs w:val="28"/>
        </w:rPr>
        <w:lastRenderedPageBreak/>
        <w:t>11.Основные итоги года</w:t>
      </w:r>
    </w:p>
    <w:p w:rsidR="00E75725" w:rsidRPr="00221457" w:rsidRDefault="005B50E7" w:rsidP="00221457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b/>
          <w:i/>
          <w:sz w:val="28"/>
          <w:szCs w:val="28"/>
        </w:rPr>
        <w:t xml:space="preserve">        </w:t>
      </w:r>
      <w:r w:rsidR="00CA466A" w:rsidRPr="00221457">
        <w:rPr>
          <w:rFonts w:cs="Times New Roman"/>
          <w:i/>
          <w:sz w:val="28"/>
          <w:szCs w:val="28"/>
        </w:rPr>
        <w:t xml:space="preserve"> </w:t>
      </w:r>
      <w:r w:rsidR="00CA466A" w:rsidRPr="00221457">
        <w:rPr>
          <w:rFonts w:cs="Times New Roman"/>
          <w:sz w:val="28"/>
          <w:szCs w:val="28"/>
        </w:rPr>
        <w:t xml:space="preserve">Анализ деятельности МКУК «Новощербиновская сельская библиотека» показал, что основные задачи по организации и содержанию библиотечного обслуживания пользователей, поставленные на 2020 год, выполняются с учётом работы в онлайн режиме. Сотрудники и читатели библиотеки были  активными участниками  </w:t>
      </w:r>
      <w:r w:rsidR="00E75725" w:rsidRPr="00221457">
        <w:rPr>
          <w:rFonts w:cs="Times New Roman"/>
          <w:sz w:val="28"/>
          <w:szCs w:val="28"/>
        </w:rPr>
        <w:t>всероссийских, краевых, муниципальных проектов, акций, флешмобов, челленджей.</w:t>
      </w:r>
      <w:r w:rsidR="00CA466A" w:rsidRPr="00221457">
        <w:rPr>
          <w:rFonts w:cs="Times New Roman"/>
          <w:sz w:val="28"/>
          <w:szCs w:val="28"/>
        </w:rPr>
        <w:t xml:space="preserve"> </w:t>
      </w:r>
    </w:p>
    <w:p w:rsidR="00CA466A" w:rsidRPr="00221457" w:rsidRDefault="00E75725" w:rsidP="00221457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21457">
        <w:rPr>
          <w:rFonts w:cs="Times New Roman"/>
          <w:sz w:val="28"/>
          <w:szCs w:val="28"/>
        </w:rPr>
        <w:t xml:space="preserve">             </w:t>
      </w:r>
      <w:r w:rsidR="00CA466A" w:rsidRPr="00221457">
        <w:rPr>
          <w:rFonts w:cs="Times New Roman"/>
          <w:sz w:val="28"/>
          <w:szCs w:val="28"/>
        </w:rPr>
        <w:t>Но в связи с тем, что библиотека не обслуживала читателей с 30 марта по 18 июля контрольные показатели по посещаемости, книговыдаче, количеству читателей за 2020 год не выполнены.</w:t>
      </w:r>
    </w:p>
    <w:p w:rsidR="00A276CF" w:rsidRPr="00221457" w:rsidRDefault="00CA466A" w:rsidP="00221457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21457">
        <w:rPr>
          <w:rFonts w:cs="Times New Roman"/>
          <w:sz w:val="28"/>
          <w:szCs w:val="28"/>
        </w:rPr>
        <w:t xml:space="preserve">           </w:t>
      </w:r>
      <w:r w:rsidR="00E75725" w:rsidRPr="00221457">
        <w:rPr>
          <w:rFonts w:cs="Times New Roman"/>
          <w:sz w:val="28"/>
          <w:szCs w:val="28"/>
        </w:rPr>
        <w:t>Нерешёнными проблемами остаются</w:t>
      </w:r>
      <w:r w:rsidR="00C1565F" w:rsidRPr="00221457">
        <w:rPr>
          <w:rFonts w:cs="Times New Roman"/>
          <w:sz w:val="28"/>
          <w:szCs w:val="28"/>
        </w:rPr>
        <w:t xml:space="preserve"> </w:t>
      </w:r>
      <w:r w:rsidRPr="00221457">
        <w:rPr>
          <w:rFonts w:cs="Times New Roman"/>
          <w:sz w:val="28"/>
          <w:szCs w:val="28"/>
        </w:rPr>
        <w:t xml:space="preserve"> </w:t>
      </w:r>
      <w:r w:rsidR="00C1565F" w:rsidRPr="00221457">
        <w:rPr>
          <w:rFonts w:cs="Times New Roman"/>
          <w:sz w:val="28"/>
          <w:szCs w:val="28"/>
        </w:rPr>
        <w:t xml:space="preserve">отсутствие бюджетного финансирования на ремонт библиотечных помещений, приобретение современной мебели. </w:t>
      </w:r>
      <w:r w:rsidRPr="00221457">
        <w:rPr>
          <w:rFonts w:cs="Times New Roman"/>
          <w:sz w:val="28"/>
          <w:szCs w:val="28"/>
        </w:rPr>
        <w:t xml:space="preserve"> </w:t>
      </w:r>
    </w:p>
    <w:p w:rsidR="00C1565F" w:rsidRPr="00221457" w:rsidRDefault="00E75725" w:rsidP="00221457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214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1565F" w:rsidRPr="002214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МКУК </w:t>
      </w:r>
      <w:r w:rsidR="00C1565F" w:rsidRPr="00221457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C1565F" w:rsidRPr="002214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Новощербиновская сельская библиотека</w:t>
      </w:r>
      <w:r w:rsidR="00C1565F" w:rsidRPr="00221457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C1565F" w:rsidRPr="002214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на 2021 год ставит </w:t>
      </w:r>
      <w:r w:rsidR="002214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1565F" w:rsidRPr="002214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следующие задачи:</w:t>
      </w:r>
    </w:p>
    <w:p w:rsidR="00A276CF" w:rsidRPr="00221457" w:rsidRDefault="00C1565F" w:rsidP="00221457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1457">
        <w:rPr>
          <w:rFonts w:ascii="yandex-sans" w:eastAsia="Times New Roman" w:hAnsi="yandex-sans" w:cs="Times New Roman"/>
          <w:color w:val="000000"/>
          <w:sz w:val="28"/>
          <w:szCs w:val="28"/>
        </w:rPr>
        <w:t>обеспечение свободного, равного, комфортного и оперативного доступа к информации всем категориям пользователей;</w:t>
      </w:r>
    </w:p>
    <w:p w:rsidR="00C1565F" w:rsidRPr="00221457" w:rsidRDefault="00C1565F" w:rsidP="00221457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1457">
        <w:rPr>
          <w:rFonts w:ascii="yandex-sans" w:eastAsia="Times New Roman" w:hAnsi="yandex-sans" w:cs="Times New Roman"/>
          <w:color w:val="000000"/>
          <w:sz w:val="28"/>
          <w:szCs w:val="28"/>
        </w:rPr>
        <w:t>организация библиотечной деятельности на основе использования новейших информационных технологий и повышение качества предоставления услуг;</w:t>
      </w:r>
    </w:p>
    <w:p w:rsidR="00C1565F" w:rsidRPr="00221457" w:rsidRDefault="00C1565F" w:rsidP="00221457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1457">
        <w:rPr>
          <w:rFonts w:ascii="yandex-sans" w:eastAsia="Times New Roman" w:hAnsi="yandex-sans" w:cs="Times New Roman"/>
          <w:color w:val="000000"/>
          <w:sz w:val="28"/>
          <w:szCs w:val="28"/>
        </w:rPr>
        <w:t>внедрение новых форм и технологий библиотечной работы;</w:t>
      </w:r>
    </w:p>
    <w:p w:rsidR="00C1565F" w:rsidRPr="00221457" w:rsidRDefault="00C1565F" w:rsidP="00221457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1457">
        <w:rPr>
          <w:rFonts w:ascii="yandex-sans" w:eastAsia="Times New Roman" w:hAnsi="yandex-sans" w:cs="Times New Roman"/>
          <w:color w:val="000000"/>
          <w:sz w:val="28"/>
          <w:szCs w:val="28"/>
        </w:rPr>
        <w:t>создание позитивного имиджа библиотеки посредством изучения потребностей пользователей, информирования населения о предоставляемых услугах, посредством рекламных акций, установление общественных связей и контактов с различными социальными учреждениями и организациями</w:t>
      </w:r>
      <w:r w:rsidR="005B50E7" w:rsidRPr="00221457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A276CF" w:rsidRPr="00221457" w:rsidRDefault="00C1565F" w:rsidP="00221457">
      <w:pPr>
        <w:ind w:firstLine="142"/>
        <w:jc w:val="both"/>
        <w:rPr>
          <w:rFonts w:cs="Times New Roman"/>
          <w:b/>
          <w:sz w:val="28"/>
          <w:szCs w:val="28"/>
        </w:rPr>
      </w:pPr>
      <w:r w:rsidRPr="0022145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</w:t>
      </w:r>
    </w:p>
    <w:p w:rsidR="00D04966" w:rsidRPr="00D04966" w:rsidRDefault="00D04966" w:rsidP="00D049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D04966" w:rsidRPr="00D04966" w:rsidSect="008450F2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1B1" w:rsidRDefault="002421B1" w:rsidP="00F51BE2">
      <w:r>
        <w:separator/>
      </w:r>
    </w:p>
  </w:endnote>
  <w:endnote w:type="continuationSeparator" w:id="1">
    <w:p w:rsidR="002421B1" w:rsidRDefault="002421B1" w:rsidP="00F5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797704"/>
    </w:sdtPr>
    <w:sdtContent>
      <w:p w:rsidR="00E07188" w:rsidRDefault="00A722B1">
        <w:pPr>
          <w:pStyle w:val="ae"/>
          <w:jc w:val="center"/>
        </w:pPr>
        <w:fldSimple w:instr=" PAGE   \* MERGEFORMAT ">
          <w:r w:rsidR="007A046A">
            <w:rPr>
              <w:noProof/>
            </w:rPr>
            <w:t>15</w:t>
          </w:r>
        </w:fldSimple>
      </w:p>
    </w:sdtContent>
  </w:sdt>
  <w:p w:rsidR="00E07188" w:rsidRDefault="00E0718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1B1" w:rsidRDefault="002421B1" w:rsidP="00F51BE2">
      <w:r>
        <w:separator/>
      </w:r>
    </w:p>
  </w:footnote>
  <w:footnote w:type="continuationSeparator" w:id="1">
    <w:p w:rsidR="002421B1" w:rsidRDefault="002421B1" w:rsidP="00F51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8B"/>
    <w:multiLevelType w:val="hybridMultilevel"/>
    <w:tmpl w:val="768EA144"/>
    <w:lvl w:ilvl="0" w:tplc="4C00F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D4532"/>
    <w:multiLevelType w:val="hybridMultilevel"/>
    <w:tmpl w:val="81B6C7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7FB3B9C"/>
    <w:multiLevelType w:val="hybridMultilevel"/>
    <w:tmpl w:val="6C2442C4"/>
    <w:lvl w:ilvl="0" w:tplc="4C00F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5030B"/>
    <w:multiLevelType w:val="hybridMultilevel"/>
    <w:tmpl w:val="B58E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37658"/>
    <w:multiLevelType w:val="multilevel"/>
    <w:tmpl w:val="C08C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00CFB"/>
    <w:multiLevelType w:val="hybridMultilevel"/>
    <w:tmpl w:val="63B211BC"/>
    <w:lvl w:ilvl="0" w:tplc="AC888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1557"/>
    <w:multiLevelType w:val="multilevel"/>
    <w:tmpl w:val="D788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8627F"/>
    <w:multiLevelType w:val="hybridMultilevel"/>
    <w:tmpl w:val="8FA8B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8493CB4"/>
    <w:multiLevelType w:val="hybridMultilevel"/>
    <w:tmpl w:val="99F248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84D48F4"/>
    <w:multiLevelType w:val="hybridMultilevel"/>
    <w:tmpl w:val="F12CC412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597E7B62"/>
    <w:multiLevelType w:val="hybridMultilevel"/>
    <w:tmpl w:val="81BC72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B6F740C"/>
    <w:multiLevelType w:val="hybridMultilevel"/>
    <w:tmpl w:val="9EE4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305D6"/>
    <w:multiLevelType w:val="hybridMultilevel"/>
    <w:tmpl w:val="2DD8FD6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E4E18A3"/>
    <w:multiLevelType w:val="hybridMultilevel"/>
    <w:tmpl w:val="1D9E9C42"/>
    <w:lvl w:ilvl="0" w:tplc="4648B90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10840D2"/>
    <w:multiLevelType w:val="hybridMultilevel"/>
    <w:tmpl w:val="F1C6BD22"/>
    <w:lvl w:ilvl="0" w:tplc="930A5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4D0"/>
    <w:rsid w:val="00000337"/>
    <w:rsid w:val="00001225"/>
    <w:rsid w:val="00004029"/>
    <w:rsid w:val="000042CE"/>
    <w:rsid w:val="00004649"/>
    <w:rsid w:val="000052F1"/>
    <w:rsid w:val="000061BD"/>
    <w:rsid w:val="000119CB"/>
    <w:rsid w:val="00012D03"/>
    <w:rsid w:val="00013725"/>
    <w:rsid w:val="00014001"/>
    <w:rsid w:val="0001467A"/>
    <w:rsid w:val="0001498F"/>
    <w:rsid w:val="00016505"/>
    <w:rsid w:val="00022D99"/>
    <w:rsid w:val="000236FB"/>
    <w:rsid w:val="00023EFE"/>
    <w:rsid w:val="00024AE3"/>
    <w:rsid w:val="00024ED0"/>
    <w:rsid w:val="00026545"/>
    <w:rsid w:val="00026808"/>
    <w:rsid w:val="0002697E"/>
    <w:rsid w:val="00031F8A"/>
    <w:rsid w:val="00033D85"/>
    <w:rsid w:val="0003460D"/>
    <w:rsid w:val="00035138"/>
    <w:rsid w:val="00037D31"/>
    <w:rsid w:val="00042F3C"/>
    <w:rsid w:val="000443B4"/>
    <w:rsid w:val="000463B3"/>
    <w:rsid w:val="000509E1"/>
    <w:rsid w:val="00050F61"/>
    <w:rsid w:val="0005708C"/>
    <w:rsid w:val="00057F38"/>
    <w:rsid w:val="00060E15"/>
    <w:rsid w:val="00061CEB"/>
    <w:rsid w:val="00067CFC"/>
    <w:rsid w:val="0007263A"/>
    <w:rsid w:val="00074681"/>
    <w:rsid w:val="00075948"/>
    <w:rsid w:val="00075FFD"/>
    <w:rsid w:val="00081B21"/>
    <w:rsid w:val="00082BF6"/>
    <w:rsid w:val="00083310"/>
    <w:rsid w:val="00083900"/>
    <w:rsid w:val="00084136"/>
    <w:rsid w:val="00084DAB"/>
    <w:rsid w:val="0008589A"/>
    <w:rsid w:val="00085C35"/>
    <w:rsid w:val="00086C19"/>
    <w:rsid w:val="0009078E"/>
    <w:rsid w:val="00091E0C"/>
    <w:rsid w:val="000920C6"/>
    <w:rsid w:val="00094BB6"/>
    <w:rsid w:val="0009728B"/>
    <w:rsid w:val="000A200A"/>
    <w:rsid w:val="000A3D8A"/>
    <w:rsid w:val="000A4031"/>
    <w:rsid w:val="000A5F2E"/>
    <w:rsid w:val="000B4249"/>
    <w:rsid w:val="000B5F09"/>
    <w:rsid w:val="000C0E26"/>
    <w:rsid w:val="000C1090"/>
    <w:rsid w:val="000C12ED"/>
    <w:rsid w:val="000C30D7"/>
    <w:rsid w:val="000C357B"/>
    <w:rsid w:val="000C37B1"/>
    <w:rsid w:val="000C3BEE"/>
    <w:rsid w:val="000C5DF6"/>
    <w:rsid w:val="000C641B"/>
    <w:rsid w:val="000C74FE"/>
    <w:rsid w:val="000D0F63"/>
    <w:rsid w:val="000D2516"/>
    <w:rsid w:val="000D3060"/>
    <w:rsid w:val="000D374A"/>
    <w:rsid w:val="000D4C80"/>
    <w:rsid w:val="000D697C"/>
    <w:rsid w:val="000E2726"/>
    <w:rsid w:val="000E3DC3"/>
    <w:rsid w:val="000F0503"/>
    <w:rsid w:val="000F2DC4"/>
    <w:rsid w:val="000F4AF7"/>
    <w:rsid w:val="000F50A6"/>
    <w:rsid w:val="000F5AD5"/>
    <w:rsid w:val="000F5CA6"/>
    <w:rsid w:val="000F6532"/>
    <w:rsid w:val="000F686F"/>
    <w:rsid w:val="000F6973"/>
    <w:rsid w:val="000F6CA5"/>
    <w:rsid w:val="001009AE"/>
    <w:rsid w:val="00106775"/>
    <w:rsid w:val="00106C7D"/>
    <w:rsid w:val="0010747C"/>
    <w:rsid w:val="0011335A"/>
    <w:rsid w:val="001137C0"/>
    <w:rsid w:val="0011605C"/>
    <w:rsid w:val="001218CE"/>
    <w:rsid w:val="001255BD"/>
    <w:rsid w:val="00126562"/>
    <w:rsid w:val="001271A1"/>
    <w:rsid w:val="00127565"/>
    <w:rsid w:val="00132C74"/>
    <w:rsid w:val="001343F0"/>
    <w:rsid w:val="0013452E"/>
    <w:rsid w:val="00134964"/>
    <w:rsid w:val="001349BF"/>
    <w:rsid w:val="001365F1"/>
    <w:rsid w:val="00140343"/>
    <w:rsid w:val="001455EE"/>
    <w:rsid w:val="00145E40"/>
    <w:rsid w:val="001504C0"/>
    <w:rsid w:val="001505EE"/>
    <w:rsid w:val="00152010"/>
    <w:rsid w:val="00162568"/>
    <w:rsid w:val="001631B7"/>
    <w:rsid w:val="00163B94"/>
    <w:rsid w:val="00163E2A"/>
    <w:rsid w:val="001659A0"/>
    <w:rsid w:val="0016715E"/>
    <w:rsid w:val="001702D4"/>
    <w:rsid w:val="00170FAD"/>
    <w:rsid w:val="001727B4"/>
    <w:rsid w:val="00174DF6"/>
    <w:rsid w:val="001763D9"/>
    <w:rsid w:val="001768DB"/>
    <w:rsid w:val="001804B3"/>
    <w:rsid w:val="0018079D"/>
    <w:rsid w:val="00184198"/>
    <w:rsid w:val="00184603"/>
    <w:rsid w:val="001926A6"/>
    <w:rsid w:val="00195111"/>
    <w:rsid w:val="001954D0"/>
    <w:rsid w:val="00195A26"/>
    <w:rsid w:val="00196C4E"/>
    <w:rsid w:val="00197C94"/>
    <w:rsid w:val="001A14BF"/>
    <w:rsid w:val="001A161F"/>
    <w:rsid w:val="001A18B7"/>
    <w:rsid w:val="001A38F1"/>
    <w:rsid w:val="001A4CC3"/>
    <w:rsid w:val="001A53BC"/>
    <w:rsid w:val="001B0FBE"/>
    <w:rsid w:val="001B2AD5"/>
    <w:rsid w:val="001B34DB"/>
    <w:rsid w:val="001B3964"/>
    <w:rsid w:val="001B3DE0"/>
    <w:rsid w:val="001B5555"/>
    <w:rsid w:val="001C21FE"/>
    <w:rsid w:val="001C4620"/>
    <w:rsid w:val="001C5C5F"/>
    <w:rsid w:val="001C66E5"/>
    <w:rsid w:val="001D0249"/>
    <w:rsid w:val="001D0E08"/>
    <w:rsid w:val="001D142F"/>
    <w:rsid w:val="001D2845"/>
    <w:rsid w:val="001D293A"/>
    <w:rsid w:val="001D7670"/>
    <w:rsid w:val="001E273D"/>
    <w:rsid w:val="001E3F89"/>
    <w:rsid w:val="001E5CFC"/>
    <w:rsid w:val="001E6F0E"/>
    <w:rsid w:val="001F398F"/>
    <w:rsid w:val="001F53C9"/>
    <w:rsid w:val="001F79C2"/>
    <w:rsid w:val="0020197F"/>
    <w:rsid w:val="00202B72"/>
    <w:rsid w:val="00203108"/>
    <w:rsid w:val="00203EB9"/>
    <w:rsid w:val="002049A4"/>
    <w:rsid w:val="0020646B"/>
    <w:rsid w:val="0020693E"/>
    <w:rsid w:val="00207912"/>
    <w:rsid w:val="002114A9"/>
    <w:rsid w:val="00215640"/>
    <w:rsid w:val="00216806"/>
    <w:rsid w:val="002172ED"/>
    <w:rsid w:val="00221457"/>
    <w:rsid w:val="00221D43"/>
    <w:rsid w:val="002270A2"/>
    <w:rsid w:val="0022722D"/>
    <w:rsid w:val="0022725A"/>
    <w:rsid w:val="0023070D"/>
    <w:rsid w:val="00231770"/>
    <w:rsid w:val="00232B7D"/>
    <w:rsid w:val="0023522C"/>
    <w:rsid w:val="00236147"/>
    <w:rsid w:val="00241BEB"/>
    <w:rsid w:val="00241C88"/>
    <w:rsid w:val="002421B1"/>
    <w:rsid w:val="00245467"/>
    <w:rsid w:val="00250B30"/>
    <w:rsid w:val="002519F8"/>
    <w:rsid w:val="002531A6"/>
    <w:rsid w:val="00255732"/>
    <w:rsid w:val="00256493"/>
    <w:rsid w:val="002567C4"/>
    <w:rsid w:val="00261C8C"/>
    <w:rsid w:val="002629DB"/>
    <w:rsid w:val="00266FFD"/>
    <w:rsid w:val="00270F1E"/>
    <w:rsid w:val="00271E09"/>
    <w:rsid w:val="002728F9"/>
    <w:rsid w:val="002729D3"/>
    <w:rsid w:val="00274A29"/>
    <w:rsid w:val="00286F7E"/>
    <w:rsid w:val="00290AA4"/>
    <w:rsid w:val="00291A1A"/>
    <w:rsid w:val="002922F4"/>
    <w:rsid w:val="00296250"/>
    <w:rsid w:val="002964B8"/>
    <w:rsid w:val="002A21FB"/>
    <w:rsid w:val="002A24EE"/>
    <w:rsid w:val="002A5CDE"/>
    <w:rsid w:val="002A7CE1"/>
    <w:rsid w:val="002B163F"/>
    <w:rsid w:val="002B1C60"/>
    <w:rsid w:val="002B1F3C"/>
    <w:rsid w:val="002B35FF"/>
    <w:rsid w:val="002B5194"/>
    <w:rsid w:val="002B6716"/>
    <w:rsid w:val="002C1234"/>
    <w:rsid w:val="002C7231"/>
    <w:rsid w:val="002D1079"/>
    <w:rsid w:val="002D4BC0"/>
    <w:rsid w:val="002D6582"/>
    <w:rsid w:val="002E1C5F"/>
    <w:rsid w:val="002E1D4F"/>
    <w:rsid w:val="002F111F"/>
    <w:rsid w:val="002F1515"/>
    <w:rsid w:val="002F471F"/>
    <w:rsid w:val="002F5767"/>
    <w:rsid w:val="002F70C9"/>
    <w:rsid w:val="003015D3"/>
    <w:rsid w:val="0030234D"/>
    <w:rsid w:val="003037B5"/>
    <w:rsid w:val="00304EAC"/>
    <w:rsid w:val="0030724A"/>
    <w:rsid w:val="00307DBE"/>
    <w:rsid w:val="00310925"/>
    <w:rsid w:val="00313A2D"/>
    <w:rsid w:val="00316953"/>
    <w:rsid w:val="0031781D"/>
    <w:rsid w:val="0032012C"/>
    <w:rsid w:val="00321640"/>
    <w:rsid w:val="003232AD"/>
    <w:rsid w:val="00326639"/>
    <w:rsid w:val="003303AD"/>
    <w:rsid w:val="003308B4"/>
    <w:rsid w:val="00332511"/>
    <w:rsid w:val="0033276F"/>
    <w:rsid w:val="003355D0"/>
    <w:rsid w:val="00336837"/>
    <w:rsid w:val="00340220"/>
    <w:rsid w:val="00342F26"/>
    <w:rsid w:val="003437A2"/>
    <w:rsid w:val="00344DEE"/>
    <w:rsid w:val="003471BF"/>
    <w:rsid w:val="00353579"/>
    <w:rsid w:val="00354EE1"/>
    <w:rsid w:val="003556A6"/>
    <w:rsid w:val="00360D69"/>
    <w:rsid w:val="003629F1"/>
    <w:rsid w:val="0036582E"/>
    <w:rsid w:val="00367A2E"/>
    <w:rsid w:val="0037226D"/>
    <w:rsid w:val="00375548"/>
    <w:rsid w:val="003821A0"/>
    <w:rsid w:val="00390793"/>
    <w:rsid w:val="00392013"/>
    <w:rsid w:val="003930B4"/>
    <w:rsid w:val="003945C6"/>
    <w:rsid w:val="003A1D69"/>
    <w:rsid w:val="003A5443"/>
    <w:rsid w:val="003B1B72"/>
    <w:rsid w:val="003B24A9"/>
    <w:rsid w:val="003B4884"/>
    <w:rsid w:val="003B5793"/>
    <w:rsid w:val="003B5F3C"/>
    <w:rsid w:val="003C2EE5"/>
    <w:rsid w:val="003C33A0"/>
    <w:rsid w:val="003C412C"/>
    <w:rsid w:val="003C7DE8"/>
    <w:rsid w:val="003D0378"/>
    <w:rsid w:val="003D0835"/>
    <w:rsid w:val="003D42C5"/>
    <w:rsid w:val="003D5B27"/>
    <w:rsid w:val="003D7886"/>
    <w:rsid w:val="003D7F96"/>
    <w:rsid w:val="003E00EE"/>
    <w:rsid w:val="003E0CBE"/>
    <w:rsid w:val="003E3094"/>
    <w:rsid w:val="003F1791"/>
    <w:rsid w:val="003F272B"/>
    <w:rsid w:val="003F3E35"/>
    <w:rsid w:val="003F412E"/>
    <w:rsid w:val="003F4A51"/>
    <w:rsid w:val="003F4FD3"/>
    <w:rsid w:val="003F6B5A"/>
    <w:rsid w:val="003F6EAF"/>
    <w:rsid w:val="003F78C2"/>
    <w:rsid w:val="00403E37"/>
    <w:rsid w:val="00404505"/>
    <w:rsid w:val="00404E6E"/>
    <w:rsid w:val="004111A2"/>
    <w:rsid w:val="00413190"/>
    <w:rsid w:val="00414D5C"/>
    <w:rsid w:val="004167E3"/>
    <w:rsid w:val="00421504"/>
    <w:rsid w:val="00423B27"/>
    <w:rsid w:val="00425BFF"/>
    <w:rsid w:val="0042723C"/>
    <w:rsid w:val="00431A43"/>
    <w:rsid w:val="00431DCA"/>
    <w:rsid w:val="004320C6"/>
    <w:rsid w:val="00434CC8"/>
    <w:rsid w:val="00435B1A"/>
    <w:rsid w:val="00435D28"/>
    <w:rsid w:val="00436898"/>
    <w:rsid w:val="004370F2"/>
    <w:rsid w:val="0044033A"/>
    <w:rsid w:val="00446639"/>
    <w:rsid w:val="00450B9D"/>
    <w:rsid w:val="00453070"/>
    <w:rsid w:val="00453D5B"/>
    <w:rsid w:val="0045780F"/>
    <w:rsid w:val="004614B6"/>
    <w:rsid w:val="00461FED"/>
    <w:rsid w:val="00462997"/>
    <w:rsid w:val="00462D18"/>
    <w:rsid w:val="00465282"/>
    <w:rsid w:val="004705FE"/>
    <w:rsid w:val="00471D20"/>
    <w:rsid w:val="00472045"/>
    <w:rsid w:val="004730F8"/>
    <w:rsid w:val="004748F9"/>
    <w:rsid w:val="00475046"/>
    <w:rsid w:val="00475169"/>
    <w:rsid w:val="00475828"/>
    <w:rsid w:val="00477C15"/>
    <w:rsid w:val="004807BD"/>
    <w:rsid w:val="0048171C"/>
    <w:rsid w:val="004841A5"/>
    <w:rsid w:val="0048501B"/>
    <w:rsid w:val="0048532B"/>
    <w:rsid w:val="00486C70"/>
    <w:rsid w:val="00487929"/>
    <w:rsid w:val="0049104D"/>
    <w:rsid w:val="004966F6"/>
    <w:rsid w:val="004A1737"/>
    <w:rsid w:val="004A2043"/>
    <w:rsid w:val="004A3980"/>
    <w:rsid w:val="004A39F9"/>
    <w:rsid w:val="004A3D71"/>
    <w:rsid w:val="004A4B98"/>
    <w:rsid w:val="004B1A39"/>
    <w:rsid w:val="004B1AC0"/>
    <w:rsid w:val="004B2ED1"/>
    <w:rsid w:val="004B315D"/>
    <w:rsid w:val="004B3EC9"/>
    <w:rsid w:val="004B51E3"/>
    <w:rsid w:val="004B538A"/>
    <w:rsid w:val="004B6759"/>
    <w:rsid w:val="004B695C"/>
    <w:rsid w:val="004B7628"/>
    <w:rsid w:val="004B7B8D"/>
    <w:rsid w:val="004C11D9"/>
    <w:rsid w:val="004C1307"/>
    <w:rsid w:val="004C27B9"/>
    <w:rsid w:val="004C3955"/>
    <w:rsid w:val="004C6E66"/>
    <w:rsid w:val="004C6FE6"/>
    <w:rsid w:val="004D1345"/>
    <w:rsid w:val="004D20F4"/>
    <w:rsid w:val="004D2381"/>
    <w:rsid w:val="004D4E02"/>
    <w:rsid w:val="004D7BCC"/>
    <w:rsid w:val="004D7D6A"/>
    <w:rsid w:val="004E0AB0"/>
    <w:rsid w:val="004E2828"/>
    <w:rsid w:val="004E2C42"/>
    <w:rsid w:val="004E3E98"/>
    <w:rsid w:val="004E56E5"/>
    <w:rsid w:val="004E5D16"/>
    <w:rsid w:val="004F0275"/>
    <w:rsid w:val="004F22C5"/>
    <w:rsid w:val="004F304F"/>
    <w:rsid w:val="004F402E"/>
    <w:rsid w:val="004F4143"/>
    <w:rsid w:val="004F650E"/>
    <w:rsid w:val="00500B5C"/>
    <w:rsid w:val="00510251"/>
    <w:rsid w:val="0051161B"/>
    <w:rsid w:val="00512C99"/>
    <w:rsid w:val="0051425E"/>
    <w:rsid w:val="00514836"/>
    <w:rsid w:val="005148B6"/>
    <w:rsid w:val="00514BAC"/>
    <w:rsid w:val="005150F4"/>
    <w:rsid w:val="005165B2"/>
    <w:rsid w:val="00517B85"/>
    <w:rsid w:val="005207AC"/>
    <w:rsid w:val="00521699"/>
    <w:rsid w:val="005238BA"/>
    <w:rsid w:val="00525E67"/>
    <w:rsid w:val="00527AFE"/>
    <w:rsid w:val="00527E37"/>
    <w:rsid w:val="00531B90"/>
    <w:rsid w:val="00540A24"/>
    <w:rsid w:val="0054146F"/>
    <w:rsid w:val="00543CB5"/>
    <w:rsid w:val="00546B9D"/>
    <w:rsid w:val="00550F86"/>
    <w:rsid w:val="005521E3"/>
    <w:rsid w:val="00553565"/>
    <w:rsid w:val="005605F1"/>
    <w:rsid w:val="00566B88"/>
    <w:rsid w:val="00571B57"/>
    <w:rsid w:val="00573231"/>
    <w:rsid w:val="005768D0"/>
    <w:rsid w:val="0058385C"/>
    <w:rsid w:val="00586BC9"/>
    <w:rsid w:val="00592B72"/>
    <w:rsid w:val="0059479E"/>
    <w:rsid w:val="00597A5D"/>
    <w:rsid w:val="005A18E7"/>
    <w:rsid w:val="005A3834"/>
    <w:rsid w:val="005A4039"/>
    <w:rsid w:val="005A426D"/>
    <w:rsid w:val="005A6685"/>
    <w:rsid w:val="005A785D"/>
    <w:rsid w:val="005B50E7"/>
    <w:rsid w:val="005C0E26"/>
    <w:rsid w:val="005C10FC"/>
    <w:rsid w:val="005C4112"/>
    <w:rsid w:val="005C4458"/>
    <w:rsid w:val="005C62AC"/>
    <w:rsid w:val="005C7CBA"/>
    <w:rsid w:val="005D11DB"/>
    <w:rsid w:val="005D3517"/>
    <w:rsid w:val="005D4527"/>
    <w:rsid w:val="005D6981"/>
    <w:rsid w:val="005D70CE"/>
    <w:rsid w:val="005E0F5D"/>
    <w:rsid w:val="005E108F"/>
    <w:rsid w:val="005E35DA"/>
    <w:rsid w:val="005E5C87"/>
    <w:rsid w:val="005F1790"/>
    <w:rsid w:val="005F242A"/>
    <w:rsid w:val="005F4AB3"/>
    <w:rsid w:val="005F539A"/>
    <w:rsid w:val="00601F3D"/>
    <w:rsid w:val="006022FD"/>
    <w:rsid w:val="0060280D"/>
    <w:rsid w:val="00602B0A"/>
    <w:rsid w:val="00602E6D"/>
    <w:rsid w:val="00607DC1"/>
    <w:rsid w:val="00612D97"/>
    <w:rsid w:val="00614338"/>
    <w:rsid w:val="00614FCA"/>
    <w:rsid w:val="00617B8E"/>
    <w:rsid w:val="00623DC3"/>
    <w:rsid w:val="006254D3"/>
    <w:rsid w:val="00627393"/>
    <w:rsid w:val="00630425"/>
    <w:rsid w:val="0063093D"/>
    <w:rsid w:val="006355F7"/>
    <w:rsid w:val="006404F4"/>
    <w:rsid w:val="006412B8"/>
    <w:rsid w:val="00645AF0"/>
    <w:rsid w:val="00653966"/>
    <w:rsid w:val="006545C7"/>
    <w:rsid w:val="00655A92"/>
    <w:rsid w:val="00660F8F"/>
    <w:rsid w:val="00661B7E"/>
    <w:rsid w:val="006629E7"/>
    <w:rsid w:val="0066433F"/>
    <w:rsid w:val="0066450F"/>
    <w:rsid w:val="00664D58"/>
    <w:rsid w:val="00665E1D"/>
    <w:rsid w:val="00667DA5"/>
    <w:rsid w:val="006703A4"/>
    <w:rsid w:val="00670AEA"/>
    <w:rsid w:val="00671607"/>
    <w:rsid w:val="00673511"/>
    <w:rsid w:val="00674221"/>
    <w:rsid w:val="00675802"/>
    <w:rsid w:val="0067720F"/>
    <w:rsid w:val="00677BB5"/>
    <w:rsid w:val="00680E59"/>
    <w:rsid w:val="00685067"/>
    <w:rsid w:val="00685D38"/>
    <w:rsid w:val="00686C84"/>
    <w:rsid w:val="00687180"/>
    <w:rsid w:val="00691DD8"/>
    <w:rsid w:val="006A3C55"/>
    <w:rsid w:val="006A4453"/>
    <w:rsid w:val="006A6305"/>
    <w:rsid w:val="006A6EB2"/>
    <w:rsid w:val="006A7814"/>
    <w:rsid w:val="006B08C0"/>
    <w:rsid w:val="006B1EAB"/>
    <w:rsid w:val="006B5487"/>
    <w:rsid w:val="006B67FC"/>
    <w:rsid w:val="006C2827"/>
    <w:rsid w:val="006C3F28"/>
    <w:rsid w:val="006C421B"/>
    <w:rsid w:val="006C4A40"/>
    <w:rsid w:val="006C7322"/>
    <w:rsid w:val="006C7BAF"/>
    <w:rsid w:val="006D1D83"/>
    <w:rsid w:val="006D4C05"/>
    <w:rsid w:val="006D4D0B"/>
    <w:rsid w:val="006D4FC4"/>
    <w:rsid w:val="006D7CDF"/>
    <w:rsid w:val="006E5E60"/>
    <w:rsid w:val="006E66E7"/>
    <w:rsid w:val="006E6805"/>
    <w:rsid w:val="006E6F67"/>
    <w:rsid w:val="00702772"/>
    <w:rsid w:val="00703B3B"/>
    <w:rsid w:val="0070454E"/>
    <w:rsid w:val="00707D1A"/>
    <w:rsid w:val="00712D42"/>
    <w:rsid w:val="00713805"/>
    <w:rsid w:val="00714779"/>
    <w:rsid w:val="0071506C"/>
    <w:rsid w:val="00715101"/>
    <w:rsid w:val="0071573E"/>
    <w:rsid w:val="00716E20"/>
    <w:rsid w:val="00722053"/>
    <w:rsid w:val="00722310"/>
    <w:rsid w:val="00722D48"/>
    <w:rsid w:val="00725267"/>
    <w:rsid w:val="00725457"/>
    <w:rsid w:val="00727810"/>
    <w:rsid w:val="00731C5B"/>
    <w:rsid w:val="00732A1A"/>
    <w:rsid w:val="007348C0"/>
    <w:rsid w:val="0073535C"/>
    <w:rsid w:val="00740E0F"/>
    <w:rsid w:val="00741011"/>
    <w:rsid w:val="00744451"/>
    <w:rsid w:val="00744A3C"/>
    <w:rsid w:val="007471F5"/>
    <w:rsid w:val="007504D8"/>
    <w:rsid w:val="00750BDA"/>
    <w:rsid w:val="007524BE"/>
    <w:rsid w:val="00752837"/>
    <w:rsid w:val="0075466B"/>
    <w:rsid w:val="0075541E"/>
    <w:rsid w:val="00760AF8"/>
    <w:rsid w:val="00761258"/>
    <w:rsid w:val="00761DEF"/>
    <w:rsid w:val="00763689"/>
    <w:rsid w:val="0076579E"/>
    <w:rsid w:val="00766EE3"/>
    <w:rsid w:val="00772D42"/>
    <w:rsid w:val="00775B04"/>
    <w:rsid w:val="007858BC"/>
    <w:rsid w:val="00786297"/>
    <w:rsid w:val="00790C77"/>
    <w:rsid w:val="00792157"/>
    <w:rsid w:val="00792F4B"/>
    <w:rsid w:val="0079645D"/>
    <w:rsid w:val="007A046A"/>
    <w:rsid w:val="007A483A"/>
    <w:rsid w:val="007A7825"/>
    <w:rsid w:val="007B0FCC"/>
    <w:rsid w:val="007B1CD2"/>
    <w:rsid w:val="007B2F9D"/>
    <w:rsid w:val="007B4450"/>
    <w:rsid w:val="007B4ABD"/>
    <w:rsid w:val="007C17BA"/>
    <w:rsid w:val="007C19A0"/>
    <w:rsid w:val="007C5FED"/>
    <w:rsid w:val="007C6085"/>
    <w:rsid w:val="007C73E5"/>
    <w:rsid w:val="007C7A95"/>
    <w:rsid w:val="007D1347"/>
    <w:rsid w:val="007D13B6"/>
    <w:rsid w:val="007D20B1"/>
    <w:rsid w:val="007D4D4F"/>
    <w:rsid w:val="007D689C"/>
    <w:rsid w:val="007D7A0B"/>
    <w:rsid w:val="007E2E07"/>
    <w:rsid w:val="007E2E4D"/>
    <w:rsid w:val="007E5BEE"/>
    <w:rsid w:val="007E62E7"/>
    <w:rsid w:val="007E6EE7"/>
    <w:rsid w:val="007E7BCD"/>
    <w:rsid w:val="007F084D"/>
    <w:rsid w:val="007F0F30"/>
    <w:rsid w:val="007F2521"/>
    <w:rsid w:val="007F2A7E"/>
    <w:rsid w:val="007F3E4A"/>
    <w:rsid w:val="007F5575"/>
    <w:rsid w:val="007F7D4C"/>
    <w:rsid w:val="008008C8"/>
    <w:rsid w:val="00800C8D"/>
    <w:rsid w:val="00800FDA"/>
    <w:rsid w:val="00801520"/>
    <w:rsid w:val="00801CB1"/>
    <w:rsid w:val="0080354E"/>
    <w:rsid w:val="0080476D"/>
    <w:rsid w:val="00805D3A"/>
    <w:rsid w:val="00807F1A"/>
    <w:rsid w:val="00810CD6"/>
    <w:rsid w:val="00811E70"/>
    <w:rsid w:val="00813DA8"/>
    <w:rsid w:val="00820315"/>
    <w:rsid w:val="00821E38"/>
    <w:rsid w:val="008229DF"/>
    <w:rsid w:val="008239F4"/>
    <w:rsid w:val="00824702"/>
    <w:rsid w:val="00825F2F"/>
    <w:rsid w:val="00826D61"/>
    <w:rsid w:val="00830498"/>
    <w:rsid w:val="0083100E"/>
    <w:rsid w:val="00831F87"/>
    <w:rsid w:val="00834FF6"/>
    <w:rsid w:val="00835209"/>
    <w:rsid w:val="008421B1"/>
    <w:rsid w:val="00843182"/>
    <w:rsid w:val="008435A4"/>
    <w:rsid w:val="00844F12"/>
    <w:rsid w:val="008450F2"/>
    <w:rsid w:val="0084586D"/>
    <w:rsid w:val="00846BED"/>
    <w:rsid w:val="008509D6"/>
    <w:rsid w:val="00851E6A"/>
    <w:rsid w:val="008523A2"/>
    <w:rsid w:val="008535B5"/>
    <w:rsid w:val="008554D0"/>
    <w:rsid w:val="00857B2A"/>
    <w:rsid w:val="00860C76"/>
    <w:rsid w:val="00860FB1"/>
    <w:rsid w:val="00862638"/>
    <w:rsid w:val="008626FB"/>
    <w:rsid w:val="008630EC"/>
    <w:rsid w:val="008657DE"/>
    <w:rsid w:val="00867DE5"/>
    <w:rsid w:val="008745C6"/>
    <w:rsid w:val="008752DE"/>
    <w:rsid w:val="0087620C"/>
    <w:rsid w:val="008773FC"/>
    <w:rsid w:val="008801F7"/>
    <w:rsid w:val="008819F0"/>
    <w:rsid w:val="008833E6"/>
    <w:rsid w:val="00893698"/>
    <w:rsid w:val="008A1907"/>
    <w:rsid w:val="008A2C28"/>
    <w:rsid w:val="008A2C7B"/>
    <w:rsid w:val="008A375B"/>
    <w:rsid w:val="008B2B7B"/>
    <w:rsid w:val="008B7387"/>
    <w:rsid w:val="008B7B7E"/>
    <w:rsid w:val="008C0D0B"/>
    <w:rsid w:val="008C1F50"/>
    <w:rsid w:val="008C4713"/>
    <w:rsid w:val="008C4CD6"/>
    <w:rsid w:val="008C7F31"/>
    <w:rsid w:val="008D09CC"/>
    <w:rsid w:val="008D102F"/>
    <w:rsid w:val="008D1B28"/>
    <w:rsid w:val="008E1C33"/>
    <w:rsid w:val="008E2F43"/>
    <w:rsid w:val="008E370E"/>
    <w:rsid w:val="008E3CD3"/>
    <w:rsid w:val="008F1173"/>
    <w:rsid w:val="008F13F5"/>
    <w:rsid w:val="008F1BDC"/>
    <w:rsid w:val="008F3B79"/>
    <w:rsid w:val="008F5584"/>
    <w:rsid w:val="009031BD"/>
    <w:rsid w:val="00904712"/>
    <w:rsid w:val="009049C1"/>
    <w:rsid w:val="00905BD5"/>
    <w:rsid w:val="0090712F"/>
    <w:rsid w:val="00910977"/>
    <w:rsid w:val="00914460"/>
    <w:rsid w:val="009145FC"/>
    <w:rsid w:val="00917FB2"/>
    <w:rsid w:val="00920221"/>
    <w:rsid w:val="009219FC"/>
    <w:rsid w:val="009226AC"/>
    <w:rsid w:val="00922D5A"/>
    <w:rsid w:val="00926867"/>
    <w:rsid w:val="00926CC3"/>
    <w:rsid w:val="00926FB8"/>
    <w:rsid w:val="00933639"/>
    <w:rsid w:val="009366BB"/>
    <w:rsid w:val="00936DCE"/>
    <w:rsid w:val="00943395"/>
    <w:rsid w:val="00944CEF"/>
    <w:rsid w:val="009452AF"/>
    <w:rsid w:val="00947916"/>
    <w:rsid w:val="0095279E"/>
    <w:rsid w:val="00955A7E"/>
    <w:rsid w:val="00955C3D"/>
    <w:rsid w:val="00956896"/>
    <w:rsid w:val="0096029C"/>
    <w:rsid w:val="00960DD2"/>
    <w:rsid w:val="00964217"/>
    <w:rsid w:val="009648A8"/>
    <w:rsid w:val="0096735F"/>
    <w:rsid w:val="009706DB"/>
    <w:rsid w:val="00970D5C"/>
    <w:rsid w:val="00971ED4"/>
    <w:rsid w:val="00972ECD"/>
    <w:rsid w:val="00973628"/>
    <w:rsid w:val="009752D5"/>
    <w:rsid w:val="009759EA"/>
    <w:rsid w:val="00977D49"/>
    <w:rsid w:val="0098143C"/>
    <w:rsid w:val="0098176F"/>
    <w:rsid w:val="009817CD"/>
    <w:rsid w:val="009842F2"/>
    <w:rsid w:val="00984CA2"/>
    <w:rsid w:val="009863B8"/>
    <w:rsid w:val="0098672C"/>
    <w:rsid w:val="009869B9"/>
    <w:rsid w:val="00986E54"/>
    <w:rsid w:val="0099325E"/>
    <w:rsid w:val="00993461"/>
    <w:rsid w:val="00995589"/>
    <w:rsid w:val="00996164"/>
    <w:rsid w:val="009A47D3"/>
    <w:rsid w:val="009A7FC7"/>
    <w:rsid w:val="009B2CD1"/>
    <w:rsid w:val="009B4E3F"/>
    <w:rsid w:val="009B6982"/>
    <w:rsid w:val="009B7B53"/>
    <w:rsid w:val="009C006C"/>
    <w:rsid w:val="009C028C"/>
    <w:rsid w:val="009C030B"/>
    <w:rsid w:val="009C0ADA"/>
    <w:rsid w:val="009C0FFC"/>
    <w:rsid w:val="009C1073"/>
    <w:rsid w:val="009C23C6"/>
    <w:rsid w:val="009C6A29"/>
    <w:rsid w:val="009D349D"/>
    <w:rsid w:val="009D520C"/>
    <w:rsid w:val="009D5432"/>
    <w:rsid w:val="009E0023"/>
    <w:rsid w:val="009E07AD"/>
    <w:rsid w:val="009E11F5"/>
    <w:rsid w:val="009E16B3"/>
    <w:rsid w:val="009E2773"/>
    <w:rsid w:val="009F2E6E"/>
    <w:rsid w:val="009F4FB6"/>
    <w:rsid w:val="009F632A"/>
    <w:rsid w:val="009F66D0"/>
    <w:rsid w:val="00A01BF7"/>
    <w:rsid w:val="00A0307F"/>
    <w:rsid w:val="00A03B76"/>
    <w:rsid w:val="00A04A0D"/>
    <w:rsid w:val="00A05779"/>
    <w:rsid w:val="00A057F0"/>
    <w:rsid w:val="00A064B9"/>
    <w:rsid w:val="00A069EA"/>
    <w:rsid w:val="00A101C3"/>
    <w:rsid w:val="00A1020A"/>
    <w:rsid w:val="00A1177C"/>
    <w:rsid w:val="00A1395C"/>
    <w:rsid w:val="00A140BB"/>
    <w:rsid w:val="00A152A1"/>
    <w:rsid w:val="00A16E70"/>
    <w:rsid w:val="00A17FEB"/>
    <w:rsid w:val="00A22524"/>
    <w:rsid w:val="00A2345C"/>
    <w:rsid w:val="00A24F23"/>
    <w:rsid w:val="00A25B42"/>
    <w:rsid w:val="00A25CB7"/>
    <w:rsid w:val="00A26020"/>
    <w:rsid w:val="00A26607"/>
    <w:rsid w:val="00A276CF"/>
    <w:rsid w:val="00A27778"/>
    <w:rsid w:val="00A3274A"/>
    <w:rsid w:val="00A34282"/>
    <w:rsid w:val="00A35EBB"/>
    <w:rsid w:val="00A3744F"/>
    <w:rsid w:val="00A41085"/>
    <w:rsid w:val="00A42E24"/>
    <w:rsid w:val="00A431AB"/>
    <w:rsid w:val="00A52FA0"/>
    <w:rsid w:val="00A53B33"/>
    <w:rsid w:val="00A54F55"/>
    <w:rsid w:val="00A57C3A"/>
    <w:rsid w:val="00A617D4"/>
    <w:rsid w:val="00A722B1"/>
    <w:rsid w:val="00A77780"/>
    <w:rsid w:val="00A80BD8"/>
    <w:rsid w:val="00A836E7"/>
    <w:rsid w:val="00A84A00"/>
    <w:rsid w:val="00A87833"/>
    <w:rsid w:val="00A87A09"/>
    <w:rsid w:val="00A939A7"/>
    <w:rsid w:val="00A97420"/>
    <w:rsid w:val="00AA1965"/>
    <w:rsid w:val="00AA26A2"/>
    <w:rsid w:val="00AA3C06"/>
    <w:rsid w:val="00AB0D94"/>
    <w:rsid w:val="00AB178D"/>
    <w:rsid w:val="00AB3DD8"/>
    <w:rsid w:val="00AB548F"/>
    <w:rsid w:val="00AB59F6"/>
    <w:rsid w:val="00AB602B"/>
    <w:rsid w:val="00AB6500"/>
    <w:rsid w:val="00AC0877"/>
    <w:rsid w:val="00AC65F4"/>
    <w:rsid w:val="00AC6977"/>
    <w:rsid w:val="00AD19F9"/>
    <w:rsid w:val="00AD5AC2"/>
    <w:rsid w:val="00AE0FD2"/>
    <w:rsid w:val="00AE2FBA"/>
    <w:rsid w:val="00AE5BD4"/>
    <w:rsid w:val="00AE7A1F"/>
    <w:rsid w:val="00AF2708"/>
    <w:rsid w:val="00AF2B26"/>
    <w:rsid w:val="00AF2BA3"/>
    <w:rsid w:val="00AF4EBE"/>
    <w:rsid w:val="00AF59D3"/>
    <w:rsid w:val="00AF634F"/>
    <w:rsid w:val="00B005D2"/>
    <w:rsid w:val="00B021B6"/>
    <w:rsid w:val="00B02E0A"/>
    <w:rsid w:val="00B03D4B"/>
    <w:rsid w:val="00B05929"/>
    <w:rsid w:val="00B069B0"/>
    <w:rsid w:val="00B07591"/>
    <w:rsid w:val="00B079BC"/>
    <w:rsid w:val="00B12370"/>
    <w:rsid w:val="00B12AF1"/>
    <w:rsid w:val="00B152F0"/>
    <w:rsid w:val="00B16147"/>
    <w:rsid w:val="00B175FE"/>
    <w:rsid w:val="00B20AB2"/>
    <w:rsid w:val="00B2215D"/>
    <w:rsid w:val="00B22F86"/>
    <w:rsid w:val="00B260EA"/>
    <w:rsid w:val="00B33DEA"/>
    <w:rsid w:val="00B36D29"/>
    <w:rsid w:val="00B37D10"/>
    <w:rsid w:val="00B41A5A"/>
    <w:rsid w:val="00B423A2"/>
    <w:rsid w:val="00B47617"/>
    <w:rsid w:val="00B47F28"/>
    <w:rsid w:val="00B51032"/>
    <w:rsid w:val="00B51CB8"/>
    <w:rsid w:val="00B5531C"/>
    <w:rsid w:val="00B568E2"/>
    <w:rsid w:val="00B5744D"/>
    <w:rsid w:val="00B60835"/>
    <w:rsid w:val="00B60A10"/>
    <w:rsid w:val="00B60B97"/>
    <w:rsid w:val="00B61618"/>
    <w:rsid w:val="00B63BAA"/>
    <w:rsid w:val="00B65808"/>
    <w:rsid w:val="00B65CDF"/>
    <w:rsid w:val="00B75AF5"/>
    <w:rsid w:val="00B80D0C"/>
    <w:rsid w:val="00B8296E"/>
    <w:rsid w:val="00B83B11"/>
    <w:rsid w:val="00B84A2D"/>
    <w:rsid w:val="00B96902"/>
    <w:rsid w:val="00BA00C9"/>
    <w:rsid w:val="00BA1EEC"/>
    <w:rsid w:val="00BA54AC"/>
    <w:rsid w:val="00BA6B3E"/>
    <w:rsid w:val="00BA7D9E"/>
    <w:rsid w:val="00BB02E0"/>
    <w:rsid w:val="00BB5EE6"/>
    <w:rsid w:val="00BC13FB"/>
    <w:rsid w:val="00BC1C59"/>
    <w:rsid w:val="00BC1DFF"/>
    <w:rsid w:val="00BC29F6"/>
    <w:rsid w:val="00BC2EF4"/>
    <w:rsid w:val="00BC7532"/>
    <w:rsid w:val="00BD1259"/>
    <w:rsid w:val="00BD1934"/>
    <w:rsid w:val="00BD40B0"/>
    <w:rsid w:val="00BD4FDA"/>
    <w:rsid w:val="00BE3A64"/>
    <w:rsid w:val="00BE5B42"/>
    <w:rsid w:val="00BE61D1"/>
    <w:rsid w:val="00BE732A"/>
    <w:rsid w:val="00BE7337"/>
    <w:rsid w:val="00BF050A"/>
    <w:rsid w:val="00BF1911"/>
    <w:rsid w:val="00BF2B06"/>
    <w:rsid w:val="00BF2FBD"/>
    <w:rsid w:val="00BF389D"/>
    <w:rsid w:val="00BF4CAD"/>
    <w:rsid w:val="00BF67AF"/>
    <w:rsid w:val="00C01DFB"/>
    <w:rsid w:val="00C045B2"/>
    <w:rsid w:val="00C1060D"/>
    <w:rsid w:val="00C13E7B"/>
    <w:rsid w:val="00C1565F"/>
    <w:rsid w:val="00C16086"/>
    <w:rsid w:val="00C21B81"/>
    <w:rsid w:val="00C21EEA"/>
    <w:rsid w:val="00C22EBB"/>
    <w:rsid w:val="00C25ABD"/>
    <w:rsid w:val="00C25FD9"/>
    <w:rsid w:val="00C26443"/>
    <w:rsid w:val="00C2664C"/>
    <w:rsid w:val="00C30414"/>
    <w:rsid w:val="00C31A16"/>
    <w:rsid w:val="00C32211"/>
    <w:rsid w:val="00C32BD3"/>
    <w:rsid w:val="00C34611"/>
    <w:rsid w:val="00C35962"/>
    <w:rsid w:val="00C368F2"/>
    <w:rsid w:val="00C3755B"/>
    <w:rsid w:val="00C40565"/>
    <w:rsid w:val="00C40867"/>
    <w:rsid w:val="00C4378A"/>
    <w:rsid w:val="00C46B76"/>
    <w:rsid w:val="00C46CF7"/>
    <w:rsid w:val="00C470AF"/>
    <w:rsid w:val="00C4756D"/>
    <w:rsid w:val="00C514EA"/>
    <w:rsid w:val="00C5165C"/>
    <w:rsid w:val="00C517D8"/>
    <w:rsid w:val="00C53496"/>
    <w:rsid w:val="00C6079F"/>
    <w:rsid w:val="00C610F5"/>
    <w:rsid w:val="00C66C7B"/>
    <w:rsid w:val="00C71327"/>
    <w:rsid w:val="00C728E6"/>
    <w:rsid w:val="00C7435C"/>
    <w:rsid w:val="00C76294"/>
    <w:rsid w:val="00C81B7F"/>
    <w:rsid w:val="00C81FCF"/>
    <w:rsid w:val="00C84BFA"/>
    <w:rsid w:val="00C84C4B"/>
    <w:rsid w:val="00C868D5"/>
    <w:rsid w:val="00C8797C"/>
    <w:rsid w:val="00C9037C"/>
    <w:rsid w:val="00CA466A"/>
    <w:rsid w:val="00CA6F29"/>
    <w:rsid w:val="00CB1AD2"/>
    <w:rsid w:val="00CB1F68"/>
    <w:rsid w:val="00CB5FC7"/>
    <w:rsid w:val="00CB769B"/>
    <w:rsid w:val="00CC2B23"/>
    <w:rsid w:val="00CC4DC5"/>
    <w:rsid w:val="00CC74FC"/>
    <w:rsid w:val="00CD2196"/>
    <w:rsid w:val="00CD2968"/>
    <w:rsid w:val="00CD354F"/>
    <w:rsid w:val="00CD4C1A"/>
    <w:rsid w:val="00CD5FA6"/>
    <w:rsid w:val="00CD6569"/>
    <w:rsid w:val="00CD7497"/>
    <w:rsid w:val="00CF06AE"/>
    <w:rsid w:val="00CF140E"/>
    <w:rsid w:val="00CF1E70"/>
    <w:rsid w:val="00CF241B"/>
    <w:rsid w:val="00CF2779"/>
    <w:rsid w:val="00CF571C"/>
    <w:rsid w:val="00CF583F"/>
    <w:rsid w:val="00D01C36"/>
    <w:rsid w:val="00D02732"/>
    <w:rsid w:val="00D02B64"/>
    <w:rsid w:val="00D03B78"/>
    <w:rsid w:val="00D04966"/>
    <w:rsid w:val="00D050FD"/>
    <w:rsid w:val="00D10633"/>
    <w:rsid w:val="00D11482"/>
    <w:rsid w:val="00D17D65"/>
    <w:rsid w:val="00D20096"/>
    <w:rsid w:val="00D22A4D"/>
    <w:rsid w:val="00D2316A"/>
    <w:rsid w:val="00D25256"/>
    <w:rsid w:val="00D26064"/>
    <w:rsid w:val="00D27C65"/>
    <w:rsid w:val="00D30682"/>
    <w:rsid w:val="00D33F46"/>
    <w:rsid w:val="00D3417A"/>
    <w:rsid w:val="00D357D9"/>
    <w:rsid w:val="00D3618D"/>
    <w:rsid w:val="00D4325D"/>
    <w:rsid w:val="00D43661"/>
    <w:rsid w:val="00D44260"/>
    <w:rsid w:val="00D446DE"/>
    <w:rsid w:val="00D45B64"/>
    <w:rsid w:val="00D46AFD"/>
    <w:rsid w:val="00D52C0F"/>
    <w:rsid w:val="00D53745"/>
    <w:rsid w:val="00D54F0B"/>
    <w:rsid w:val="00D56417"/>
    <w:rsid w:val="00D56ABA"/>
    <w:rsid w:val="00D572D3"/>
    <w:rsid w:val="00D61758"/>
    <w:rsid w:val="00D638E8"/>
    <w:rsid w:val="00D64276"/>
    <w:rsid w:val="00D647FB"/>
    <w:rsid w:val="00D657AA"/>
    <w:rsid w:val="00D6605F"/>
    <w:rsid w:val="00D66BD4"/>
    <w:rsid w:val="00D70037"/>
    <w:rsid w:val="00D7046C"/>
    <w:rsid w:val="00D7140F"/>
    <w:rsid w:val="00D71C07"/>
    <w:rsid w:val="00D72AD1"/>
    <w:rsid w:val="00D73C1B"/>
    <w:rsid w:val="00D74F7A"/>
    <w:rsid w:val="00D76F86"/>
    <w:rsid w:val="00D81D47"/>
    <w:rsid w:val="00D83064"/>
    <w:rsid w:val="00D91065"/>
    <w:rsid w:val="00D92539"/>
    <w:rsid w:val="00D95284"/>
    <w:rsid w:val="00D954C5"/>
    <w:rsid w:val="00D9654C"/>
    <w:rsid w:val="00DA0A8A"/>
    <w:rsid w:val="00DA29CE"/>
    <w:rsid w:val="00DA3F8E"/>
    <w:rsid w:val="00DB1202"/>
    <w:rsid w:val="00DB1537"/>
    <w:rsid w:val="00DC2DC7"/>
    <w:rsid w:val="00DC7688"/>
    <w:rsid w:val="00DC7DA8"/>
    <w:rsid w:val="00DD08E5"/>
    <w:rsid w:val="00DD09ED"/>
    <w:rsid w:val="00DD248D"/>
    <w:rsid w:val="00DD2FE1"/>
    <w:rsid w:val="00DD363E"/>
    <w:rsid w:val="00DD3DAE"/>
    <w:rsid w:val="00DE0DFD"/>
    <w:rsid w:val="00DF2A21"/>
    <w:rsid w:val="00DF2AF5"/>
    <w:rsid w:val="00DF4178"/>
    <w:rsid w:val="00DF7A41"/>
    <w:rsid w:val="00E01CDD"/>
    <w:rsid w:val="00E059C6"/>
    <w:rsid w:val="00E05BF3"/>
    <w:rsid w:val="00E07188"/>
    <w:rsid w:val="00E13417"/>
    <w:rsid w:val="00E1652E"/>
    <w:rsid w:val="00E17AE6"/>
    <w:rsid w:val="00E224A0"/>
    <w:rsid w:val="00E26F4C"/>
    <w:rsid w:val="00E27B3C"/>
    <w:rsid w:val="00E321CB"/>
    <w:rsid w:val="00E32DD9"/>
    <w:rsid w:val="00E42FEB"/>
    <w:rsid w:val="00E43680"/>
    <w:rsid w:val="00E440B0"/>
    <w:rsid w:val="00E45134"/>
    <w:rsid w:val="00E46A39"/>
    <w:rsid w:val="00E50775"/>
    <w:rsid w:val="00E50E2F"/>
    <w:rsid w:val="00E540EC"/>
    <w:rsid w:val="00E56EE1"/>
    <w:rsid w:val="00E57FA3"/>
    <w:rsid w:val="00E60211"/>
    <w:rsid w:val="00E6062A"/>
    <w:rsid w:val="00E61124"/>
    <w:rsid w:val="00E63AFB"/>
    <w:rsid w:val="00E6751A"/>
    <w:rsid w:val="00E677A1"/>
    <w:rsid w:val="00E71FD6"/>
    <w:rsid w:val="00E72826"/>
    <w:rsid w:val="00E7324A"/>
    <w:rsid w:val="00E74E25"/>
    <w:rsid w:val="00E75725"/>
    <w:rsid w:val="00E876A9"/>
    <w:rsid w:val="00E95811"/>
    <w:rsid w:val="00E97685"/>
    <w:rsid w:val="00E97739"/>
    <w:rsid w:val="00E97B53"/>
    <w:rsid w:val="00EA365E"/>
    <w:rsid w:val="00EA4437"/>
    <w:rsid w:val="00EA5081"/>
    <w:rsid w:val="00EA5363"/>
    <w:rsid w:val="00EA72DD"/>
    <w:rsid w:val="00EA7CCB"/>
    <w:rsid w:val="00EA7E11"/>
    <w:rsid w:val="00EB0880"/>
    <w:rsid w:val="00EB2489"/>
    <w:rsid w:val="00EB3009"/>
    <w:rsid w:val="00EB4670"/>
    <w:rsid w:val="00EB4838"/>
    <w:rsid w:val="00EB6C14"/>
    <w:rsid w:val="00EC2624"/>
    <w:rsid w:val="00EC66CD"/>
    <w:rsid w:val="00EC6A14"/>
    <w:rsid w:val="00EC6FB6"/>
    <w:rsid w:val="00EC7CDC"/>
    <w:rsid w:val="00ED1277"/>
    <w:rsid w:val="00ED1688"/>
    <w:rsid w:val="00ED2254"/>
    <w:rsid w:val="00ED42A1"/>
    <w:rsid w:val="00ED4422"/>
    <w:rsid w:val="00ED5745"/>
    <w:rsid w:val="00EE061E"/>
    <w:rsid w:val="00EE1B0F"/>
    <w:rsid w:val="00EE3344"/>
    <w:rsid w:val="00EE3B5B"/>
    <w:rsid w:val="00EE3F18"/>
    <w:rsid w:val="00EE55B3"/>
    <w:rsid w:val="00EE6446"/>
    <w:rsid w:val="00EF1733"/>
    <w:rsid w:val="00EF6560"/>
    <w:rsid w:val="00EF72B2"/>
    <w:rsid w:val="00EF7D92"/>
    <w:rsid w:val="00F04E91"/>
    <w:rsid w:val="00F10612"/>
    <w:rsid w:val="00F1183B"/>
    <w:rsid w:val="00F1324D"/>
    <w:rsid w:val="00F14003"/>
    <w:rsid w:val="00F1445C"/>
    <w:rsid w:val="00F15649"/>
    <w:rsid w:val="00F167C6"/>
    <w:rsid w:val="00F22CCC"/>
    <w:rsid w:val="00F245DA"/>
    <w:rsid w:val="00F268A2"/>
    <w:rsid w:val="00F26AC4"/>
    <w:rsid w:val="00F311D1"/>
    <w:rsid w:val="00F35A72"/>
    <w:rsid w:val="00F376D0"/>
    <w:rsid w:val="00F377B7"/>
    <w:rsid w:val="00F41311"/>
    <w:rsid w:val="00F45D4F"/>
    <w:rsid w:val="00F51BE2"/>
    <w:rsid w:val="00F5309E"/>
    <w:rsid w:val="00F53B07"/>
    <w:rsid w:val="00F5421E"/>
    <w:rsid w:val="00F60AE5"/>
    <w:rsid w:val="00F6278A"/>
    <w:rsid w:val="00F6336D"/>
    <w:rsid w:val="00F633E3"/>
    <w:rsid w:val="00F63C81"/>
    <w:rsid w:val="00F6610E"/>
    <w:rsid w:val="00F676EF"/>
    <w:rsid w:val="00F67CBB"/>
    <w:rsid w:val="00F75CCC"/>
    <w:rsid w:val="00F77D98"/>
    <w:rsid w:val="00F8030E"/>
    <w:rsid w:val="00F83548"/>
    <w:rsid w:val="00F84984"/>
    <w:rsid w:val="00F90E6C"/>
    <w:rsid w:val="00F91162"/>
    <w:rsid w:val="00F94C54"/>
    <w:rsid w:val="00F9753D"/>
    <w:rsid w:val="00FA3491"/>
    <w:rsid w:val="00FA398C"/>
    <w:rsid w:val="00FA7020"/>
    <w:rsid w:val="00FA7C2C"/>
    <w:rsid w:val="00FB00DF"/>
    <w:rsid w:val="00FB0B2C"/>
    <w:rsid w:val="00FB18E1"/>
    <w:rsid w:val="00FB1C04"/>
    <w:rsid w:val="00FB257A"/>
    <w:rsid w:val="00FB5243"/>
    <w:rsid w:val="00FB7B7B"/>
    <w:rsid w:val="00FB7D5B"/>
    <w:rsid w:val="00FB7D8D"/>
    <w:rsid w:val="00FC4340"/>
    <w:rsid w:val="00FC531A"/>
    <w:rsid w:val="00FC6034"/>
    <w:rsid w:val="00FD0027"/>
    <w:rsid w:val="00FD1B97"/>
    <w:rsid w:val="00FD3DE5"/>
    <w:rsid w:val="00FE2A2F"/>
    <w:rsid w:val="00FE5296"/>
    <w:rsid w:val="00FE5D45"/>
    <w:rsid w:val="00FE79D0"/>
    <w:rsid w:val="00FF088F"/>
    <w:rsid w:val="00FF238B"/>
    <w:rsid w:val="00FF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D0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ED42A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13F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2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ED42A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D42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D42A1"/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42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ED42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42A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a6">
    <w:name w:val="Содержимое таблицы"/>
    <w:basedOn w:val="a"/>
    <w:rsid w:val="00ED42A1"/>
    <w:pPr>
      <w:widowControl w:val="0"/>
      <w:suppressLineNumbers/>
      <w:suppressAutoHyphens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TimesNewRoman11010">
    <w:name w:val="Стиль Times New Roman 11 пт По ширине Слева:  01 см Справа:  0..."/>
    <w:basedOn w:val="a"/>
    <w:rsid w:val="00ED42A1"/>
    <w:pPr>
      <w:widowControl w:val="0"/>
      <w:suppressAutoHyphens/>
      <w:ind w:left="57" w:right="57"/>
      <w:jc w:val="both"/>
    </w:pPr>
    <w:rPr>
      <w:rFonts w:eastAsia="Times New Roman" w:cs="Times New Roman"/>
      <w:kern w:val="2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4B675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4B6759"/>
    <w:rPr>
      <w:b/>
      <w:bCs/>
    </w:rPr>
  </w:style>
  <w:style w:type="character" w:styleId="a9">
    <w:name w:val="Emphasis"/>
    <w:basedOn w:val="a0"/>
    <w:uiPriority w:val="20"/>
    <w:qFormat/>
    <w:rsid w:val="004B6759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BC13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No Spacing"/>
    <w:uiPriority w:val="1"/>
    <w:qFormat/>
    <w:rsid w:val="00BC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D74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51B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51BE2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F51B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1BE2"/>
    <w:rPr>
      <w:rFonts w:ascii="Times New Roman" w:hAnsi="Times New Roman"/>
      <w:sz w:val="24"/>
    </w:rPr>
  </w:style>
  <w:style w:type="character" w:styleId="af0">
    <w:name w:val="page number"/>
    <w:basedOn w:val="a0"/>
    <w:rsid w:val="001B3964"/>
  </w:style>
  <w:style w:type="paragraph" w:styleId="af1">
    <w:name w:val="Title"/>
    <w:basedOn w:val="a"/>
    <w:next w:val="a"/>
    <w:link w:val="af2"/>
    <w:uiPriority w:val="10"/>
    <w:qFormat/>
    <w:rsid w:val="00EB6C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EB6C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CD2968"/>
  </w:style>
  <w:style w:type="paragraph" w:styleId="af3">
    <w:name w:val="Body Text Indent"/>
    <w:basedOn w:val="a"/>
    <w:link w:val="af4"/>
    <w:uiPriority w:val="99"/>
    <w:semiHidden/>
    <w:unhideWhenUsed/>
    <w:rsid w:val="00132C7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32C74"/>
    <w:rPr>
      <w:rFonts w:ascii="Times New Roman" w:hAnsi="Times New Roman"/>
      <w:sz w:val="24"/>
    </w:rPr>
  </w:style>
  <w:style w:type="character" w:customStyle="1" w:styleId="grame">
    <w:name w:val="grame"/>
    <w:basedOn w:val="a0"/>
    <w:rsid w:val="00132C74"/>
  </w:style>
  <w:style w:type="paragraph" w:styleId="af5">
    <w:name w:val="Balloon Text"/>
    <w:basedOn w:val="a"/>
    <w:link w:val="af6"/>
    <w:uiPriority w:val="99"/>
    <w:semiHidden/>
    <w:unhideWhenUsed/>
    <w:rsid w:val="008E2F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2F43"/>
    <w:rPr>
      <w:rFonts w:ascii="Tahoma" w:hAnsi="Tahoma" w:cs="Tahoma"/>
      <w:sz w:val="16"/>
      <w:szCs w:val="16"/>
    </w:rPr>
  </w:style>
  <w:style w:type="character" w:styleId="af7">
    <w:name w:val="Hyperlink"/>
    <w:uiPriority w:val="99"/>
    <w:rsid w:val="001659A0"/>
    <w:rPr>
      <w:rFonts w:cs="Times New Roman"/>
      <w:color w:val="214A87"/>
      <w:u w:val="none"/>
      <w:effect w:val="none"/>
    </w:rPr>
  </w:style>
  <w:style w:type="paragraph" w:customStyle="1" w:styleId="c1">
    <w:name w:val="c1"/>
    <w:basedOn w:val="a"/>
    <w:rsid w:val="005C62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5C62AC"/>
  </w:style>
  <w:style w:type="paragraph" w:customStyle="1" w:styleId="c8">
    <w:name w:val="c8"/>
    <w:basedOn w:val="a"/>
    <w:rsid w:val="004B1A3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4B1A39"/>
  </w:style>
  <w:style w:type="character" w:customStyle="1" w:styleId="font-large">
    <w:name w:val="font-large"/>
    <w:basedOn w:val="a0"/>
    <w:rsid w:val="005F4AB3"/>
  </w:style>
  <w:style w:type="paragraph" w:styleId="3">
    <w:name w:val="Body Text 3"/>
    <w:basedOn w:val="a"/>
    <w:link w:val="30"/>
    <w:uiPriority w:val="99"/>
    <w:unhideWhenUsed/>
    <w:rsid w:val="00F627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278A"/>
    <w:rPr>
      <w:rFonts w:ascii="Times New Roman" w:hAnsi="Times New Roman"/>
      <w:sz w:val="16"/>
      <w:szCs w:val="16"/>
    </w:rPr>
  </w:style>
  <w:style w:type="paragraph" w:styleId="af8">
    <w:name w:val="Body Text"/>
    <w:basedOn w:val="a"/>
    <w:link w:val="af9"/>
    <w:uiPriority w:val="99"/>
    <w:semiHidden/>
    <w:unhideWhenUsed/>
    <w:rsid w:val="00F6278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6278A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03108"/>
    <w:pPr>
      <w:widowControl w:val="0"/>
      <w:autoSpaceDE w:val="0"/>
      <w:autoSpaceDN w:val="0"/>
      <w:adjustRightInd w:val="0"/>
    </w:pPr>
    <w:rPr>
      <w:rFonts w:ascii="Century Gothic" w:eastAsiaTheme="minorEastAsia" w:hAnsi="Century Gothic"/>
      <w:szCs w:val="24"/>
      <w:lang w:eastAsia="ru-RU"/>
    </w:rPr>
  </w:style>
  <w:style w:type="paragraph" w:customStyle="1" w:styleId="Style5">
    <w:name w:val="Style5"/>
    <w:basedOn w:val="a"/>
    <w:uiPriority w:val="99"/>
    <w:rsid w:val="00203108"/>
    <w:pPr>
      <w:widowControl w:val="0"/>
      <w:autoSpaceDE w:val="0"/>
      <w:autoSpaceDN w:val="0"/>
      <w:adjustRightInd w:val="0"/>
      <w:spacing w:line="274" w:lineRule="exact"/>
      <w:ind w:hanging="1438"/>
    </w:pPr>
    <w:rPr>
      <w:rFonts w:ascii="Century Gothic" w:eastAsiaTheme="minorEastAsia" w:hAnsi="Century Gothic"/>
      <w:szCs w:val="24"/>
      <w:lang w:eastAsia="ru-RU"/>
    </w:rPr>
  </w:style>
  <w:style w:type="paragraph" w:customStyle="1" w:styleId="Style12">
    <w:name w:val="Style12"/>
    <w:basedOn w:val="a"/>
    <w:uiPriority w:val="99"/>
    <w:rsid w:val="00203108"/>
    <w:pPr>
      <w:widowControl w:val="0"/>
      <w:autoSpaceDE w:val="0"/>
      <w:autoSpaceDN w:val="0"/>
      <w:adjustRightInd w:val="0"/>
      <w:spacing w:line="276" w:lineRule="exact"/>
      <w:ind w:hanging="334"/>
    </w:pPr>
    <w:rPr>
      <w:rFonts w:ascii="Century Gothic" w:eastAsiaTheme="minorEastAsia" w:hAnsi="Century Gothic"/>
      <w:szCs w:val="24"/>
      <w:lang w:eastAsia="ru-RU"/>
    </w:rPr>
  </w:style>
  <w:style w:type="character" w:styleId="afa">
    <w:name w:val="Intense Emphasis"/>
    <w:basedOn w:val="a0"/>
    <w:uiPriority w:val="21"/>
    <w:qFormat/>
    <w:rsid w:val="00203108"/>
    <w:rPr>
      <w:b/>
      <w:bCs/>
      <w:i/>
      <w:iCs/>
      <w:color w:val="4F81BD" w:themeColor="accent1"/>
    </w:rPr>
  </w:style>
  <w:style w:type="character" w:customStyle="1" w:styleId="c9">
    <w:name w:val="c9"/>
    <w:basedOn w:val="a0"/>
    <w:rsid w:val="00807F1A"/>
  </w:style>
  <w:style w:type="paragraph" w:customStyle="1" w:styleId="c7">
    <w:name w:val="c7"/>
    <w:basedOn w:val="a"/>
    <w:rsid w:val="00A7778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A77780"/>
  </w:style>
  <w:style w:type="character" w:customStyle="1" w:styleId="c22">
    <w:name w:val="c22"/>
    <w:basedOn w:val="a0"/>
    <w:rsid w:val="00A77780"/>
  </w:style>
  <w:style w:type="character" w:customStyle="1" w:styleId="date">
    <w:name w:val="date"/>
    <w:basedOn w:val="a0"/>
    <w:rsid w:val="00DD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E7D0-D417-433C-83E4-B94C3AD0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10501</TotalTime>
  <Pages>1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</dc:creator>
  <cp:lastModifiedBy>Библиотека</cp:lastModifiedBy>
  <cp:revision>104</cp:revision>
  <cp:lastPrinted>2021-01-14T07:21:00Z</cp:lastPrinted>
  <dcterms:created xsi:type="dcterms:W3CDTF">2015-10-19T22:52:00Z</dcterms:created>
  <dcterms:modified xsi:type="dcterms:W3CDTF">2021-01-14T07:22:00Z</dcterms:modified>
</cp:coreProperties>
</file>