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D" w:rsidRDefault="00FA5FED" w:rsidP="00FA5FED">
      <w:pPr>
        <w:pStyle w:val="1"/>
        <w:tabs>
          <w:tab w:val="left" w:pos="345"/>
        </w:tabs>
        <w:ind w:left="344"/>
        <w:jc w:val="center"/>
        <w:rPr>
          <w:color w:val="231F20"/>
        </w:rPr>
      </w:pPr>
      <w:bookmarkStart w:id="0" w:name="_TOC_250045"/>
      <w:r>
        <w:rPr>
          <w:color w:val="231F20"/>
        </w:rPr>
        <w:t>Лекция №5</w:t>
      </w:r>
    </w:p>
    <w:p w:rsidR="00977BBA" w:rsidRDefault="00366341" w:rsidP="00FA5FED">
      <w:pPr>
        <w:pStyle w:val="1"/>
        <w:tabs>
          <w:tab w:val="left" w:pos="343"/>
        </w:tabs>
        <w:spacing w:before="0"/>
        <w:jc w:val="center"/>
      </w:pPr>
      <w:r>
        <w:rPr>
          <w:color w:val="231F20"/>
        </w:rPr>
        <w:t>ХИМИЯ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ОБМЕН</w:t>
      </w:r>
      <w:r>
        <w:rPr>
          <w:color w:val="231F20"/>
          <w:spacing w:val="37"/>
        </w:rPr>
        <w:t xml:space="preserve"> </w:t>
      </w:r>
      <w:bookmarkEnd w:id="0"/>
      <w:r>
        <w:rPr>
          <w:color w:val="231F20"/>
        </w:rPr>
        <w:t>УГЛЕВОДОВ</w:t>
      </w:r>
    </w:p>
    <w:p w:rsidR="00977BBA" w:rsidRDefault="00366341">
      <w:pPr>
        <w:pStyle w:val="a3"/>
        <w:spacing w:before="222"/>
        <w:ind w:left="129" w:right="431" w:firstLine="340"/>
        <w:jc w:val="both"/>
      </w:pPr>
      <w:r>
        <w:rPr>
          <w:color w:val="231F20"/>
        </w:rPr>
        <w:t>В биосфере на долю углеводов приходится больше, чем всех других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органических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соединений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взятых.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составляют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80−90 % из </w:t>
      </w:r>
      <w:proofErr w:type="spellStart"/>
      <w:r>
        <w:rPr>
          <w:color w:val="231F20"/>
        </w:rPr>
        <w:t>расчета</w:t>
      </w:r>
      <w:proofErr w:type="spellEnd"/>
      <w:r>
        <w:rPr>
          <w:color w:val="231F20"/>
        </w:rPr>
        <w:t xml:space="preserve"> на сухое вещество; в животном организме на их долю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приходится 2 % массы тела. Однако значение углеводов велико для всех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видов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живых организмов.</w:t>
      </w:r>
    </w:p>
    <w:p w:rsidR="00977BBA" w:rsidRDefault="00366341">
      <w:pPr>
        <w:pStyle w:val="a3"/>
        <w:spacing w:before="1"/>
        <w:ind w:left="129" w:right="431" w:firstLine="340"/>
        <w:jc w:val="both"/>
      </w:pPr>
      <w:r>
        <w:rPr>
          <w:color w:val="231F20"/>
          <w:spacing w:val="-1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большинства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организмов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природные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углеводы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выполняют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следую-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щие</w:t>
      </w:r>
      <w:proofErr w:type="spellEnd"/>
      <w:r>
        <w:rPr>
          <w:color w:val="231F20"/>
        </w:rPr>
        <w:t xml:space="preserve"> функции: 1) являются источником углерода, который необходим 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синтеза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белков,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нуклеиновых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кислот,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липидов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др.;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2)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обеспечивают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до</w:t>
      </w:r>
    </w:p>
    <w:p w:rsidR="00977BBA" w:rsidRDefault="00366341" w:rsidP="00B31F0C">
      <w:pPr>
        <w:pStyle w:val="a3"/>
        <w:spacing w:before="80"/>
        <w:ind w:right="147"/>
        <w:jc w:val="both"/>
      </w:pPr>
      <w:r>
        <w:rPr>
          <w:color w:val="231F20"/>
        </w:rPr>
        <w:t>70 % потребности организма в энергии. При окислении 1 г углеводов в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деляется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≈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16,9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кДж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энергии;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резервная.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Крахмал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гликоген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представл</w:t>
      </w:r>
      <w:proofErr w:type="gramStart"/>
      <w:r>
        <w:rPr>
          <w:color w:val="231F20"/>
        </w:rPr>
        <w:t>я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ют собой форму хранения питательных веществ, выполняя функцию </w:t>
      </w:r>
      <w:proofErr w:type="spellStart"/>
      <w:r>
        <w:rPr>
          <w:color w:val="231F20"/>
        </w:rPr>
        <w:t>вре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менного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депо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глюкозы;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структурная.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Целлюлоза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другие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полисахариды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растений образуют прочный остов; в комплексе с белками и липидами они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входят в состав </w:t>
      </w:r>
      <w:proofErr w:type="spellStart"/>
      <w:r>
        <w:rPr>
          <w:color w:val="231F20"/>
        </w:rPr>
        <w:t>биомембран</w:t>
      </w:r>
      <w:proofErr w:type="spellEnd"/>
      <w:r>
        <w:rPr>
          <w:color w:val="231F20"/>
        </w:rPr>
        <w:t xml:space="preserve"> всех клеток; 5) защитная. Кислые </w:t>
      </w:r>
      <w:proofErr w:type="spellStart"/>
      <w:r>
        <w:rPr>
          <w:color w:val="231F20"/>
        </w:rPr>
        <w:t>гетеропол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сахариды выполняют роль биологического смазочного материала, </w:t>
      </w:r>
      <w:proofErr w:type="spellStart"/>
      <w:r>
        <w:rPr>
          <w:color w:val="231F20"/>
        </w:rPr>
        <w:t>высти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лая трущиеся поверхности суставов, слизистой пищеварительных путей,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носа,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бронхов, трахеи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</w:t>
      </w:r>
    </w:p>
    <w:p w:rsidR="00977BBA" w:rsidRDefault="00366341" w:rsidP="005D508E">
      <w:pPr>
        <w:pStyle w:val="a3"/>
        <w:ind w:right="147" w:firstLine="413"/>
        <w:jc w:val="both"/>
      </w:pPr>
      <w:r>
        <w:rPr>
          <w:color w:val="231F20"/>
        </w:rPr>
        <w:t>Углеводы выполняют в живых организмах и ряд специализированных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ролей. Так, пентозы рибоза и </w:t>
      </w:r>
      <w:proofErr w:type="spellStart"/>
      <w:r>
        <w:rPr>
          <w:color w:val="231F20"/>
          <w:w w:val="95"/>
        </w:rPr>
        <w:t>дезоксирибоза</w:t>
      </w:r>
      <w:proofErr w:type="spellEnd"/>
      <w:r>
        <w:rPr>
          <w:color w:val="231F20"/>
          <w:w w:val="95"/>
        </w:rPr>
        <w:t xml:space="preserve"> входят в состав важнейших </w:t>
      </w:r>
      <w:proofErr w:type="spellStart"/>
      <w:r>
        <w:rPr>
          <w:color w:val="231F20"/>
          <w:w w:val="95"/>
        </w:rPr>
        <w:t>би</w:t>
      </w:r>
      <w:proofErr w:type="gramStart"/>
      <w:r>
        <w:rPr>
          <w:color w:val="231F20"/>
          <w:w w:val="95"/>
        </w:rPr>
        <w:t>о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логически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активных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веществ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−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нуклеиновых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кислот,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нуклеотидов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нуклео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зидов</w:t>
      </w:r>
      <w:proofErr w:type="spellEnd"/>
      <w:r>
        <w:rPr>
          <w:color w:val="231F20"/>
        </w:rPr>
        <w:t>. Углеводы являются важными составными частями молекул многих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антибиотиков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(стрептомицинов,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1"/>
        </w:rPr>
        <w:t>неомицинов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линкомицина</w:t>
      </w:r>
      <w:proofErr w:type="spellEnd"/>
      <w:r>
        <w:rPr>
          <w:color w:val="231F20"/>
        </w:rPr>
        <w:t>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новобиоцина</w:t>
      </w:r>
      <w:proofErr w:type="spellEnd"/>
      <w:r>
        <w:rPr>
          <w:color w:val="231F20"/>
          <w:spacing w:val="-47"/>
        </w:rPr>
        <w:t xml:space="preserve"> </w:t>
      </w:r>
      <w:r>
        <w:rPr>
          <w:color w:val="231F20"/>
        </w:rPr>
        <w:t>и др.). Они играют большую роль в явлениях иммунитета: многие микро</w:t>
      </w:r>
      <w:proofErr w:type="gramStart"/>
      <w:r>
        <w:rPr>
          <w:color w:val="231F20"/>
        </w:rPr>
        <w:t>б-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ные</w:t>
      </w:r>
      <w:proofErr w:type="spellEnd"/>
      <w:r>
        <w:rPr>
          <w:color w:val="231F20"/>
          <w:w w:val="95"/>
        </w:rPr>
        <w:t xml:space="preserve"> антигены, вызывающие образование антител, относятся к углеводам (по-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лисахаридам</w:t>
      </w:r>
      <w:proofErr w:type="spellEnd"/>
      <w:r>
        <w:rPr>
          <w:color w:val="231F20"/>
          <w:w w:val="95"/>
        </w:rPr>
        <w:t>). В качестве антител выступают гликопротеиды − комплексные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соединения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углеводов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белками.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Наличие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групп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связано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гл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копротеидами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особенно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углеводными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(олигосахаридными)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остатками.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 xml:space="preserve">Наконец </w:t>
      </w:r>
      <w:r>
        <w:rPr>
          <w:color w:val="231F20"/>
        </w:rPr>
        <w:t>следует подчеркнуть, что вещества, обладающие исключительно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важным физиологическим значением, как антикоагулянт </w:t>
      </w:r>
      <w:r>
        <w:rPr>
          <w:color w:val="231F20"/>
        </w:rPr>
        <w:t xml:space="preserve">гепарин, </w:t>
      </w:r>
      <w:proofErr w:type="spellStart"/>
      <w:r>
        <w:rPr>
          <w:color w:val="231F20"/>
        </w:rPr>
        <w:t>гиалур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новая кислота, играющая значительную роль в защите от проникновения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болезнетворных микроорганизмов, и другие также относятся к углеводам.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Некоторые производные углеводов обладают витаминным действием, напри-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мер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витамин</w:t>
      </w:r>
      <w:proofErr w:type="gramStart"/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</w:t>
      </w:r>
      <w:proofErr w:type="gramEnd"/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(аскорбиновая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кислота),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витамин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w w:val="95"/>
          <w:vertAlign w:val="subscript"/>
        </w:rPr>
        <w:t>15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пангамовая</w:t>
      </w:r>
      <w:proofErr w:type="spellEnd"/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кислота).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  <w:w w:val="95"/>
        </w:rPr>
        <w:t>Углеводы классифицируют по их способности к гидролизу. Простые угл</w:t>
      </w:r>
      <w:proofErr w:type="gramStart"/>
      <w:r>
        <w:rPr>
          <w:color w:val="231F20"/>
          <w:w w:val="95"/>
        </w:rPr>
        <w:t>е-</w:t>
      </w:r>
      <w:proofErr w:type="gramEnd"/>
      <w:r>
        <w:rPr>
          <w:color w:val="231F20"/>
          <w:spacing w:val="-46"/>
          <w:w w:val="95"/>
        </w:rPr>
        <w:t xml:space="preserve"> </w:t>
      </w:r>
      <w:r>
        <w:rPr>
          <w:color w:val="231F20"/>
        </w:rPr>
        <w:t>воды − моносахариды или монозы − гидролизу не подвергаются. Сложные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углеводы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способны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гидролитически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расщепляться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моносахаридов.</w:t>
      </w:r>
    </w:p>
    <w:p w:rsidR="00977BBA" w:rsidRDefault="00366341">
      <w:pPr>
        <w:pStyle w:val="a3"/>
        <w:spacing w:before="1"/>
        <w:ind w:left="412" w:right="148" w:firstLine="340"/>
        <w:jc w:val="both"/>
      </w:pPr>
      <w:r>
        <w:rPr>
          <w:color w:val="231F20"/>
          <w:spacing w:val="-1"/>
        </w:rPr>
        <w:t>Углеводы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делят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три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группы: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моносахариды,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монозы;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олиг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сахариды,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кристаллические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полисахариды,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молекулы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которых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состоят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10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остатков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моноз;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3)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высшие,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коллоидные,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полисахариды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полиозы</w:t>
      </w:r>
      <w:proofErr w:type="spellEnd"/>
      <w:r>
        <w:rPr>
          <w:color w:val="231F20"/>
          <w:w w:val="95"/>
        </w:rPr>
        <w:t>),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 состав которых входят более 10 остатков моносахаридов. Мон</w:t>
      </w:r>
      <w:proofErr w:type="gramStart"/>
      <w:r>
        <w:rPr>
          <w:color w:val="231F20"/>
          <w:w w:val="95"/>
        </w:rPr>
        <w:t>о-</w:t>
      </w:r>
      <w:proofErr w:type="gramEnd"/>
      <w:r>
        <w:rPr>
          <w:color w:val="231F20"/>
          <w:w w:val="95"/>
        </w:rPr>
        <w:t xml:space="preserve"> и </w:t>
      </w:r>
      <w:proofErr w:type="spellStart"/>
      <w:r>
        <w:rPr>
          <w:color w:val="231F20"/>
          <w:w w:val="95"/>
        </w:rPr>
        <w:t>олигоса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spacing w:val="-1"/>
        </w:rPr>
        <w:t>хариды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образуют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воде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истинные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растворы,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способны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кристал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spacing w:val="-2"/>
        </w:rPr>
        <w:t>лизоваться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Они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обладают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сладким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вкусом.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Высшие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полисахариды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относя</w:t>
      </w:r>
      <w:proofErr w:type="gramStart"/>
      <w:r>
        <w:rPr>
          <w:color w:val="231F20"/>
          <w:spacing w:val="-1"/>
        </w:rPr>
        <w:t>т-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spacing w:val="-2"/>
        </w:rPr>
        <w:t>ся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высокомолекулярным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веществам.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отличие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мон</w:t>
      </w:r>
      <w:proofErr w:type="gramStart"/>
      <w:r>
        <w:rPr>
          <w:color w:val="231F20"/>
          <w:spacing w:val="-1"/>
        </w:rPr>
        <w:t>о-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олигосахаридов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lastRenderedPageBreak/>
        <w:t>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называют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коллоидными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некристаллизующимися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углеводами.</w:t>
      </w:r>
    </w:p>
    <w:p w:rsidR="00977BBA" w:rsidRDefault="00366341">
      <w:pPr>
        <w:pStyle w:val="a3"/>
        <w:ind w:left="414" w:right="147" w:firstLine="340"/>
        <w:jc w:val="both"/>
      </w:pPr>
      <w:r>
        <w:rPr>
          <w:color w:val="231F20"/>
          <w:spacing w:val="-1"/>
        </w:rPr>
        <w:t>Состояние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углеводного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обмена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оценивают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содержанию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гл</w:t>
      </w:r>
      <w:proofErr w:type="gramStart"/>
      <w:r>
        <w:rPr>
          <w:color w:val="231F20"/>
        </w:rPr>
        <w:t>ю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козы, молочной и пировиноградной кислот, гликогена и других веществ.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Для этого используют анализатор «</w:t>
      </w:r>
      <w:proofErr w:type="spellStart"/>
      <w:r>
        <w:rPr>
          <w:color w:val="231F20"/>
        </w:rPr>
        <w:t>Биосен</w:t>
      </w:r>
      <w:proofErr w:type="spellEnd"/>
      <w:r>
        <w:rPr>
          <w:color w:val="231F20"/>
        </w:rPr>
        <w:t xml:space="preserve"> 5030 GP+» (рис. 3). Применяют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методы нагрузки глюкозой, фруктозой, галактозой, пробы с инсулином,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адреналином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т.д.</w:t>
      </w:r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977BBA">
      <w:pPr>
        <w:pStyle w:val="a3"/>
        <w:rPr>
          <w:rFonts w:ascii="Trebuchet MS"/>
        </w:rPr>
      </w:pPr>
    </w:p>
    <w:p w:rsidR="00977BBA" w:rsidRDefault="00977BBA">
      <w:pPr>
        <w:pStyle w:val="a3"/>
        <w:rPr>
          <w:rFonts w:ascii="Trebuchet MS"/>
        </w:rPr>
      </w:pPr>
    </w:p>
    <w:p w:rsidR="00977BBA" w:rsidRDefault="00977BBA">
      <w:pPr>
        <w:pStyle w:val="a3"/>
        <w:spacing w:before="4"/>
        <w:rPr>
          <w:rFonts w:ascii="Trebuchet MS"/>
          <w:sz w:val="15"/>
        </w:rPr>
      </w:pPr>
    </w:p>
    <w:p w:rsidR="00977BBA" w:rsidRDefault="00366341">
      <w:pPr>
        <w:pStyle w:val="a3"/>
        <w:ind w:left="1892"/>
        <w:rPr>
          <w:rFonts w:ascii="Trebuchet MS"/>
        </w:rPr>
      </w:pPr>
      <w:r>
        <w:rPr>
          <w:rFonts w:ascii="Trebuchet MS"/>
          <w:noProof/>
          <w:lang w:eastAsia="ru-RU"/>
        </w:rPr>
        <w:drawing>
          <wp:inline distT="0" distB="0" distL="0" distR="0" wp14:anchorId="6DAEA9AF" wp14:editId="60B083F3">
            <wp:extent cx="2090928" cy="1511808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28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BBA" w:rsidRDefault="00977BBA">
      <w:pPr>
        <w:pStyle w:val="a3"/>
        <w:rPr>
          <w:rFonts w:ascii="Trebuchet MS"/>
        </w:rPr>
      </w:pPr>
    </w:p>
    <w:p w:rsidR="00977BBA" w:rsidRDefault="00977BBA">
      <w:pPr>
        <w:pStyle w:val="a3"/>
        <w:rPr>
          <w:rFonts w:ascii="Trebuchet MS"/>
        </w:rPr>
      </w:pPr>
    </w:p>
    <w:p w:rsidR="00977BBA" w:rsidRDefault="00977BBA">
      <w:pPr>
        <w:pStyle w:val="a3"/>
        <w:spacing w:before="4"/>
        <w:rPr>
          <w:rFonts w:ascii="Trebuchet MS"/>
        </w:rPr>
      </w:pPr>
    </w:p>
    <w:p w:rsidR="00977BBA" w:rsidRDefault="00366341">
      <w:pPr>
        <w:spacing w:before="103" w:line="247" w:lineRule="auto"/>
        <w:ind w:left="1602" w:right="1310" w:hanging="354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85"/>
          <w:sz w:val="18"/>
        </w:rPr>
        <w:t>Рис.</w:t>
      </w:r>
      <w:r>
        <w:rPr>
          <w:rFonts w:ascii="Trebuchet MS" w:hAnsi="Trebuchet MS"/>
          <w:i/>
          <w:color w:val="231F20"/>
          <w:spacing w:val="5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3</w:t>
      </w:r>
      <w:r>
        <w:rPr>
          <w:rFonts w:ascii="Trebuchet MS" w:hAnsi="Trebuchet MS"/>
          <w:i/>
          <w:color w:val="231F20"/>
          <w:spacing w:val="6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–</w:t>
      </w:r>
      <w:r>
        <w:rPr>
          <w:rFonts w:ascii="Trebuchet MS" w:hAnsi="Trebuchet MS"/>
          <w:i/>
          <w:color w:val="231F20"/>
          <w:spacing w:val="6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Анализатор</w:t>
      </w:r>
      <w:r>
        <w:rPr>
          <w:rFonts w:ascii="Trebuchet MS" w:hAnsi="Trebuchet MS"/>
          <w:i/>
          <w:color w:val="231F20"/>
          <w:spacing w:val="5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«</w:t>
      </w:r>
      <w:proofErr w:type="spellStart"/>
      <w:r>
        <w:rPr>
          <w:rFonts w:ascii="Trebuchet MS" w:hAnsi="Trebuchet MS"/>
          <w:i/>
          <w:color w:val="231F20"/>
          <w:w w:val="85"/>
          <w:sz w:val="18"/>
        </w:rPr>
        <w:t>Биосен</w:t>
      </w:r>
      <w:proofErr w:type="spellEnd"/>
      <w:r>
        <w:rPr>
          <w:rFonts w:ascii="Trebuchet MS" w:hAnsi="Trebuchet MS"/>
          <w:i/>
          <w:color w:val="231F20"/>
          <w:spacing w:val="6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5030</w:t>
      </w:r>
      <w:r>
        <w:rPr>
          <w:rFonts w:ascii="Trebuchet MS" w:hAnsi="Trebuchet MS"/>
          <w:i/>
          <w:color w:val="231F20"/>
          <w:spacing w:val="6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GP+»</w:t>
      </w:r>
      <w:r>
        <w:rPr>
          <w:rFonts w:ascii="Trebuchet MS" w:hAnsi="Trebuchet MS"/>
          <w:i/>
          <w:color w:val="231F20"/>
          <w:spacing w:val="5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для</w:t>
      </w:r>
      <w:r>
        <w:rPr>
          <w:rFonts w:ascii="Trebuchet MS" w:hAnsi="Trebuchet MS"/>
          <w:i/>
          <w:color w:val="231F20"/>
          <w:spacing w:val="6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определения</w:t>
      </w:r>
      <w:r>
        <w:rPr>
          <w:rFonts w:ascii="Trebuchet MS" w:hAnsi="Trebuchet MS"/>
          <w:i/>
          <w:color w:val="231F20"/>
          <w:spacing w:val="-43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0"/>
          <w:sz w:val="18"/>
        </w:rPr>
        <w:t>глюкозы</w:t>
      </w:r>
      <w:r>
        <w:rPr>
          <w:rFonts w:ascii="Trebuchet MS" w:hAnsi="Trebuchet MS"/>
          <w:i/>
          <w:color w:val="231F20"/>
          <w:spacing w:val="-1"/>
          <w:w w:val="80"/>
          <w:sz w:val="18"/>
        </w:rPr>
        <w:t xml:space="preserve"> </w:t>
      </w:r>
      <w:r>
        <w:rPr>
          <w:rFonts w:ascii="Trebuchet MS" w:hAnsi="Trebuchet MS"/>
          <w:i/>
          <w:color w:val="231F20"/>
          <w:w w:val="80"/>
          <w:sz w:val="18"/>
        </w:rPr>
        <w:t xml:space="preserve">и </w:t>
      </w:r>
      <w:proofErr w:type="spellStart"/>
      <w:r>
        <w:rPr>
          <w:rFonts w:ascii="Trebuchet MS" w:hAnsi="Trebuchet MS"/>
          <w:i/>
          <w:color w:val="231F20"/>
          <w:w w:val="80"/>
          <w:sz w:val="18"/>
        </w:rPr>
        <w:t>лактата</w:t>
      </w:r>
      <w:proofErr w:type="spellEnd"/>
      <w:r>
        <w:rPr>
          <w:rFonts w:ascii="Trebuchet MS" w:hAnsi="Trebuchet MS"/>
          <w:i/>
          <w:color w:val="231F20"/>
          <w:w w:val="80"/>
          <w:sz w:val="18"/>
        </w:rPr>
        <w:t xml:space="preserve"> в сыворотке, плазме</w:t>
      </w:r>
      <w:r>
        <w:rPr>
          <w:rFonts w:ascii="Trebuchet MS" w:hAnsi="Trebuchet MS"/>
          <w:i/>
          <w:color w:val="231F20"/>
          <w:spacing w:val="-1"/>
          <w:w w:val="80"/>
          <w:sz w:val="18"/>
        </w:rPr>
        <w:t xml:space="preserve"> </w:t>
      </w:r>
      <w:r>
        <w:rPr>
          <w:rFonts w:ascii="Trebuchet MS" w:hAnsi="Trebuchet MS"/>
          <w:i/>
          <w:color w:val="231F20"/>
          <w:w w:val="80"/>
          <w:sz w:val="18"/>
        </w:rPr>
        <w:t>и крови</w:t>
      </w:r>
    </w:p>
    <w:p w:rsidR="00977BBA" w:rsidRDefault="00977BBA">
      <w:pPr>
        <w:pStyle w:val="a3"/>
        <w:rPr>
          <w:rFonts w:ascii="Trebuchet MS"/>
          <w:i/>
        </w:rPr>
      </w:pPr>
    </w:p>
    <w:p w:rsidR="00977BBA" w:rsidRDefault="00977BBA">
      <w:pPr>
        <w:pStyle w:val="a3"/>
        <w:spacing w:before="5"/>
        <w:rPr>
          <w:rFonts w:ascii="Trebuchet MS"/>
          <w:i/>
          <w:sz w:val="27"/>
        </w:rPr>
      </w:pPr>
    </w:p>
    <w:p w:rsidR="00977BBA" w:rsidRDefault="00366341">
      <w:pPr>
        <w:pStyle w:val="2"/>
        <w:numPr>
          <w:ilvl w:val="1"/>
          <w:numId w:val="28"/>
        </w:numPr>
        <w:tabs>
          <w:tab w:val="left" w:pos="875"/>
        </w:tabs>
        <w:spacing w:before="1"/>
        <w:jc w:val="left"/>
      </w:pPr>
      <w:bookmarkStart w:id="1" w:name="_TOC_250044"/>
      <w:r>
        <w:rPr>
          <w:color w:val="231F20"/>
        </w:rPr>
        <w:t>Количественное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определение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7"/>
        </w:rPr>
        <w:t xml:space="preserve"> </w:t>
      </w:r>
      <w:bookmarkEnd w:id="1"/>
      <w:r>
        <w:rPr>
          <w:color w:val="231F20"/>
        </w:rPr>
        <w:t>крови</w:t>
      </w:r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b/>
          <w:color w:val="231F20"/>
        </w:rPr>
        <w:t xml:space="preserve">Общие сведения. </w:t>
      </w:r>
      <w:r>
        <w:rPr>
          <w:color w:val="231F20"/>
        </w:rPr>
        <w:t>Глюкоза является основным метаболитом углево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обмена.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источники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глюкозы: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пища;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распад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резервного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полисахарида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гликогена;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синтез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неуглеводных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предшестве</w:t>
      </w:r>
      <w:proofErr w:type="gramStart"/>
      <w:r>
        <w:rPr>
          <w:color w:val="231F20"/>
        </w:rPr>
        <w:t>н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ников</w:t>
      </w:r>
      <w:proofErr w:type="spellEnd"/>
      <w:r>
        <w:rPr>
          <w:color w:val="231F20"/>
        </w:rPr>
        <w:t xml:space="preserve"> (главным образом из </w:t>
      </w:r>
      <w:proofErr w:type="spellStart"/>
      <w:r>
        <w:rPr>
          <w:color w:val="231F20"/>
        </w:rPr>
        <w:t>гликогенных</w:t>
      </w:r>
      <w:proofErr w:type="spellEnd"/>
      <w:r>
        <w:rPr>
          <w:color w:val="231F20"/>
        </w:rPr>
        <w:t xml:space="preserve"> аминокислот) − </w:t>
      </w:r>
      <w:proofErr w:type="spellStart"/>
      <w:r>
        <w:rPr>
          <w:color w:val="231F20"/>
        </w:rPr>
        <w:t>глюконеогенез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Основные пути расходования глюкозы: 1) образование энергии при аэро</w:t>
      </w:r>
      <w:proofErr w:type="gramStart"/>
      <w:r>
        <w:rPr>
          <w:color w:val="231F20"/>
        </w:rPr>
        <w:t>б-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ном и анаэробном окислении глюкозы; 2) превращение в другие </w:t>
      </w:r>
      <w:proofErr w:type="spellStart"/>
      <w:r>
        <w:rPr>
          <w:color w:val="231F20"/>
        </w:rPr>
        <w:t>полисаха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риды</w:t>
      </w:r>
      <w:proofErr w:type="spellEnd"/>
      <w:r>
        <w:rPr>
          <w:color w:val="231F20"/>
        </w:rPr>
        <w:t xml:space="preserve">; 3) превращение в гликоген и </w:t>
      </w:r>
      <w:proofErr w:type="spellStart"/>
      <w:r>
        <w:rPr>
          <w:color w:val="231F20"/>
        </w:rPr>
        <w:t>гетерополисахариды</w:t>
      </w:r>
      <w:proofErr w:type="spellEnd"/>
      <w:r>
        <w:rPr>
          <w:color w:val="231F20"/>
        </w:rPr>
        <w:t>; 4) превращение в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жир, некоторые аминокислоты и др. В кровь глюкоза попадает из </w:t>
      </w:r>
      <w:proofErr w:type="spellStart"/>
      <w:r>
        <w:rPr>
          <w:color w:val="231F20"/>
        </w:rPr>
        <w:t>кишеч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ника</w:t>
      </w:r>
      <w:proofErr w:type="spellEnd"/>
      <w:r>
        <w:rPr>
          <w:color w:val="231F20"/>
        </w:rPr>
        <w:t xml:space="preserve"> (пища), печени и почек (фермент глюкозо-6-фосфатаза). Остальные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ткани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потребляют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глюкозу.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Глюкоза является основным компонентом сахара в крови, концентр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ция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которой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норме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колеблется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3,33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5,55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2,22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3,33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ммоль</w:t>
      </w:r>
      <w:proofErr w:type="spellEnd"/>
      <w:r>
        <w:rPr>
          <w:color w:val="231F20"/>
        </w:rPr>
        <w:t>/л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крупного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рогатого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скота.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Другие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сахара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(фруктоза,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галакт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за,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пентозы)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присутствуют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незначительных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количествах.</w:t>
      </w:r>
    </w:p>
    <w:p w:rsidR="00977BBA" w:rsidRDefault="00977BBA">
      <w:pPr>
        <w:pStyle w:val="a3"/>
      </w:pPr>
    </w:p>
    <w:p w:rsidR="00977BBA" w:rsidRDefault="00366341">
      <w:pPr>
        <w:pStyle w:val="4"/>
        <w:jc w:val="left"/>
      </w:pPr>
      <w:r>
        <w:rPr>
          <w:color w:val="231F20"/>
        </w:rPr>
        <w:t>Определение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Хагедорну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Иенсену</w:t>
      </w:r>
      <w:proofErr w:type="spellEnd"/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количественного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определения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чаще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польз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lastRenderedPageBreak/>
        <w:t>ются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микрометодом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Хагедорна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Иенсена</w:t>
      </w:r>
      <w:proofErr w:type="spellEnd"/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состоит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том,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глю</w:t>
      </w:r>
      <w:proofErr w:type="spellEnd"/>
      <w:r>
        <w:rPr>
          <w:color w:val="231F20"/>
        </w:rPr>
        <w:t>-</w:t>
      </w:r>
    </w:p>
    <w:p w:rsidR="00977BBA" w:rsidRDefault="00977BBA">
      <w:pPr>
        <w:pStyle w:val="a3"/>
        <w:rPr>
          <w:sz w:val="25"/>
        </w:rPr>
      </w:pPr>
    </w:p>
    <w:p w:rsidR="00977BBA" w:rsidRDefault="00366341">
      <w:pPr>
        <w:pStyle w:val="a3"/>
        <w:spacing w:before="80"/>
        <w:ind w:left="413" w:right="148"/>
        <w:jc w:val="both"/>
      </w:pPr>
      <w:proofErr w:type="gramStart"/>
      <w:r>
        <w:rPr>
          <w:color w:val="231F20"/>
        </w:rPr>
        <w:t>коза окисляется железосинеродистым калием (красной кровяной солью)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щелочной среде до </w:t>
      </w:r>
      <w:proofErr w:type="spellStart"/>
      <w:r>
        <w:rPr>
          <w:color w:val="231F20"/>
        </w:rPr>
        <w:t>глюконовой</w:t>
      </w:r>
      <w:proofErr w:type="spellEnd"/>
      <w:r>
        <w:rPr>
          <w:color w:val="231F20"/>
        </w:rPr>
        <w:t xml:space="preserve"> кислоты, при этом красная кровяная соль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восстанавливается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желтой</w:t>
      </w:r>
      <w:proofErr w:type="spellEnd"/>
      <w:r>
        <w:rPr>
          <w:color w:val="231F20"/>
        </w:rPr>
        <w:t xml:space="preserve"> (железосинеродистого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калия).</w:t>
      </w:r>
      <w:proofErr w:type="gramEnd"/>
    </w:p>
    <w:p w:rsidR="00977BBA" w:rsidRDefault="002528C4">
      <w:pPr>
        <w:tabs>
          <w:tab w:val="left" w:pos="4824"/>
        </w:tabs>
        <w:spacing w:before="34" w:line="198" w:lineRule="exact"/>
        <w:ind w:left="955"/>
        <w:rPr>
          <w:sz w:val="16"/>
        </w:rPr>
      </w:pPr>
      <w:r>
        <w:pict>
          <v:group id="_x0000_s1988" style="position:absolute;left:0;text-align:left;margin-left:72.8pt;margin-top:5.7pt;width:9.25pt;height:6.2pt;z-index:15813632;mso-position-horizontal-relative:page" coordorigin="1456,114" coordsize="185,124">
            <v:line id="_x0000_s1990" style="position:absolute" from="1465,196" to="1614,122" strokecolor="#020303" strokeweight=".30903mm"/>
            <v:line id="_x0000_s1989" style="position:absolute" from="1480,228" to="1631,155" strokecolor="#020303" strokeweight=".30903mm"/>
            <w10:wrap anchorx="page"/>
          </v:group>
        </w:pict>
      </w:r>
      <w:r>
        <w:pict>
          <v:group id="_x0000_s1985" style="position:absolute;left:0;text-align:left;margin-left:266.15pt;margin-top:5pt;width:9.25pt;height:6.2pt;z-index:-20024320;mso-position-horizontal-relative:page" coordorigin="5323,100" coordsize="185,124">
            <v:line id="_x0000_s1987" style="position:absolute" from="5332,182" to="5483,109" strokecolor="#020303" strokeweight=".30903mm"/>
            <v:line id="_x0000_s1986" style="position:absolute" from="5349,215" to="5499,142" strokecolor="#020303" strokeweight=".30903mm"/>
            <w10:wrap anchorx="page"/>
          </v:group>
        </w:pict>
      </w:r>
      <w:r w:rsidR="00366341">
        <w:rPr>
          <w:color w:val="020303"/>
          <w:sz w:val="16"/>
        </w:rPr>
        <w:t>О</w:t>
      </w:r>
      <w:r w:rsidR="00366341">
        <w:rPr>
          <w:color w:val="020303"/>
          <w:sz w:val="16"/>
        </w:rPr>
        <w:tab/>
      </w:r>
      <w:proofErr w:type="spellStart"/>
      <w:proofErr w:type="gramStart"/>
      <w:r w:rsidR="00366341">
        <w:rPr>
          <w:color w:val="020303"/>
          <w:position w:val="2"/>
          <w:sz w:val="16"/>
        </w:rPr>
        <w:t>О</w:t>
      </w:r>
      <w:proofErr w:type="spellEnd"/>
      <w:proofErr w:type="gramEnd"/>
    </w:p>
    <w:p w:rsidR="00977BBA" w:rsidRDefault="002528C4">
      <w:pPr>
        <w:tabs>
          <w:tab w:val="left" w:pos="971"/>
          <w:tab w:val="left" w:pos="4513"/>
          <w:tab w:val="left" w:pos="4840"/>
        </w:tabs>
        <w:spacing w:line="330" w:lineRule="exact"/>
        <w:ind w:left="644"/>
        <w:rPr>
          <w:sz w:val="17"/>
        </w:rPr>
      </w:pPr>
      <w:r>
        <w:pict>
          <v:group id="_x0000_s1982" style="position:absolute;left:0;text-align:left;margin-left:69.85pt;margin-top:9.35pt;width:.8pt;height:7.45pt;z-index:-20028928;mso-position-horizontal-relative:page" coordorigin="1397,187" coordsize="16,149">
            <v:line id="_x0000_s1984" style="position:absolute" from="1405,332" to="1405,189" strokecolor="#020303" strokeweight=".11pt"/>
            <v:rect id="_x0000_s1983" style="position:absolute;left:1397;top:187;width:16;height:149" fillcolor="#020303" stroked="f"/>
            <w10:wrap anchorx="page"/>
          </v:group>
        </w:pict>
      </w:r>
      <w:r>
        <w:pict>
          <v:group id="_x0000_s1979" style="position:absolute;left:0;text-align:left;margin-left:75.55pt;margin-top:6.85pt;width:7.3pt;height:3.3pt;z-index:-20026368;mso-position-horizontal-relative:page" coordorigin="1511,137" coordsize="146,66">
            <v:line id="_x0000_s1981" style="position:absolute" from="1517,143" to="1651,195" strokecolor="#020303" strokeweight="0"/>
            <v:shape id="_x0000_s1980" style="position:absolute;left:1511;top:137;width:146;height:66" coordorigin="1511,137" coordsize="146,66" path="m1517,137r-6,14l1651,203r6,-14l1517,137xe" fillcolor="#020303" stroked="f">
              <v:path arrowok="t"/>
            </v:shape>
            <w10:wrap anchorx="page"/>
          </v:group>
        </w:pict>
      </w:r>
      <w:r>
        <w:pict>
          <v:group id="_x0000_s1976" style="position:absolute;left:0;text-align:left;margin-left:263.3pt;margin-top:8.6pt;width:.8pt;height:7.55pt;z-index:-20025856;mso-position-horizontal-relative:page" coordorigin="5266,172" coordsize="16,151">
            <v:line id="_x0000_s1978" style="position:absolute" from="5272,318" to="5272,174" strokecolor="#020303" strokeweight="0"/>
            <v:rect id="_x0000_s1977" style="position:absolute;left:5266;top:171;width:16;height:151" fillcolor="#020303" stroked="f"/>
            <w10:wrap anchorx="page"/>
          </v:group>
        </w:pict>
      </w:r>
      <w:r>
        <w:pict>
          <v:group id="_x0000_s1973" style="position:absolute;left:0;text-align:left;margin-left:269pt;margin-top:6.2pt;width:7.3pt;height:3.3pt;z-index:-20023296;mso-position-horizontal-relative:page" coordorigin="5380,124" coordsize="146,66">
            <v:line id="_x0000_s1975" style="position:absolute" from="5384,129" to="5518,181" strokecolor="#020303" strokeweight="0"/>
            <v:shape id="_x0000_s1974" style="position:absolute;left:5380;top:123;width:146;height:66" coordorigin="5380,124" coordsize="146,66" path="m5386,124r-6,13l5520,189r6,-13l5386,124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position w:val="13"/>
          <w:sz w:val="16"/>
        </w:rPr>
        <w:t>С</w:t>
      </w:r>
      <w:r w:rsidR="00366341">
        <w:rPr>
          <w:color w:val="020303"/>
          <w:position w:val="13"/>
          <w:sz w:val="16"/>
        </w:rPr>
        <w:tab/>
      </w:r>
      <w:r w:rsidR="00366341">
        <w:rPr>
          <w:color w:val="020303"/>
          <w:sz w:val="17"/>
        </w:rPr>
        <w:t>Н</w:t>
      </w:r>
      <w:r w:rsidR="00366341">
        <w:rPr>
          <w:color w:val="020303"/>
          <w:sz w:val="17"/>
        </w:rPr>
        <w:tab/>
      </w:r>
      <w:proofErr w:type="gramStart"/>
      <w:r w:rsidR="00366341">
        <w:rPr>
          <w:color w:val="020303"/>
          <w:position w:val="15"/>
          <w:sz w:val="16"/>
        </w:rPr>
        <w:t>С</w:t>
      </w:r>
      <w:proofErr w:type="gramEnd"/>
      <w:r w:rsidR="00366341">
        <w:rPr>
          <w:color w:val="020303"/>
          <w:position w:val="15"/>
          <w:sz w:val="16"/>
        </w:rPr>
        <w:tab/>
      </w:r>
      <w:r w:rsidR="00366341">
        <w:rPr>
          <w:color w:val="020303"/>
          <w:position w:val="1"/>
          <w:sz w:val="17"/>
        </w:rPr>
        <w:t>ОН</w:t>
      </w:r>
    </w:p>
    <w:p w:rsidR="00977BBA" w:rsidRDefault="00977BBA">
      <w:pPr>
        <w:spacing w:line="330" w:lineRule="exact"/>
        <w:rPr>
          <w:sz w:val="17"/>
        </w:rPr>
        <w:sectPr w:rsidR="00977BBA">
          <w:footerReference w:type="default" r:id="rId9"/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2528C4">
      <w:pPr>
        <w:spacing w:before="45" w:line="501" w:lineRule="auto"/>
        <w:ind w:left="413" w:right="159" w:firstLine="110"/>
        <w:rPr>
          <w:sz w:val="16"/>
        </w:rPr>
      </w:pPr>
      <w:r>
        <w:lastRenderedPageBreak/>
        <w:pict>
          <v:group id="_x0000_s1970" style="position:absolute;left:0;text-align:left;margin-left:69.2pt;margin-top:31.95pt;width:.8pt;height:7.45pt;z-index:-20028416;mso-position-horizontal-relative:page" coordorigin="1384,639" coordsize="16,149">
            <v:line id="_x0000_s1972" style="position:absolute" from="1391,784" to="1391,641" strokecolor="#020303" strokeweight="0"/>
            <v:rect id="_x0000_s1971" style="position:absolute;left:1383;top:639;width:16;height:149" fillcolor="#020303" stroked="f"/>
            <w10:wrap anchorx="page"/>
          </v:group>
        </w:pict>
      </w:r>
      <w:r>
        <w:pict>
          <v:group id="_x0000_s1967" style="position:absolute;left:0;text-align:left;margin-left:69.2pt;margin-top:50.15pt;width:.8pt;height:7.45pt;z-index:-20027904;mso-position-horizontal-relative:page" coordorigin="1384,1003" coordsize="16,149">
            <v:line id="_x0000_s1969" style="position:absolute" from="1391,1148" to="1391,1005" strokecolor="#020303" strokeweight="0"/>
            <v:rect id="_x0000_s1968" style="position:absolute;left:1383;top:1003;width:16;height:149" fillcolor="#020303" stroked="f"/>
            <w10:wrap anchorx="page"/>
          </v:group>
        </w:pict>
      </w:r>
      <w:r>
        <w:pict>
          <v:group id="_x0000_s1964" style="position:absolute;left:0;text-align:left;margin-left:69.85pt;margin-top:11.55pt;width:.8pt;height:7.45pt;z-index:-20026880;mso-position-horizontal-relative:page" coordorigin="1397,231" coordsize="16,149">
            <v:line id="_x0000_s1966" style="position:absolute" from="1405,375" to="1405,233" strokecolor="#020303" strokeweight="0"/>
            <v:rect id="_x0000_s1965" style="position:absolute;left:1397;top:230;width:16;height:149" fillcolor="#020303" stroked="f"/>
            <w10:wrap anchorx="page"/>
          </v:group>
        </w:pict>
      </w:r>
      <w:r w:rsidR="00366341">
        <w:rPr>
          <w:color w:val="020303"/>
          <w:sz w:val="16"/>
        </w:rPr>
        <w:t>НСОН</w:t>
      </w:r>
      <w:r w:rsidR="00366341">
        <w:rPr>
          <w:color w:val="020303"/>
          <w:spacing w:val="-37"/>
          <w:sz w:val="16"/>
        </w:rPr>
        <w:t xml:space="preserve"> </w:t>
      </w:r>
      <w:r w:rsidR="00366341">
        <w:rPr>
          <w:color w:val="020303"/>
          <w:sz w:val="16"/>
        </w:rPr>
        <w:t>НОСН</w:t>
      </w:r>
      <w:r w:rsidR="00366341">
        <w:rPr>
          <w:color w:val="020303"/>
          <w:spacing w:val="1"/>
          <w:sz w:val="16"/>
        </w:rPr>
        <w:t xml:space="preserve"> </w:t>
      </w:r>
      <w:r w:rsidR="00366341">
        <w:rPr>
          <w:color w:val="020303"/>
          <w:sz w:val="16"/>
        </w:rPr>
        <w:t>НСОН</w:t>
      </w:r>
    </w:p>
    <w:p w:rsidR="00977BBA" w:rsidRDefault="00366341">
      <w:pPr>
        <w:spacing w:line="163" w:lineRule="exact"/>
        <w:ind w:left="510"/>
        <w:rPr>
          <w:sz w:val="16"/>
        </w:rPr>
      </w:pPr>
      <w:r>
        <w:rPr>
          <w:color w:val="020303"/>
          <w:sz w:val="16"/>
        </w:rPr>
        <w:t>НСОН</w:t>
      </w:r>
    </w:p>
    <w:p w:rsidR="00977BBA" w:rsidRDefault="002528C4">
      <w:pPr>
        <w:pStyle w:val="a3"/>
        <w:spacing w:line="148" w:lineRule="exact"/>
        <w:ind w:left="663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961" style="width:.8pt;height:7.45pt;mso-position-horizontal-relative:char;mso-position-vertical-relative:line" coordsize="16,149">
            <v:line id="_x0000_s1963" style="position:absolute" from="8,145" to="8,2" strokecolor="#020303" strokeweight="0"/>
            <v:rect id="_x0000_s1962" style="position:absolute;width:16;height:149" fillcolor="#020303" stroked="f"/>
            <w10:wrap type="none"/>
            <w10:anchorlock/>
          </v:group>
        </w:pict>
      </w:r>
    </w:p>
    <w:p w:rsidR="00977BBA" w:rsidRDefault="00366341">
      <w:pPr>
        <w:spacing w:before="99"/>
        <w:ind w:left="630"/>
        <w:rPr>
          <w:sz w:val="16"/>
        </w:rPr>
      </w:pPr>
      <w:r>
        <w:rPr>
          <w:color w:val="020303"/>
          <w:sz w:val="16"/>
        </w:rPr>
        <w:t>СН</w:t>
      </w:r>
      <w:r>
        <w:rPr>
          <w:color w:val="020303"/>
          <w:sz w:val="16"/>
          <w:vertAlign w:val="subscript"/>
        </w:rPr>
        <w:t>2</w:t>
      </w:r>
      <w:r>
        <w:rPr>
          <w:color w:val="020303"/>
          <w:sz w:val="16"/>
        </w:rPr>
        <w:t>ОН</w:t>
      </w:r>
    </w:p>
    <w:p w:rsidR="00977BBA" w:rsidRDefault="00366341">
      <w:pPr>
        <w:pStyle w:val="a3"/>
        <w:spacing w:before="11"/>
        <w:rPr>
          <w:sz w:val="33"/>
        </w:rPr>
      </w:pPr>
      <w:r>
        <w:br w:type="column"/>
      </w:r>
    </w:p>
    <w:p w:rsidR="00977BBA" w:rsidRDefault="00366341">
      <w:pPr>
        <w:ind w:left="148"/>
        <w:rPr>
          <w:sz w:val="16"/>
        </w:rPr>
      </w:pPr>
      <w:r>
        <w:rPr>
          <w:color w:val="020303"/>
          <w:w w:val="105"/>
          <w:sz w:val="16"/>
        </w:rPr>
        <w:t>+</w:t>
      </w:r>
      <w:r>
        <w:rPr>
          <w:color w:val="020303"/>
          <w:spacing w:val="-8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2</w:t>
      </w:r>
      <w:r>
        <w:rPr>
          <w:color w:val="020303"/>
          <w:spacing w:val="-8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K</w:t>
      </w:r>
      <w:r>
        <w:rPr>
          <w:color w:val="020303"/>
          <w:w w:val="105"/>
          <w:sz w:val="16"/>
          <w:vertAlign w:val="subscript"/>
        </w:rPr>
        <w:t>3</w:t>
      </w:r>
      <w:r>
        <w:rPr>
          <w:color w:val="020303"/>
          <w:w w:val="105"/>
          <w:sz w:val="16"/>
        </w:rPr>
        <w:t>Fe</w:t>
      </w:r>
      <w:r>
        <w:rPr>
          <w:color w:val="020303"/>
          <w:spacing w:val="-8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(CN)</w:t>
      </w:r>
      <w:r>
        <w:rPr>
          <w:color w:val="020303"/>
          <w:w w:val="105"/>
          <w:sz w:val="16"/>
          <w:vertAlign w:val="subscript"/>
        </w:rPr>
        <w:t>6</w:t>
      </w:r>
      <w:r>
        <w:rPr>
          <w:color w:val="020303"/>
          <w:spacing w:val="-8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+</w:t>
      </w:r>
      <w:r>
        <w:rPr>
          <w:color w:val="020303"/>
          <w:spacing w:val="-8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2</w:t>
      </w:r>
      <w:r>
        <w:rPr>
          <w:color w:val="020303"/>
          <w:spacing w:val="-8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KOH</w:t>
      </w:r>
    </w:p>
    <w:p w:rsidR="00977BBA" w:rsidRDefault="00366341">
      <w:pPr>
        <w:spacing w:before="32" w:line="501" w:lineRule="auto"/>
        <w:ind w:left="413" w:right="157" w:firstLine="110"/>
        <w:rPr>
          <w:sz w:val="16"/>
        </w:rPr>
      </w:pPr>
      <w:r>
        <w:br w:type="column"/>
      </w:r>
      <w:r>
        <w:rPr>
          <w:color w:val="020303"/>
          <w:sz w:val="16"/>
        </w:rPr>
        <w:lastRenderedPageBreak/>
        <w:t>НСОН</w:t>
      </w:r>
      <w:r>
        <w:rPr>
          <w:color w:val="020303"/>
          <w:spacing w:val="-37"/>
          <w:sz w:val="16"/>
        </w:rPr>
        <w:t xml:space="preserve"> </w:t>
      </w:r>
      <w:r>
        <w:rPr>
          <w:color w:val="020303"/>
          <w:sz w:val="16"/>
        </w:rPr>
        <w:t>НОСН</w:t>
      </w:r>
      <w:r>
        <w:rPr>
          <w:color w:val="020303"/>
          <w:spacing w:val="1"/>
          <w:sz w:val="16"/>
        </w:rPr>
        <w:t xml:space="preserve"> </w:t>
      </w:r>
      <w:r>
        <w:rPr>
          <w:color w:val="020303"/>
          <w:sz w:val="16"/>
        </w:rPr>
        <w:t>НСОН</w:t>
      </w:r>
    </w:p>
    <w:p w:rsidR="00977BBA" w:rsidRDefault="002528C4">
      <w:pPr>
        <w:spacing w:line="163" w:lineRule="exact"/>
        <w:ind w:left="510"/>
        <w:rPr>
          <w:sz w:val="16"/>
        </w:rPr>
      </w:pPr>
      <w:r>
        <w:pict>
          <v:group id="_x0000_s1958" style="position:absolute;left:0;text-align:left;margin-left:262.65pt;margin-top:-27.95pt;width:.8pt;height:7.45pt;z-index:-20025344;mso-position-horizontal-relative:page" coordorigin="5253,-559" coordsize="16,149">
            <v:line id="_x0000_s1960" style="position:absolute" from="5258,-415" to="5258,-557" strokecolor="#020303" strokeweight="0"/>
            <v:rect id="_x0000_s1959" style="position:absolute;left:5252;top:-560;width:16;height:149" fillcolor="#020303" stroked="f"/>
            <w10:wrap anchorx="page"/>
          </v:group>
        </w:pict>
      </w:r>
      <w:r>
        <w:pict>
          <v:group id="_x0000_s1955" style="position:absolute;left:0;text-align:left;margin-left:262.65pt;margin-top:-9.75pt;width:.8pt;height:7.45pt;z-index:-20024832;mso-position-horizontal-relative:page" coordorigin="5253,-195" coordsize="16,149">
            <v:line id="_x0000_s1957" style="position:absolute" from="5258,-51" to="5258,-193" strokecolor="#020303" strokeweight="0"/>
            <v:rect id="_x0000_s1956" style="position:absolute;left:5252;top:-196;width:16;height:149" fillcolor="#020303" stroked="f"/>
            <w10:wrap anchorx="page"/>
          </v:group>
        </w:pict>
      </w:r>
      <w:r>
        <w:pict>
          <v:group id="_x0000_s1952" style="position:absolute;left:0;text-align:left;margin-left:263.3pt;margin-top:-48.4pt;width:.8pt;height:7.45pt;z-index:-20023808;mso-position-horizontal-relative:page" coordorigin="5266,-968" coordsize="16,149">
            <v:line id="_x0000_s1954" style="position:absolute" from="5272,-823" to="5272,-966" strokecolor="#020303" strokeweight="0"/>
            <v:rect id="_x0000_s1953" style="position:absolute;left:5266;top:-968;width:16;height:149" fillcolor="#020303" stroked="f"/>
            <w10:wrap anchorx="page"/>
          </v:group>
        </w:pict>
      </w:r>
      <w:bookmarkStart w:id="2" w:name="_TOC_250051"/>
      <w:bookmarkEnd w:id="2"/>
      <w:r>
        <w:pict>
          <v:group id="_x0000_s1947" style="position:absolute;left:0;text-align:left;margin-left:209.2pt;margin-top:-40.45pt;width:30.35pt;height:12.2pt;z-index:15818240;mso-position-horizontal-relative:page" coordorigin="4184,-809" coordsize="607,244">
            <v:shape id="_x0000_s1951" style="position:absolute;left:4640;top:-768;width:150;height:78" coordorigin="4641,-767" coordsize="150,78" path="m4641,-767r19,38l4641,-690r149,-39l4641,-767xe" fillcolor="#020303" stroked="f">
              <v:path arrowok="t"/>
            </v:shape>
            <v:line id="_x0000_s1950" style="position:absolute" from="4656,-729" to="4199,-729" strokecolor="#020303" strokeweight="0"/>
            <v:shape id="_x0000_s1949" style="position:absolute;left:4183;top:-737;width:477;height:172" coordorigin="4184,-737" coordsize="477,172" o:spt="100" adj="0,,0" path="m4333,-565r-20,-37l4329,-638r-145,40l4333,-565xm4660,-737r-463,l4197,-721r463,l4660,-737xe" fillcolor="#020303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948" type="#_x0000_t202" style="position:absolute;left:4183;top:-809;width:607;height:244" filled="f" stroked="f">
              <v:textbox inset="0,0,0,0">
                <w:txbxContent>
                  <w:p w:rsidR="00977BBA" w:rsidRDefault="00366341">
                    <w:pPr>
                      <w:tabs>
                        <w:tab w:val="left" w:pos="590"/>
                      </w:tabs>
                      <w:spacing w:before="13"/>
                      <w:ind w:left="129"/>
                      <w:rPr>
                        <w:sz w:val="16"/>
                      </w:rPr>
                    </w:pPr>
                    <w:r>
                      <w:rPr>
                        <w:color w:val="020303"/>
                        <w:w w:val="101"/>
                        <w:sz w:val="16"/>
                        <w:u w:val="thick" w:color="020303"/>
                      </w:rPr>
                      <w:t xml:space="preserve"> </w:t>
                    </w:r>
                    <w:r>
                      <w:rPr>
                        <w:color w:val="020303"/>
                        <w:sz w:val="16"/>
                        <w:u w:val="thick" w:color="020303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366341">
        <w:rPr>
          <w:color w:val="020303"/>
          <w:sz w:val="16"/>
        </w:rPr>
        <w:t>НСОН</w:t>
      </w:r>
    </w:p>
    <w:p w:rsidR="00977BBA" w:rsidRDefault="002528C4">
      <w:pPr>
        <w:pStyle w:val="a3"/>
        <w:spacing w:line="148" w:lineRule="exact"/>
        <w:ind w:left="663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944" style="width:.8pt;height:7.45pt;mso-position-horizontal-relative:char;mso-position-vertical-relative:line" coordsize="16,149">
            <v:line id="_x0000_s1946" style="position:absolute" from="6,145" to="6,2" strokecolor="#020303" strokeweight="0"/>
            <v:rect id="_x0000_s1945" style="position:absolute;width:16;height:149" fillcolor="#020303" stroked="f"/>
            <w10:wrap type="none"/>
            <w10:anchorlock/>
          </v:group>
        </w:pict>
      </w:r>
    </w:p>
    <w:p w:rsidR="00977BBA" w:rsidRDefault="00366341">
      <w:pPr>
        <w:spacing w:before="99"/>
        <w:ind w:left="630"/>
        <w:rPr>
          <w:sz w:val="16"/>
        </w:rPr>
      </w:pPr>
      <w:r>
        <w:rPr>
          <w:color w:val="020303"/>
          <w:sz w:val="16"/>
        </w:rPr>
        <w:t>СН</w:t>
      </w:r>
      <w:r>
        <w:rPr>
          <w:color w:val="020303"/>
          <w:sz w:val="16"/>
          <w:vertAlign w:val="subscript"/>
        </w:rPr>
        <w:t>2</w:t>
      </w:r>
      <w:r>
        <w:rPr>
          <w:color w:val="020303"/>
          <w:sz w:val="16"/>
        </w:rPr>
        <w:t>ОН</w:t>
      </w:r>
    </w:p>
    <w:p w:rsidR="00977BBA" w:rsidRDefault="00366341">
      <w:pPr>
        <w:pStyle w:val="a3"/>
        <w:spacing w:before="11"/>
        <w:rPr>
          <w:sz w:val="33"/>
        </w:rPr>
      </w:pPr>
      <w:r>
        <w:br w:type="column"/>
      </w:r>
    </w:p>
    <w:p w:rsidR="00977BBA" w:rsidRDefault="00366341">
      <w:pPr>
        <w:ind w:left="79"/>
        <w:rPr>
          <w:sz w:val="16"/>
        </w:rPr>
      </w:pPr>
      <w:r>
        <w:rPr>
          <w:color w:val="020303"/>
          <w:w w:val="105"/>
          <w:sz w:val="16"/>
        </w:rPr>
        <w:t>+</w:t>
      </w:r>
      <w:r>
        <w:rPr>
          <w:color w:val="020303"/>
          <w:spacing w:val="-6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2</w:t>
      </w:r>
      <w:r>
        <w:rPr>
          <w:color w:val="020303"/>
          <w:spacing w:val="-8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K</w:t>
      </w:r>
      <w:r>
        <w:rPr>
          <w:color w:val="020303"/>
          <w:w w:val="105"/>
          <w:sz w:val="16"/>
          <w:vertAlign w:val="subscript"/>
        </w:rPr>
        <w:t>4</w:t>
      </w:r>
      <w:r>
        <w:rPr>
          <w:color w:val="020303"/>
          <w:w w:val="105"/>
          <w:sz w:val="16"/>
        </w:rPr>
        <w:t>Fe</w:t>
      </w:r>
      <w:r>
        <w:rPr>
          <w:color w:val="020303"/>
          <w:spacing w:val="-6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(CN)</w:t>
      </w:r>
      <w:r>
        <w:rPr>
          <w:color w:val="020303"/>
          <w:w w:val="105"/>
          <w:sz w:val="16"/>
          <w:vertAlign w:val="subscript"/>
        </w:rPr>
        <w:t>6</w:t>
      </w:r>
      <w:r>
        <w:rPr>
          <w:color w:val="020303"/>
          <w:spacing w:val="-6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+</w:t>
      </w:r>
      <w:r>
        <w:rPr>
          <w:color w:val="020303"/>
          <w:spacing w:val="-6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H</w:t>
      </w:r>
      <w:r>
        <w:rPr>
          <w:color w:val="020303"/>
          <w:w w:val="105"/>
          <w:sz w:val="16"/>
          <w:vertAlign w:val="subscript"/>
        </w:rPr>
        <w:t>2</w:t>
      </w:r>
      <w:r>
        <w:rPr>
          <w:color w:val="020303"/>
          <w:w w:val="105"/>
          <w:sz w:val="16"/>
        </w:rPr>
        <w:t>O</w:t>
      </w:r>
    </w:p>
    <w:p w:rsidR="00977BBA" w:rsidRDefault="00977BBA">
      <w:pPr>
        <w:pStyle w:val="a3"/>
        <w:rPr>
          <w:sz w:val="24"/>
        </w:rPr>
      </w:pPr>
    </w:p>
    <w:p w:rsidR="00977BBA" w:rsidRDefault="00977BBA">
      <w:pPr>
        <w:pStyle w:val="a3"/>
        <w:rPr>
          <w:sz w:val="24"/>
        </w:rPr>
      </w:pPr>
    </w:p>
    <w:p w:rsidR="00977BBA" w:rsidRDefault="00366341">
      <w:pPr>
        <w:spacing w:before="155"/>
        <w:ind w:left="50"/>
        <w:rPr>
          <w:sz w:val="19"/>
        </w:rPr>
      </w:pPr>
      <w:proofErr w:type="spellStart"/>
      <w:r>
        <w:rPr>
          <w:color w:val="020303"/>
          <w:sz w:val="19"/>
        </w:rPr>
        <w:t>Глюконовая</w:t>
      </w:r>
      <w:proofErr w:type="spellEnd"/>
      <w:r>
        <w:rPr>
          <w:color w:val="020303"/>
          <w:spacing w:val="11"/>
          <w:sz w:val="19"/>
        </w:rPr>
        <w:t xml:space="preserve"> </w:t>
      </w:r>
      <w:r>
        <w:rPr>
          <w:color w:val="020303"/>
          <w:sz w:val="19"/>
        </w:rPr>
        <w:t>кислота</w:t>
      </w:r>
    </w:p>
    <w:p w:rsidR="00977BBA" w:rsidRDefault="00977BBA">
      <w:pPr>
        <w:rPr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1156" w:space="40"/>
            <w:col w:w="1854" w:space="819"/>
            <w:col w:w="1154" w:space="39"/>
            <w:col w:w="1918"/>
          </w:cols>
        </w:sectPr>
      </w:pPr>
    </w:p>
    <w:p w:rsidR="00977BBA" w:rsidRDefault="00977BBA">
      <w:pPr>
        <w:pStyle w:val="a3"/>
      </w:pPr>
    </w:p>
    <w:p w:rsidR="00977BBA" w:rsidRDefault="00977BBA">
      <w:pPr>
        <w:pStyle w:val="a3"/>
        <w:spacing w:before="5"/>
      </w:pP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Реакция доходит до конца лишь в присутствии ионов Zn</w:t>
      </w:r>
      <w:r>
        <w:rPr>
          <w:color w:val="231F20"/>
          <w:vertAlign w:val="superscript"/>
        </w:rPr>
        <w:t>2+</w:t>
      </w:r>
      <w:r>
        <w:rPr>
          <w:color w:val="231F20"/>
        </w:rPr>
        <w:t>. Образуется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нерастворимый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цинк-железосинеродистый</w:t>
      </w:r>
      <w:proofErr w:type="gramEnd"/>
      <w:r>
        <w:rPr>
          <w:color w:val="231F20"/>
        </w:rPr>
        <w:t xml:space="preserve"> калий.</w:t>
      </w:r>
    </w:p>
    <w:p w:rsidR="00977BBA" w:rsidRDefault="00977BBA">
      <w:pPr>
        <w:pStyle w:val="a3"/>
      </w:pPr>
    </w:p>
    <w:p w:rsidR="00977BBA" w:rsidRPr="00DD0573" w:rsidRDefault="00366341">
      <w:pPr>
        <w:ind w:left="753"/>
        <w:rPr>
          <w:sz w:val="20"/>
          <w:lang w:val="en-US"/>
        </w:rPr>
      </w:pPr>
      <w:proofErr w:type="gramStart"/>
      <w:r w:rsidRPr="00DD0573">
        <w:rPr>
          <w:color w:val="231F20"/>
          <w:sz w:val="20"/>
          <w:lang w:val="en-US"/>
        </w:rPr>
        <w:t>2K</w:t>
      </w:r>
      <w:r w:rsidRPr="00DD0573">
        <w:rPr>
          <w:color w:val="231F20"/>
          <w:position w:val="-6"/>
          <w:sz w:val="11"/>
          <w:lang w:val="en-US"/>
        </w:rPr>
        <w:t>4</w:t>
      </w:r>
      <w:r w:rsidRPr="00DD0573">
        <w:rPr>
          <w:color w:val="231F20"/>
          <w:sz w:val="20"/>
          <w:lang w:val="en-US"/>
        </w:rPr>
        <w:t>Fe(</w:t>
      </w:r>
      <w:proofErr w:type="gramEnd"/>
      <w:r w:rsidRPr="00DD0573">
        <w:rPr>
          <w:color w:val="231F20"/>
          <w:sz w:val="20"/>
          <w:lang w:val="en-US"/>
        </w:rPr>
        <w:t>CN)</w:t>
      </w:r>
      <w:r w:rsidRPr="00DD0573">
        <w:rPr>
          <w:color w:val="231F20"/>
          <w:position w:val="-6"/>
          <w:sz w:val="11"/>
          <w:lang w:val="en-US"/>
        </w:rPr>
        <w:t>6</w:t>
      </w:r>
      <w:r w:rsidRPr="00DD0573">
        <w:rPr>
          <w:color w:val="231F20"/>
          <w:spacing w:val="2"/>
          <w:position w:val="-6"/>
          <w:sz w:val="11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+</w:t>
      </w:r>
      <w:r w:rsidRPr="00DD0573">
        <w:rPr>
          <w:color w:val="231F20"/>
          <w:spacing w:val="4"/>
          <w:sz w:val="20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3ZnSO</w:t>
      </w:r>
      <w:r w:rsidRPr="00DD0573">
        <w:rPr>
          <w:color w:val="231F20"/>
          <w:position w:val="-6"/>
          <w:sz w:val="11"/>
          <w:lang w:val="en-US"/>
        </w:rPr>
        <w:t>4</w:t>
      </w:r>
      <w:r w:rsidRPr="00DD0573">
        <w:rPr>
          <w:color w:val="231F20"/>
          <w:spacing w:val="2"/>
          <w:position w:val="-6"/>
          <w:sz w:val="11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=</w:t>
      </w:r>
      <w:r w:rsidRPr="00DD0573">
        <w:rPr>
          <w:color w:val="231F20"/>
          <w:spacing w:val="4"/>
          <w:sz w:val="20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K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z w:val="20"/>
          <w:lang w:val="en-US"/>
        </w:rPr>
        <w:t>Zn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sz w:val="20"/>
          <w:lang w:val="en-US"/>
        </w:rPr>
        <w:t>[Fe(CN)</w:t>
      </w:r>
      <w:r w:rsidRPr="00DD0573">
        <w:rPr>
          <w:color w:val="231F20"/>
          <w:position w:val="-6"/>
          <w:sz w:val="11"/>
          <w:lang w:val="en-US"/>
        </w:rPr>
        <w:t>6</w:t>
      </w:r>
      <w:r w:rsidRPr="00DD0573">
        <w:rPr>
          <w:color w:val="231F20"/>
          <w:sz w:val="20"/>
          <w:lang w:val="en-US"/>
        </w:rPr>
        <w:t>]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z w:val="20"/>
          <w:lang w:val="en-US"/>
        </w:rPr>
        <w:t>↓</w:t>
      </w:r>
      <w:r w:rsidRPr="00DD0573">
        <w:rPr>
          <w:color w:val="231F20"/>
          <w:spacing w:val="3"/>
          <w:sz w:val="20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+</w:t>
      </w:r>
      <w:r w:rsidRPr="00DD0573">
        <w:rPr>
          <w:color w:val="231F20"/>
          <w:spacing w:val="3"/>
          <w:sz w:val="20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3K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z w:val="20"/>
          <w:lang w:val="en-US"/>
        </w:rPr>
        <w:t>SO</w:t>
      </w:r>
      <w:r w:rsidRPr="00DD0573">
        <w:rPr>
          <w:color w:val="231F20"/>
          <w:position w:val="-6"/>
          <w:sz w:val="11"/>
          <w:lang w:val="en-US"/>
        </w:rPr>
        <w:t>4</w:t>
      </w:r>
      <w:r w:rsidRPr="00DD0573">
        <w:rPr>
          <w:color w:val="231F20"/>
          <w:sz w:val="20"/>
          <w:lang w:val="en-US"/>
        </w:rPr>
        <w:t>.</w:t>
      </w:r>
    </w:p>
    <w:p w:rsidR="00977BBA" w:rsidRDefault="00366341">
      <w:pPr>
        <w:pStyle w:val="a3"/>
        <w:spacing w:before="180"/>
        <w:ind w:left="413" w:right="148" w:firstLine="340"/>
        <w:jc w:val="both"/>
      </w:pPr>
      <w:r>
        <w:rPr>
          <w:color w:val="231F20"/>
        </w:rPr>
        <w:t>Избыток железосинеродистого калия, не израсходованный на окисл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глюкозы,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определяется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йодометрическим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путем</w:t>
      </w:r>
      <w:proofErr w:type="spellEnd"/>
      <w:r>
        <w:rPr>
          <w:color w:val="231F20"/>
        </w:rPr>
        <w:t>:</w:t>
      </w:r>
    </w:p>
    <w:p w:rsidR="00977BBA" w:rsidRDefault="00977BBA">
      <w:pPr>
        <w:pStyle w:val="a3"/>
        <w:spacing w:before="11"/>
        <w:rPr>
          <w:sz w:val="19"/>
        </w:rPr>
      </w:pPr>
    </w:p>
    <w:p w:rsidR="00977BBA" w:rsidRPr="00DD0573" w:rsidRDefault="00366341">
      <w:pPr>
        <w:pStyle w:val="a3"/>
        <w:ind w:left="753"/>
        <w:rPr>
          <w:lang w:val="en-US"/>
        </w:rPr>
      </w:pPr>
      <w:proofErr w:type="gramStart"/>
      <w:r w:rsidRPr="00DD0573">
        <w:rPr>
          <w:color w:val="231F20"/>
          <w:lang w:val="en-US"/>
        </w:rPr>
        <w:t>2K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Fe(</w:t>
      </w:r>
      <w:proofErr w:type="gramEnd"/>
      <w:r w:rsidRPr="00DD0573">
        <w:rPr>
          <w:color w:val="231F20"/>
          <w:lang w:val="en-US"/>
        </w:rPr>
        <w:t>CN)</w:t>
      </w:r>
      <w:r w:rsidRPr="00DD0573">
        <w:rPr>
          <w:color w:val="231F20"/>
          <w:position w:val="-6"/>
          <w:sz w:val="11"/>
          <w:lang w:val="en-US"/>
        </w:rPr>
        <w:t>6</w:t>
      </w:r>
      <w:r w:rsidRPr="00DD0573">
        <w:rPr>
          <w:color w:val="231F20"/>
          <w:spacing w:val="23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2KI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8CH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COOH =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2K</w:t>
      </w:r>
      <w:r w:rsidRPr="00DD0573">
        <w:rPr>
          <w:color w:val="231F20"/>
          <w:position w:val="-6"/>
          <w:sz w:val="11"/>
          <w:lang w:val="en-US"/>
        </w:rPr>
        <w:t>4</w:t>
      </w:r>
      <w:r w:rsidRPr="00DD0573">
        <w:rPr>
          <w:color w:val="231F20"/>
          <w:lang w:val="en-US"/>
        </w:rPr>
        <w:t>Fe(CN)</w:t>
      </w:r>
      <w:r w:rsidRPr="00DD0573">
        <w:rPr>
          <w:color w:val="231F20"/>
          <w:position w:val="-6"/>
          <w:sz w:val="11"/>
          <w:lang w:val="en-US"/>
        </w:rPr>
        <w:t>6</w:t>
      </w:r>
      <w:r w:rsidRPr="00DD0573">
        <w:rPr>
          <w:color w:val="231F20"/>
          <w:spacing w:val="24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I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pacing w:val="23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8CH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COOK.</w:t>
      </w:r>
    </w:p>
    <w:p w:rsidR="00977BBA" w:rsidRDefault="00366341">
      <w:pPr>
        <w:pStyle w:val="a3"/>
        <w:spacing w:before="180"/>
        <w:ind w:left="754"/>
      </w:pPr>
      <w:proofErr w:type="gramStart"/>
      <w:r>
        <w:rPr>
          <w:color w:val="231F20"/>
        </w:rPr>
        <w:t>Выделившийся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йод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оттитровывают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тиосульфатом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натрия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гипосульфи</w:t>
      </w:r>
      <w:proofErr w:type="spellEnd"/>
      <w:r>
        <w:rPr>
          <w:color w:val="231F20"/>
        </w:rPr>
        <w:t>-</w:t>
      </w:r>
      <w:proofErr w:type="gramEnd"/>
    </w:p>
    <w:p w:rsidR="00977BBA" w:rsidRPr="00DD0573" w:rsidRDefault="00366341">
      <w:pPr>
        <w:pStyle w:val="a3"/>
        <w:ind w:left="413"/>
        <w:rPr>
          <w:lang w:val="en-US"/>
        </w:rPr>
      </w:pPr>
      <w:r>
        <w:rPr>
          <w:color w:val="231F20"/>
        </w:rPr>
        <w:t>том</w:t>
      </w:r>
      <w:r w:rsidRPr="00DD0573">
        <w:rPr>
          <w:color w:val="231F20"/>
          <w:lang w:val="en-US"/>
        </w:rPr>
        <w:t>):</w:t>
      </w:r>
    </w:p>
    <w:p w:rsidR="00977BBA" w:rsidRPr="00DD0573" w:rsidRDefault="00977BBA">
      <w:pPr>
        <w:pStyle w:val="a3"/>
        <w:spacing w:before="11"/>
        <w:rPr>
          <w:sz w:val="19"/>
          <w:lang w:val="en-US"/>
        </w:rPr>
      </w:pPr>
    </w:p>
    <w:p w:rsidR="00977BBA" w:rsidRPr="00DD0573" w:rsidRDefault="00366341">
      <w:pPr>
        <w:ind w:left="754"/>
        <w:rPr>
          <w:sz w:val="20"/>
          <w:lang w:val="en-US"/>
        </w:rPr>
      </w:pPr>
      <w:r w:rsidRPr="00DD0573">
        <w:rPr>
          <w:color w:val="231F20"/>
          <w:sz w:val="20"/>
          <w:lang w:val="en-US"/>
        </w:rPr>
        <w:t>I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pacing w:val="2"/>
          <w:position w:val="-6"/>
          <w:sz w:val="11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+</w:t>
      </w:r>
      <w:r w:rsidRPr="00DD0573">
        <w:rPr>
          <w:color w:val="231F20"/>
          <w:spacing w:val="3"/>
          <w:sz w:val="20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2Na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z w:val="20"/>
          <w:lang w:val="en-US"/>
        </w:rPr>
        <w:t>S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sz w:val="20"/>
          <w:lang w:val="en-US"/>
        </w:rPr>
        <w:t>O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spacing w:val="3"/>
          <w:position w:val="-6"/>
          <w:sz w:val="11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=</w:t>
      </w:r>
      <w:r w:rsidRPr="00DD0573">
        <w:rPr>
          <w:color w:val="231F20"/>
          <w:spacing w:val="3"/>
          <w:sz w:val="20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2NaI</w:t>
      </w:r>
      <w:r w:rsidRPr="00DD0573">
        <w:rPr>
          <w:color w:val="231F20"/>
          <w:spacing w:val="3"/>
          <w:sz w:val="20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+</w:t>
      </w:r>
      <w:r w:rsidRPr="00DD0573">
        <w:rPr>
          <w:color w:val="231F20"/>
          <w:spacing w:val="3"/>
          <w:sz w:val="20"/>
          <w:lang w:val="en-US"/>
        </w:rPr>
        <w:t xml:space="preserve"> </w:t>
      </w:r>
      <w:r w:rsidRPr="00DD0573">
        <w:rPr>
          <w:color w:val="231F20"/>
          <w:sz w:val="20"/>
          <w:lang w:val="en-US"/>
        </w:rPr>
        <w:t>Na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z w:val="20"/>
          <w:lang w:val="en-US"/>
        </w:rPr>
        <w:t>S</w:t>
      </w:r>
      <w:r w:rsidRPr="00DD0573">
        <w:rPr>
          <w:color w:val="231F20"/>
          <w:position w:val="-6"/>
          <w:sz w:val="11"/>
          <w:lang w:val="en-US"/>
        </w:rPr>
        <w:t>4</w:t>
      </w:r>
      <w:r w:rsidRPr="00DD0573">
        <w:rPr>
          <w:color w:val="231F20"/>
          <w:sz w:val="20"/>
          <w:lang w:val="en-US"/>
        </w:rPr>
        <w:t>O</w:t>
      </w:r>
      <w:r w:rsidRPr="00DD0573">
        <w:rPr>
          <w:color w:val="231F20"/>
          <w:position w:val="-6"/>
          <w:sz w:val="11"/>
          <w:lang w:val="en-US"/>
        </w:rPr>
        <w:t>6</w:t>
      </w:r>
      <w:r w:rsidRPr="00DD0573">
        <w:rPr>
          <w:color w:val="231F20"/>
          <w:sz w:val="20"/>
          <w:lang w:val="en-US"/>
        </w:rPr>
        <w:t>.</w:t>
      </w:r>
    </w:p>
    <w:p w:rsidR="00977BBA" w:rsidRDefault="00366341">
      <w:pPr>
        <w:spacing w:before="180"/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28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оксалатная</w:t>
      </w:r>
      <w:proofErr w:type="spellEnd"/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кровь.</w:t>
      </w:r>
      <w:r>
        <w:rPr>
          <w:i/>
          <w:color w:val="231F20"/>
          <w:spacing w:val="27"/>
          <w:sz w:val="20"/>
        </w:rPr>
        <w:t xml:space="preserve"> </w:t>
      </w:r>
      <w:r>
        <w:rPr>
          <w:i/>
          <w:color w:val="231F20"/>
          <w:sz w:val="20"/>
        </w:rPr>
        <w:t>Кровь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берут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из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ушной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вены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крол</w:t>
      </w:r>
      <w:proofErr w:type="gramStart"/>
      <w:r>
        <w:rPr>
          <w:i/>
          <w:color w:val="231F20"/>
          <w:sz w:val="20"/>
        </w:rPr>
        <w:t>и-</w:t>
      </w:r>
      <w:proofErr w:type="gramEnd"/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 xml:space="preserve">ка. Чтобы предупредить </w:t>
      </w:r>
      <w:proofErr w:type="spellStart"/>
      <w:r>
        <w:rPr>
          <w:i/>
          <w:color w:val="231F20"/>
          <w:sz w:val="20"/>
        </w:rPr>
        <w:t>ее</w:t>
      </w:r>
      <w:proofErr w:type="spellEnd"/>
      <w:r>
        <w:rPr>
          <w:i/>
          <w:color w:val="231F2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свертывание</w:t>
      </w:r>
      <w:proofErr w:type="spellEnd"/>
      <w:r>
        <w:rPr>
          <w:i/>
          <w:color w:val="231F20"/>
          <w:sz w:val="20"/>
        </w:rPr>
        <w:t>, к 10 мл крови добавляют 0,01 г</w:t>
      </w:r>
      <w:r>
        <w:rPr>
          <w:i/>
          <w:color w:val="231F20"/>
          <w:spacing w:val="1"/>
          <w:sz w:val="20"/>
        </w:rPr>
        <w:t xml:space="preserve"> </w:t>
      </w:r>
      <w:proofErr w:type="gramStart"/>
      <w:r>
        <w:rPr>
          <w:i/>
          <w:color w:val="231F20"/>
          <w:sz w:val="20"/>
        </w:rPr>
        <w:t>щавелево-кислого</w:t>
      </w:r>
      <w:proofErr w:type="gramEnd"/>
      <w:r>
        <w:rPr>
          <w:i/>
          <w:color w:val="231F20"/>
          <w:sz w:val="20"/>
        </w:rPr>
        <w:t xml:space="preserve"> натрия. Можно также брать кровь из пальца; б) с</w:t>
      </w:r>
      <w:proofErr w:type="gramStart"/>
      <w:r>
        <w:rPr>
          <w:i/>
          <w:color w:val="231F20"/>
          <w:sz w:val="20"/>
        </w:rPr>
        <w:t>о-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довый</w:t>
      </w:r>
      <w:proofErr w:type="spellEnd"/>
      <w:r>
        <w:rPr>
          <w:i/>
          <w:color w:val="231F20"/>
          <w:sz w:val="20"/>
        </w:rPr>
        <w:t xml:space="preserve"> раствор железосинеродистого калия: 1,65 г K</w:t>
      </w:r>
      <w:r>
        <w:rPr>
          <w:i/>
          <w:color w:val="231F20"/>
          <w:sz w:val="20"/>
          <w:vertAlign w:val="subscript"/>
        </w:rPr>
        <w:t>3</w:t>
      </w:r>
      <w:r>
        <w:rPr>
          <w:i/>
          <w:color w:val="231F20"/>
          <w:sz w:val="20"/>
        </w:rPr>
        <w:t>Fe(CN)</w:t>
      </w:r>
      <w:r>
        <w:rPr>
          <w:i/>
          <w:color w:val="231F20"/>
          <w:sz w:val="20"/>
          <w:vertAlign w:val="subscript"/>
        </w:rPr>
        <w:t>6</w:t>
      </w:r>
      <w:r>
        <w:rPr>
          <w:i/>
          <w:color w:val="231F20"/>
          <w:sz w:val="20"/>
        </w:rPr>
        <w:t xml:space="preserve"> и 10,6 г без-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водного углекислого натрия растворяют в мерной колбе на 1 л. Раствор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хранят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в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склянке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из</w:t>
      </w:r>
      <w:r>
        <w:rPr>
          <w:i/>
          <w:color w:val="231F20"/>
          <w:spacing w:val="-11"/>
          <w:sz w:val="20"/>
        </w:rPr>
        <w:t xml:space="preserve"> </w:t>
      </w:r>
      <w:proofErr w:type="spellStart"/>
      <w:r>
        <w:rPr>
          <w:i/>
          <w:color w:val="231F20"/>
          <w:spacing w:val="-1"/>
          <w:sz w:val="20"/>
        </w:rPr>
        <w:t>темного</w:t>
      </w:r>
      <w:proofErr w:type="spellEnd"/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стекла;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тиосульфат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натрия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(гипосульфит,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серноватисто-кислый натрий), 0,005 н раствор; г) едкое кали, 0,1 н ра</w:t>
      </w:r>
      <w:proofErr w:type="gramStart"/>
      <w:r>
        <w:rPr>
          <w:i/>
          <w:color w:val="231F20"/>
          <w:sz w:val="20"/>
        </w:rPr>
        <w:t>с-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pacing w:val="-1"/>
          <w:sz w:val="20"/>
        </w:rPr>
        <w:t>твор</w:t>
      </w:r>
      <w:proofErr w:type="spellEnd"/>
      <w:r>
        <w:rPr>
          <w:i/>
          <w:color w:val="231F20"/>
          <w:spacing w:val="-1"/>
          <w:sz w:val="20"/>
        </w:rPr>
        <w:t>;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д)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серно-кислый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цинк.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Готовят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45%-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серно-кислого</w:t>
      </w:r>
      <w:r>
        <w:rPr>
          <w:i/>
          <w:color w:val="231F20"/>
          <w:spacing w:val="-1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ци</w:t>
      </w:r>
      <w:proofErr w:type="gramStart"/>
      <w:r>
        <w:rPr>
          <w:i/>
          <w:color w:val="231F20"/>
          <w:sz w:val="20"/>
        </w:rPr>
        <w:t>н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ка; перед употреблением его разводят в 100 раз, получая 0,45%-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рас-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твор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-12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хлорцинковый</w:t>
      </w:r>
      <w:proofErr w:type="spellEnd"/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раствор: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10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серно-кислого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цинка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50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хлористого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натрия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растворяют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100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мл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воды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мерной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колбе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на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200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мл,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до-</w:t>
      </w:r>
    </w:p>
    <w:p w:rsidR="00977BBA" w:rsidRDefault="00977BBA">
      <w:pPr>
        <w:pStyle w:val="a3"/>
        <w:spacing w:before="2"/>
        <w:rPr>
          <w:i/>
          <w:sz w:val="19"/>
        </w:rPr>
      </w:pPr>
    </w:p>
    <w:p w:rsidR="00977BBA" w:rsidRDefault="00366341">
      <w:pPr>
        <w:spacing w:before="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46</w:t>
      </w:r>
    </w:p>
    <w:p w:rsidR="00977BBA" w:rsidRDefault="00977BBA">
      <w:pPr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spacing w:before="80"/>
        <w:ind w:left="130" w:right="431" w:hanging="1"/>
        <w:jc w:val="both"/>
        <w:rPr>
          <w:sz w:val="20"/>
        </w:rPr>
      </w:pPr>
      <w:r>
        <w:rPr>
          <w:i/>
          <w:color w:val="231F20"/>
          <w:sz w:val="20"/>
        </w:rPr>
        <w:lastRenderedPageBreak/>
        <w:t>водят водой до метки и фильтруют; ж) йодистый калий: 5 г соли (не с</w:t>
      </w:r>
      <w:proofErr w:type="gramStart"/>
      <w:r>
        <w:rPr>
          <w:i/>
          <w:color w:val="231F20"/>
          <w:sz w:val="20"/>
        </w:rPr>
        <w:t>о-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держащей свободного йода) растворяют в 25 мл воды. Раствор готовят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перед употреблением; з) уксусная кислота, 3%-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и) крахмал,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color w:val="231F20"/>
          <w:sz w:val="20"/>
        </w:rPr>
        <w:t>.</w:t>
      </w:r>
    </w:p>
    <w:p w:rsidR="00977BBA" w:rsidRDefault="00366341">
      <w:pPr>
        <w:pStyle w:val="a3"/>
        <w:ind w:left="130" w:right="430" w:firstLine="340"/>
        <w:jc w:val="both"/>
      </w:pPr>
      <w:r>
        <w:rPr>
          <w:color w:val="231F20"/>
        </w:rPr>
        <w:t>В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четыре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наливают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0,1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н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едкого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натра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0,45%-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сернокислого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цинка.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Выпадает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студенистый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док гидрата окиси цинка. В две пробирки сухой микропипеткой вносят по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0,1 мл крови. Пипетку погружают в раствор гидрата окиси цинка почти до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дна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пробирки,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осторожно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выпускают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кровь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хорошо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перемешивают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  <w:spacing w:val="-48"/>
        </w:rPr>
        <w:t xml:space="preserve"> </w:t>
      </w:r>
      <w:r>
        <w:rPr>
          <w:color w:val="231F20"/>
        </w:rPr>
        <w:t>с содержимым пробирки, 2−3 раза втягивая и выпуская жидкость. В две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другие пробирки вносят по 0,1 мл дистиллированной воды (контроль). Все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пробирки ставят в кипящую водяную баню точно на 3 мин. Белки крови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выпадают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бурых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сгустков.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Содержимое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четырех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пробирок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фильтр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ют через вату в четыре сухих пронумерованных стаканчика. Кусочки ваты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 воронках до фильтрования промывают горячей дистиллированной водой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(по 2 мл). Пробирки, в которых осаждали белок, ополаскивают 2 раза </w:t>
      </w:r>
      <w:proofErr w:type="spellStart"/>
      <w:r>
        <w:rPr>
          <w:color w:val="231F20"/>
        </w:rPr>
        <w:t>г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рячей</w:t>
      </w:r>
      <w:proofErr w:type="spellEnd"/>
      <w:r>
        <w:rPr>
          <w:color w:val="231F20"/>
        </w:rPr>
        <w:t xml:space="preserve"> водой (по 2−3 мл), присоединяя промывные воды к основным филь-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тратам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(через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воронки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ватой).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Фильтрат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прозрачным.</w:t>
      </w:r>
    </w:p>
    <w:p w:rsidR="00977BBA" w:rsidRDefault="00366341">
      <w:pPr>
        <w:pStyle w:val="a3"/>
        <w:spacing w:before="1"/>
        <w:ind w:left="130" w:right="431" w:firstLine="340"/>
        <w:jc w:val="both"/>
      </w:pPr>
      <w:r>
        <w:rPr>
          <w:color w:val="231F20"/>
        </w:rPr>
        <w:t xml:space="preserve">Во все четыре стаканчика добавляют точно по 2 мл содового </w:t>
      </w:r>
      <w:proofErr w:type="spellStart"/>
      <w:r>
        <w:rPr>
          <w:color w:val="231F20"/>
        </w:rPr>
        <w:t>раств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ра</w:t>
      </w:r>
      <w:proofErr w:type="spellEnd"/>
      <w:r>
        <w:rPr>
          <w:color w:val="231F20"/>
        </w:rPr>
        <w:t xml:space="preserve"> железосинеродистого калия, а затем нагревают на кипящей водяной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бане 15 мин. После охлаждения в каждый стаканчик доливают по 2,6 мл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хлорцинкового</w:t>
      </w:r>
      <w:proofErr w:type="spellEnd"/>
      <w:r>
        <w:rPr>
          <w:color w:val="231F20"/>
        </w:rPr>
        <w:t xml:space="preserve"> раствора, 0,4 мл раствора йодистого калия и 2 мл 3%-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раствора уксусной кислоты. Выделившийся йод </w:t>
      </w:r>
      <w:proofErr w:type="spellStart"/>
      <w:r>
        <w:rPr>
          <w:color w:val="231F20"/>
        </w:rPr>
        <w:t>оттитровывают</w:t>
      </w:r>
      <w:proofErr w:type="spellEnd"/>
      <w:r>
        <w:rPr>
          <w:color w:val="231F20"/>
        </w:rPr>
        <w:t xml:space="preserve"> из микр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бюретки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0,005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тиосульфата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натрия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(индикатор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раствор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крах-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мала).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На титрование контрольной пробы должно быть израсходовано около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 мл 0,005 н раствора тиосульфата. В опытных образцах объем раствора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тиосульфата,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израсходованный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титрование,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обратно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пропорционален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держанию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глюкозы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крови.</w:t>
      </w:r>
    </w:p>
    <w:p w:rsidR="00977BBA" w:rsidRDefault="00366341">
      <w:pPr>
        <w:pStyle w:val="a3"/>
        <w:ind w:left="470"/>
        <w:jc w:val="both"/>
      </w:pP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расчета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пользуются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таблицей.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Пример </w:t>
      </w:r>
      <w:proofErr w:type="spellStart"/>
      <w:r>
        <w:rPr>
          <w:color w:val="231F20"/>
        </w:rPr>
        <w:t>расчета</w:t>
      </w:r>
      <w:proofErr w:type="spellEnd"/>
      <w:r>
        <w:rPr>
          <w:color w:val="231F20"/>
        </w:rPr>
        <w:t>. На титрование исследуемого образца израсходовано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1,29 мл 0,005 н раствора тиосульфата, контрольного − 1,92 мл. По таблице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находим, что 1,29 мл раствора тиосульфата соответствуют 0,125 мг </w:t>
      </w:r>
      <w:proofErr w:type="spellStart"/>
      <w:r>
        <w:rPr>
          <w:color w:val="231F20"/>
        </w:rPr>
        <w:t>гл</w:t>
      </w:r>
      <w:proofErr w:type="gramStart"/>
      <w:r>
        <w:rPr>
          <w:color w:val="231F20"/>
        </w:rPr>
        <w:t>ю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козы, а 1,92 мл того же раствора − 0,014 мг. Содержание глюкозы в 0,1 мл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равно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0,125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0,014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1,111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мг,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0,111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×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1000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111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мг.</w:t>
      </w: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47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1918"/>
      </w:pPr>
      <w:r>
        <w:rPr>
          <w:color w:val="231F20"/>
        </w:rPr>
        <w:lastRenderedPageBreak/>
        <w:t>Содержание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0,1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крови,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мг</w:t>
      </w:r>
    </w:p>
    <w:p w:rsidR="00977BBA" w:rsidRDefault="00977BBA">
      <w:pPr>
        <w:pStyle w:val="a3"/>
        <w:rPr>
          <w:sz w:val="11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553"/>
        <w:gridCol w:w="525"/>
        <w:gridCol w:w="553"/>
        <w:gridCol w:w="539"/>
        <w:gridCol w:w="610"/>
        <w:gridCol w:w="567"/>
        <w:gridCol w:w="553"/>
        <w:gridCol w:w="596"/>
        <w:gridCol w:w="568"/>
        <w:gridCol w:w="591"/>
      </w:tblGrid>
      <w:tr w:rsidR="00977BBA">
        <w:trPr>
          <w:trHeight w:val="245"/>
        </w:trPr>
        <w:tc>
          <w:tcPr>
            <w:tcW w:w="789" w:type="dxa"/>
            <w:vMerge w:val="restart"/>
          </w:tcPr>
          <w:p w:rsidR="00977BBA" w:rsidRDefault="00366341">
            <w:pPr>
              <w:pStyle w:val="TableParagraph"/>
              <w:spacing w:before="51" w:line="232" w:lineRule="auto"/>
              <w:ind w:left="58" w:right="46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Милл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литры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раствора </w:t>
            </w:r>
            <w:proofErr w:type="spellStart"/>
            <w:r>
              <w:rPr>
                <w:color w:val="231F20"/>
                <w:sz w:val="18"/>
              </w:rPr>
              <w:t>тиосуль</w:t>
            </w:r>
            <w:proofErr w:type="spellEnd"/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фата</w:t>
            </w:r>
          </w:p>
        </w:tc>
        <w:tc>
          <w:tcPr>
            <w:tcW w:w="5655" w:type="dxa"/>
            <w:gridSpan w:val="10"/>
          </w:tcPr>
          <w:p w:rsidR="00977BBA" w:rsidRDefault="00366341">
            <w:pPr>
              <w:pStyle w:val="TableParagraph"/>
              <w:spacing w:before="17"/>
              <w:ind w:left="1371"/>
              <w:rPr>
                <w:sz w:val="18"/>
              </w:rPr>
            </w:pPr>
            <w:r>
              <w:rPr>
                <w:color w:val="231F20"/>
                <w:sz w:val="18"/>
              </w:rPr>
              <w:t>Сотые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раствора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тиосульфата,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мл</w:t>
            </w:r>
          </w:p>
        </w:tc>
      </w:tr>
      <w:tr w:rsidR="00977BBA">
        <w:trPr>
          <w:trHeight w:val="849"/>
        </w:trPr>
        <w:tc>
          <w:tcPr>
            <w:tcW w:w="789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977BBA" w:rsidRDefault="00977BBA">
            <w:pPr>
              <w:pStyle w:val="TableParagraph"/>
              <w:spacing w:before="8"/>
              <w:rPr>
                <w:sz w:val="27"/>
              </w:rPr>
            </w:pPr>
          </w:p>
          <w:p w:rsidR="00977BBA" w:rsidRDefault="00366341">
            <w:pPr>
              <w:pStyle w:val="TableParagraph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0,00</w:t>
            </w:r>
          </w:p>
        </w:tc>
        <w:tc>
          <w:tcPr>
            <w:tcW w:w="525" w:type="dxa"/>
          </w:tcPr>
          <w:p w:rsidR="00977BBA" w:rsidRDefault="00977BBA">
            <w:pPr>
              <w:pStyle w:val="TableParagraph"/>
              <w:spacing w:before="8"/>
              <w:rPr>
                <w:sz w:val="27"/>
              </w:rPr>
            </w:pPr>
          </w:p>
          <w:p w:rsidR="00977BBA" w:rsidRDefault="00366341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0,01</w:t>
            </w:r>
          </w:p>
        </w:tc>
        <w:tc>
          <w:tcPr>
            <w:tcW w:w="553" w:type="dxa"/>
          </w:tcPr>
          <w:p w:rsidR="00977BBA" w:rsidRDefault="00977BBA">
            <w:pPr>
              <w:pStyle w:val="TableParagraph"/>
              <w:spacing w:before="8"/>
              <w:rPr>
                <w:sz w:val="27"/>
              </w:rPr>
            </w:pPr>
          </w:p>
          <w:p w:rsidR="00977BBA" w:rsidRDefault="00366341">
            <w:pPr>
              <w:pStyle w:val="TableParagraph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0,02</w:t>
            </w:r>
          </w:p>
        </w:tc>
        <w:tc>
          <w:tcPr>
            <w:tcW w:w="539" w:type="dxa"/>
          </w:tcPr>
          <w:p w:rsidR="00977BBA" w:rsidRDefault="00977BBA">
            <w:pPr>
              <w:pStyle w:val="TableParagraph"/>
              <w:spacing w:before="8"/>
              <w:rPr>
                <w:sz w:val="27"/>
              </w:rPr>
            </w:pPr>
          </w:p>
          <w:p w:rsidR="00977BBA" w:rsidRDefault="00366341">
            <w:pPr>
              <w:pStyle w:val="TableParagraph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0,03</w:t>
            </w:r>
          </w:p>
        </w:tc>
        <w:tc>
          <w:tcPr>
            <w:tcW w:w="610" w:type="dxa"/>
          </w:tcPr>
          <w:p w:rsidR="00977BBA" w:rsidRDefault="00977BBA">
            <w:pPr>
              <w:pStyle w:val="TableParagraph"/>
              <w:spacing w:before="8"/>
              <w:rPr>
                <w:sz w:val="27"/>
              </w:rPr>
            </w:pPr>
          </w:p>
          <w:p w:rsidR="00977BBA" w:rsidRDefault="00366341">
            <w:pPr>
              <w:pStyle w:val="TableParagraph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0,04</w:t>
            </w:r>
          </w:p>
        </w:tc>
        <w:tc>
          <w:tcPr>
            <w:tcW w:w="567" w:type="dxa"/>
          </w:tcPr>
          <w:p w:rsidR="00977BBA" w:rsidRDefault="00977BBA">
            <w:pPr>
              <w:pStyle w:val="TableParagraph"/>
              <w:spacing w:before="8"/>
              <w:rPr>
                <w:sz w:val="27"/>
              </w:rPr>
            </w:pPr>
          </w:p>
          <w:p w:rsidR="00977BBA" w:rsidRDefault="00366341">
            <w:pPr>
              <w:pStyle w:val="TableParagraph"/>
              <w:ind w:left="123"/>
              <w:rPr>
                <w:sz w:val="18"/>
              </w:rPr>
            </w:pPr>
            <w:r>
              <w:rPr>
                <w:color w:val="231F20"/>
                <w:sz w:val="18"/>
              </w:rPr>
              <w:t>0,05</w:t>
            </w:r>
          </w:p>
        </w:tc>
        <w:tc>
          <w:tcPr>
            <w:tcW w:w="553" w:type="dxa"/>
          </w:tcPr>
          <w:p w:rsidR="00977BBA" w:rsidRDefault="00977BBA">
            <w:pPr>
              <w:pStyle w:val="TableParagraph"/>
              <w:spacing w:before="8"/>
              <w:rPr>
                <w:sz w:val="27"/>
              </w:rPr>
            </w:pPr>
          </w:p>
          <w:p w:rsidR="00977BBA" w:rsidRDefault="00366341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sz w:val="18"/>
              </w:rPr>
              <w:t>0,06</w:t>
            </w:r>
          </w:p>
        </w:tc>
        <w:tc>
          <w:tcPr>
            <w:tcW w:w="596" w:type="dxa"/>
          </w:tcPr>
          <w:p w:rsidR="00977BBA" w:rsidRDefault="00977BBA">
            <w:pPr>
              <w:pStyle w:val="TableParagraph"/>
              <w:spacing w:before="8"/>
              <w:rPr>
                <w:sz w:val="27"/>
              </w:rPr>
            </w:pPr>
          </w:p>
          <w:p w:rsidR="00977BBA" w:rsidRDefault="00366341">
            <w:pPr>
              <w:pStyle w:val="TableParagraph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0,07</w:t>
            </w:r>
          </w:p>
        </w:tc>
        <w:tc>
          <w:tcPr>
            <w:tcW w:w="568" w:type="dxa"/>
          </w:tcPr>
          <w:p w:rsidR="00977BBA" w:rsidRDefault="00977BBA">
            <w:pPr>
              <w:pStyle w:val="TableParagraph"/>
              <w:spacing w:before="8"/>
              <w:rPr>
                <w:sz w:val="27"/>
              </w:rPr>
            </w:pPr>
          </w:p>
          <w:p w:rsidR="00977BBA" w:rsidRDefault="00366341">
            <w:pPr>
              <w:pStyle w:val="TableParagraph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0,08</w:t>
            </w:r>
          </w:p>
        </w:tc>
        <w:tc>
          <w:tcPr>
            <w:tcW w:w="591" w:type="dxa"/>
          </w:tcPr>
          <w:p w:rsidR="00977BBA" w:rsidRDefault="00977BBA">
            <w:pPr>
              <w:pStyle w:val="TableParagraph"/>
              <w:spacing w:before="8"/>
              <w:rPr>
                <w:sz w:val="27"/>
              </w:rPr>
            </w:pPr>
          </w:p>
          <w:p w:rsidR="00977BBA" w:rsidRDefault="00366341">
            <w:pPr>
              <w:pStyle w:val="TableParagraph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0,09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6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6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0,385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6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0,382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6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0,379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6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0,376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6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0,0373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6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0,370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6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0,367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6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0,364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6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0,361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6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0,358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6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6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0,355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6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0,352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6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0,350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6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0,345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6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0,345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6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0,343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6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0,341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6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0,338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6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0,336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6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0,333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0,331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0,329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0,327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0,325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0,323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0,321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0,318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0,316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0,314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0,312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0,310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0,308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0,306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0,304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0,302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0,300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0,296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0,296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0,294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0,292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0,40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0,290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0,288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0,286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0,284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0,282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0,280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0,278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0,276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0,274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0,272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0,50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0,270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0,268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0,266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0,264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0,262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0,260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0,259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0,257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0,255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0,253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0,60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0,251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0,249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0,247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0,245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0,243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0,241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116"/>
              <w:rPr>
                <w:sz w:val="18"/>
              </w:rPr>
            </w:pPr>
            <w:r>
              <w:rPr>
                <w:color w:val="231F20"/>
                <w:sz w:val="18"/>
              </w:rPr>
              <w:t>0,40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0,238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0,236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0,234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0,70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0,232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0,230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0,228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0,226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0,224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0,222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0,221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0,219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0,217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0,215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0,80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0,213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0,211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0,209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0,208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0,206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0,204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0,202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0,200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0,199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8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0,197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0,90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0,195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0,193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0,191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0,190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0,188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0,186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0,184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0,182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0,181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0,179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1,00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0,177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0,175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0,173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0,172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0,170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0,168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0,165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0,164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0,163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0,161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1,10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0,159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0,157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0,155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0,154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0,152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0,150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0,148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0,146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0,145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0,143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1,20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0,141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0,139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0,138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0,136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0,134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0,132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0,131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0,0129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0,127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0,125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1,30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0,124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0,122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0,120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0,119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0,117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82"/>
              <w:rPr>
                <w:sz w:val="18"/>
              </w:rPr>
            </w:pPr>
            <w:r>
              <w:rPr>
                <w:color w:val="231F20"/>
                <w:sz w:val="18"/>
              </w:rPr>
              <w:t>0,115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5"/>
              <w:rPr>
                <w:sz w:val="18"/>
              </w:rPr>
            </w:pPr>
            <w:r>
              <w:rPr>
                <w:color w:val="231F20"/>
                <w:sz w:val="18"/>
              </w:rPr>
              <w:t>0,113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0,111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0,110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8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0,108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1,40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0,106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0,104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0,102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0,101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0,099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0,097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0,095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0,093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0,092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0,090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1,50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0,088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0,082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0,084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0,083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0,081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0,079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0,077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0,075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0,074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0,072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1,60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0,070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0,068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0,066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0,065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0,063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0,061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0,059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0,067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0,056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0,054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1,70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0,052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0,060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0,048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0,047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0,045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0,043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0,041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0,039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0,036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0,036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1,80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0,034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7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0,032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0,031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7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0,029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7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0,027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7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0,025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7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0,024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7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0,022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7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0,020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7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0,019</w:t>
            </w:r>
          </w:p>
        </w:tc>
      </w:tr>
      <w:tr w:rsidR="00977BBA">
        <w:trPr>
          <w:trHeight w:val="245"/>
        </w:trPr>
        <w:tc>
          <w:tcPr>
            <w:tcW w:w="789" w:type="dxa"/>
            <w:tcBorders>
              <w:left w:val="dashed" w:sz="4" w:space="0" w:color="231F20"/>
            </w:tcBorders>
          </w:tcPr>
          <w:p w:rsidR="00977BBA" w:rsidRDefault="00366341">
            <w:pPr>
              <w:pStyle w:val="TableParagraph"/>
              <w:spacing w:before="18"/>
              <w:ind w:left="217" w:right="2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1,90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8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0,017</w:t>
            </w:r>
          </w:p>
        </w:tc>
        <w:tc>
          <w:tcPr>
            <w:tcW w:w="525" w:type="dxa"/>
          </w:tcPr>
          <w:p w:rsidR="00977BBA" w:rsidRDefault="00366341">
            <w:pPr>
              <w:pStyle w:val="TableParagraph"/>
              <w:spacing w:before="18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0,015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8"/>
              <w:ind w:left="51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0,14</w:t>
            </w:r>
          </w:p>
        </w:tc>
        <w:tc>
          <w:tcPr>
            <w:tcW w:w="539" w:type="dxa"/>
          </w:tcPr>
          <w:p w:rsidR="00977BBA" w:rsidRDefault="00366341">
            <w:pPr>
              <w:pStyle w:val="TableParagraph"/>
              <w:spacing w:before="18"/>
              <w:ind w:left="45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0,012</w:t>
            </w:r>
          </w:p>
        </w:tc>
        <w:tc>
          <w:tcPr>
            <w:tcW w:w="610" w:type="dxa"/>
          </w:tcPr>
          <w:p w:rsidR="00977BBA" w:rsidRDefault="00366341">
            <w:pPr>
              <w:pStyle w:val="TableParagraph"/>
              <w:spacing w:before="18"/>
              <w:ind w:left="35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0,010</w:t>
            </w:r>
          </w:p>
        </w:tc>
        <w:tc>
          <w:tcPr>
            <w:tcW w:w="567" w:type="dxa"/>
          </w:tcPr>
          <w:p w:rsidR="00977BBA" w:rsidRDefault="00366341">
            <w:pPr>
              <w:pStyle w:val="TableParagraph"/>
              <w:spacing w:before="18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0,008</w:t>
            </w:r>
          </w:p>
        </w:tc>
        <w:tc>
          <w:tcPr>
            <w:tcW w:w="553" w:type="dxa"/>
          </w:tcPr>
          <w:p w:rsidR="00977BBA" w:rsidRDefault="00366341">
            <w:pPr>
              <w:pStyle w:val="TableParagraph"/>
              <w:spacing w:before="18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0,007</w:t>
            </w:r>
          </w:p>
        </w:tc>
        <w:tc>
          <w:tcPr>
            <w:tcW w:w="596" w:type="dxa"/>
          </w:tcPr>
          <w:p w:rsidR="00977BBA" w:rsidRDefault="00366341">
            <w:pPr>
              <w:pStyle w:val="TableParagraph"/>
              <w:spacing w:before="18"/>
              <w:ind w:left="25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0,006</w:t>
            </w:r>
          </w:p>
        </w:tc>
        <w:tc>
          <w:tcPr>
            <w:tcW w:w="568" w:type="dxa"/>
          </w:tcPr>
          <w:p w:rsidR="00977BBA" w:rsidRDefault="00366341">
            <w:pPr>
              <w:pStyle w:val="TableParagraph"/>
              <w:spacing w:before="18"/>
              <w:ind w:left="57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0,003</w:t>
            </w:r>
          </w:p>
        </w:tc>
        <w:tc>
          <w:tcPr>
            <w:tcW w:w="591" w:type="dxa"/>
            <w:tcBorders>
              <w:right w:val="dashed" w:sz="4" w:space="0" w:color="231F20"/>
            </w:tcBorders>
          </w:tcPr>
          <w:p w:rsidR="00977BBA" w:rsidRDefault="00366341">
            <w:pPr>
              <w:pStyle w:val="TableParagraph"/>
              <w:spacing w:before="18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0,002</w:t>
            </w:r>
          </w:p>
        </w:tc>
      </w:tr>
    </w:tbl>
    <w:p w:rsidR="00977BBA" w:rsidRDefault="00977BBA">
      <w:pPr>
        <w:pStyle w:val="a3"/>
        <w:spacing w:before="7"/>
        <w:rPr>
          <w:sz w:val="28"/>
        </w:rPr>
      </w:pPr>
    </w:p>
    <w:p w:rsidR="00977BBA" w:rsidRDefault="00366341">
      <w:pPr>
        <w:spacing w:before="1"/>
        <w:ind w:left="413" w:right="148" w:firstLine="340"/>
        <w:jc w:val="both"/>
        <w:rPr>
          <w:sz w:val="20"/>
        </w:rPr>
      </w:pPr>
      <w:r>
        <w:rPr>
          <w:b/>
          <w:color w:val="231F20"/>
          <w:sz w:val="20"/>
        </w:rPr>
        <w:t xml:space="preserve">Определение глюкозы унифицированным ортотолуидиновым </w:t>
      </w:r>
      <w:proofErr w:type="spellStart"/>
      <w:r>
        <w:rPr>
          <w:b/>
          <w:color w:val="231F20"/>
          <w:sz w:val="20"/>
        </w:rPr>
        <w:t>м</w:t>
      </w:r>
      <w:proofErr w:type="gramStart"/>
      <w:r>
        <w:rPr>
          <w:b/>
          <w:color w:val="231F20"/>
          <w:sz w:val="20"/>
        </w:rPr>
        <w:t>е</w:t>
      </w:r>
      <w:proofErr w:type="spellEnd"/>
      <w:r>
        <w:rPr>
          <w:b/>
          <w:color w:val="231F20"/>
          <w:sz w:val="20"/>
        </w:rPr>
        <w:t>-</w:t>
      </w:r>
      <w:proofErr w:type="gramEnd"/>
      <w:r>
        <w:rPr>
          <w:b/>
          <w:color w:val="231F20"/>
          <w:spacing w:val="1"/>
          <w:sz w:val="20"/>
        </w:rPr>
        <w:t xml:space="preserve"> </w:t>
      </w:r>
      <w:proofErr w:type="spellStart"/>
      <w:r>
        <w:rPr>
          <w:b/>
          <w:color w:val="231F20"/>
          <w:spacing w:val="-1"/>
          <w:sz w:val="20"/>
        </w:rPr>
        <w:t>тодом</w:t>
      </w:r>
      <w:proofErr w:type="spellEnd"/>
      <w:r>
        <w:rPr>
          <w:b/>
          <w:color w:val="231F20"/>
          <w:spacing w:val="-1"/>
          <w:sz w:val="20"/>
        </w:rPr>
        <w:t>.</w:t>
      </w:r>
      <w:r>
        <w:rPr>
          <w:b/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Принцип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ортотолуидинового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метода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состоит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том,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глюкоза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при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нагревании с ортотолуидиновым реактивом в растворе уксусной кислоты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дает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зеленое</w:t>
      </w:r>
      <w:proofErr w:type="spellEnd"/>
      <w:r>
        <w:rPr>
          <w:color w:val="231F20"/>
          <w:sz w:val="20"/>
        </w:rPr>
        <w:t xml:space="preserve"> окрашивание, интенсивность которого пропорциональна ко</w:t>
      </w:r>
      <w:proofErr w:type="gramStart"/>
      <w:r>
        <w:rPr>
          <w:color w:val="231F20"/>
          <w:sz w:val="20"/>
        </w:rPr>
        <w:t>н-</w:t>
      </w:r>
      <w:proofErr w:type="gramEnd"/>
      <w:r>
        <w:rPr>
          <w:color w:val="231F20"/>
          <w:spacing w:val="-47"/>
          <w:sz w:val="20"/>
        </w:rPr>
        <w:t xml:space="preserve"> </w:t>
      </w:r>
      <w:proofErr w:type="spellStart"/>
      <w:r>
        <w:rPr>
          <w:color w:val="231F20"/>
          <w:sz w:val="20"/>
        </w:rPr>
        <w:t>центрации</w:t>
      </w:r>
      <w:proofErr w:type="spell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сахара в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крови.</w:t>
      </w:r>
    </w:p>
    <w:p w:rsidR="00977BBA" w:rsidRDefault="00366341">
      <w:pPr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 xml:space="preserve">Реактивы: а) ортотолуидиновый реактив; б) раствор </w:t>
      </w:r>
      <w:proofErr w:type="spellStart"/>
      <w:r>
        <w:rPr>
          <w:i/>
          <w:color w:val="231F20"/>
          <w:sz w:val="20"/>
        </w:rPr>
        <w:t>трихлоруксус</w:t>
      </w:r>
      <w:proofErr w:type="spellEnd"/>
      <w:r>
        <w:rPr>
          <w:i/>
          <w:color w:val="231F20"/>
          <w:sz w:val="20"/>
        </w:rPr>
        <w:t>-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ной кислоты, 30 г/л; в) </w:t>
      </w:r>
      <w:proofErr w:type="gramStart"/>
      <w:r>
        <w:rPr>
          <w:i/>
          <w:color w:val="231F20"/>
          <w:sz w:val="20"/>
        </w:rPr>
        <w:t>основной стандартный</w:t>
      </w:r>
      <w:proofErr w:type="gramEnd"/>
      <w:r>
        <w:rPr>
          <w:i/>
          <w:color w:val="231F20"/>
          <w:sz w:val="20"/>
        </w:rPr>
        <w:t xml:space="preserve"> раствор глюкозы, 5,55 и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16,67</w:t>
      </w:r>
      <w:r>
        <w:rPr>
          <w:i/>
          <w:color w:val="231F20"/>
          <w:spacing w:val="-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ммоль</w:t>
      </w:r>
      <w:proofErr w:type="spellEnd"/>
      <w:r>
        <w:rPr>
          <w:i/>
          <w:color w:val="231F20"/>
          <w:sz w:val="20"/>
        </w:rPr>
        <w:t>/л; г)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кровь (сыворотка,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моча).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центрифужную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набирают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0,1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0,9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ТХУ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це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трифугируют</w:t>
      </w:r>
      <w:proofErr w:type="spellEnd"/>
      <w:r>
        <w:rPr>
          <w:color w:val="231F20"/>
        </w:rPr>
        <w:t xml:space="preserve"> смесь 10 мин. Отбирают 0,5 мл полученного безбелкового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центрифугата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отдельную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смешивают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4,5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ортотолуиди</w:t>
      </w:r>
      <w:proofErr w:type="spellEnd"/>
      <w:r>
        <w:rPr>
          <w:color w:val="231F20"/>
        </w:rPr>
        <w:t>-</w:t>
      </w:r>
    </w:p>
    <w:p w:rsidR="00977BBA" w:rsidRDefault="00977BBA">
      <w:pPr>
        <w:pStyle w:val="a3"/>
        <w:spacing w:before="8"/>
        <w:rPr>
          <w:sz w:val="14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48</w:t>
      </w:r>
    </w:p>
    <w:p w:rsidR="00977BBA" w:rsidRDefault="00977BBA">
      <w:pPr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3" w:line="230" w:lineRule="exact"/>
        <w:ind w:left="73" w:right="431"/>
        <w:jc w:val="right"/>
      </w:pPr>
      <w:r>
        <w:rPr>
          <w:color w:val="231F20"/>
        </w:rPr>
        <w:lastRenderedPageBreak/>
        <w:t>нового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реактива.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приготовления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стандарта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смешивают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0,9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ТХУ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0,1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стандартного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глюкозы,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отбирают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0,5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смеси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к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4,5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мл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ортотолуидинового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реактива.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Обе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пробирки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(опыт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ка</w:t>
      </w:r>
      <w:proofErr w:type="gramStart"/>
      <w:r>
        <w:rPr>
          <w:color w:val="231F20"/>
        </w:rPr>
        <w:t>ж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дая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 мл)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кипятят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водяной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бане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ровно 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мин. Затем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сразу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охлаждают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комнатной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температуры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под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водопроводной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водой.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Колориметрируют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КФК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длине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волны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595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нм</w:t>
      </w:r>
      <w:proofErr w:type="spellEnd"/>
      <w:r>
        <w:rPr>
          <w:color w:val="231F20"/>
        </w:rPr>
        <w:t>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кювете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толщиной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мм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против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стандарта.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Расчет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производится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формуле: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position w:val="-6"/>
          <w:sz w:val="11"/>
        </w:rPr>
        <w:t>оп</w:t>
      </w:r>
      <w:r>
        <w:rPr>
          <w:color w:val="231F20"/>
          <w:spacing w:val="16"/>
          <w:position w:val="-6"/>
          <w:sz w:val="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</w:t>
      </w:r>
      <w:r>
        <w:rPr>
          <w:color w:val="231F20"/>
          <w:position w:val="-6"/>
          <w:sz w:val="11"/>
        </w:rPr>
        <w:t>оп</w:t>
      </w:r>
      <w:r>
        <w:rPr>
          <w:color w:val="231F20"/>
          <w:spacing w:val="16"/>
          <w:position w:val="-6"/>
          <w:sz w:val="11"/>
        </w:rPr>
        <w:t xml:space="preserve"> </w:t>
      </w:r>
      <w:r>
        <w:rPr>
          <w:color w:val="231F20"/>
        </w:rPr>
        <w:t>(С</w:t>
      </w:r>
      <w:proofErr w:type="spellStart"/>
      <w:r>
        <w:rPr>
          <w:color w:val="231F20"/>
          <w:position w:val="-6"/>
          <w:sz w:val="11"/>
        </w:rPr>
        <w:t>ст</w:t>
      </w:r>
      <w:proofErr w:type="spellEnd"/>
      <w:r>
        <w:rPr>
          <w:color w:val="231F20"/>
        </w:rPr>
        <w:t>/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</w:t>
      </w:r>
      <w:proofErr w:type="spellStart"/>
      <w:r>
        <w:rPr>
          <w:color w:val="231F20"/>
          <w:position w:val="-6"/>
          <w:sz w:val="11"/>
        </w:rPr>
        <w:t>ст</w:t>
      </w:r>
      <w:proofErr w:type="spellEnd"/>
      <w:r>
        <w:rPr>
          <w:color w:val="231F20"/>
        </w:rPr>
        <w:t>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position w:val="-6"/>
          <w:sz w:val="11"/>
        </w:rPr>
        <w:t>оп</w:t>
      </w:r>
      <w:r>
        <w:rPr>
          <w:color w:val="231F20"/>
          <w:spacing w:val="-2"/>
          <w:position w:val="-6"/>
          <w:sz w:val="1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концентрация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опытной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пробе,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Dосф</w:t>
      </w:r>
      <w:proofErr w:type="spellEnd"/>
      <w:r>
        <w:rPr>
          <w:color w:val="231F20"/>
        </w:rPr>
        <w:t>/л;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proofErr w:type="spellStart"/>
      <w:r>
        <w:rPr>
          <w:color w:val="231F20"/>
          <w:position w:val="-6"/>
          <w:sz w:val="11"/>
        </w:rPr>
        <w:t>ст</w:t>
      </w:r>
      <w:proofErr w:type="spellEnd"/>
      <w:r>
        <w:rPr>
          <w:color w:val="231F20"/>
          <w:spacing w:val="-2"/>
          <w:position w:val="-6"/>
          <w:sz w:val="1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концентрация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стандар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ной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пробе,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близкая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определяемой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(5,55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16,67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ммоль</w:t>
      </w:r>
      <w:proofErr w:type="spellEnd"/>
      <w:r>
        <w:rPr>
          <w:color w:val="231F20"/>
        </w:rPr>
        <w:t>/л);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А</w:t>
      </w:r>
      <w:r>
        <w:rPr>
          <w:color w:val="231F20"/>
          <w:position w:val="-6"/>
          <w:sz w:val="11"/>
        </w:rPr>
        <w:t>оп</w:t>
      </w:r>
      <w:r>
        <w:rPr>
          <w:color w:val="231F20"/>
          <w:spacing w:val="17"/>
          <w:position w:val="-6"/>
          <w:sz w:val="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А</w:t>
      </w:r>
      <w:proofErr w:type="spellStart"/>
      <w:r>
        <w:rPr>
          <w:color w:val="231F20"/>
          <w:position w:val="-6"/>
          <w:sz w:val="11"/>
        </w:rPr>
        <w:t>ст</w:t>
      </w:r>
      <w:proofErr w:type="spellEnd"/>
      <w:r>
        <w:rPr>
          <w:color w:val="231F20"/>
          <w:spacing w:val="16"/>
          <w:position w:val="-6"/>
          <w:sz w:val="1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оптические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плотности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опытного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стандартного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растворов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соответственно.</w:t>
      </w:r>
      <w:r>
        <w:rPr>
          <w:color w:val="231F20"/>
          <w:spacing w:val="-47"/>
        </w:rPr>
        <w:t xml:space="preserve"> </w:t>
      </w:r>
      <w:r>
        <w:rPr>
          <w:b/>
          <w:color w:val="231F20"/>
        </w:rPr>
        <w:t>Определение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глюкозы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ферментативным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способом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(</w:t>
      </w:r>
      <w:proofErr w:type="spellStart"/>
      <w:r>
        <w:rPr>
          <w:b/>
          <w:color w:val="231F20"/>
        </w:rPr>
        <w:t>глюкозоокс</w:t>
      </w:r>
      <w:proofErr w:type="gramStart"/>
      <w:r>
        <w:rPr>
          <w:b/>
          <w:color w:val="231F20"/>
        </w:rPr>
        <w:t>и</w:t>
      </w:r>
      <w:proofErr w:type="spellEnd"/>
      <w:r>
        <w:rPr>
          <w:b/>
          <w:color w:val="231F20"/>
        </w:rPr>
        <w:t>-</w:t>
      </w:r>
      <w:proofErr w:type="gramEnd"/>
      <w:r>
        <w:rPr>
          <w:b/>
          <w:color w:val="231F20"/>
          <w:spacing w:val="1"/>
        </w:rPr>
        <w:t xml:space="preserve"> </w:t>
      </w:r>
      <w:proofErr w:type="spellStart"/>
      <w:r>
        <w:rPr>
          <w:b/>
          <w:color w:val="231F20"/>
        </w:rPr>
        <w:t>дазным</w:t>
      </w:r>
      <w:proofErr w:type="spellEnd"/>
      <w:r>
        <w:rPr>
          <w:b/>
          <w:color w:val="231F20"/>
        </w:rPr>
        <w:t xml:space="preserve">). </w:t>
      </w:r>
      <w:r>
        <w:rPr>
          <w:color w:val="231F20"/>
        </w:rPr>
        <w:t xml:space="preserve">Глюкоза окисляется в присутствии </w:t>
      </w:r>
      <w:proofErr w:type="spellStart"/>
      <w:r>
        <w:rPr>
          <w:color w:val="231F20"/>
        </w:rPr>
        <w:t>глюкозооксидазы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в </w:t>
      </w:r>
      <w:proofErr w:type="spellStart"/>
      <w:r>
        <w:rPr>
          <w:color w:val="231F20"/>
        </w:rPr>
        <w:t>глюкон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лактон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перекись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водорода.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Образовавшаяся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перекись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водорода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де</w:t>
      </w:r>
      <w:proofErr w:type="gramStart"/>
      <w:r>
        <w:rPr>
          <w:color w:val="231F20"/>
        </w:rPr>
        <w:t>й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ствием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пероксидазы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окисляет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субстрат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образованием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окрашенного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про-</w:t>
      </w:r>
    </w:p>
    <w:p w:rsidR="00977BBA" w:rsidRDefault="00366341">
      <w:pPr>
        <w:pStyle w:val="a3"/>
        <w:spacing w:line="227" w:lineRule="exact"/>
        <w:ind w:left="130"/>
        <w:jc w:val="both"/>
      </w:pPr>
      <w:proofErr w:type="spellStart"/>
      <w:r>
        <w:rPr>
          <w:color w:val="231F20"/>
        </w:rPr>
        <w:t>дукта</w:t>
      </w:r>
      <w:proofErr w:type="spell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концентрация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которого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определяется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фотометрически</w:t>
      </w:r>
      <w:proofErr w:type="spellEnd"/>
      <w:r>
        <w:rPr>
          <w:color w:val="231F20"/>
        </w:rPr>
        <w:t>.</w:t>
      </w:r>
    </w:p>
    <w:p w:rsidR="00977BBA" w:rsidRDefault="00366341">
      <w:pPr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буферный раствор, рН 6,0 (400 мл); б) реагент (смесь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ферментов)</w:t>
      </w:r>
      <w:r>
        <w:rPr>
          <w:i/>
          <w:color w:val="231F20"/>
          <w:spacing w:val="32"/>
          <w:sz w:val="20"/>
        </w:rPr>
        <w:t xml:space="preserve"> </w:t>
      </w:r>
      <w:r>
        <w:rPr>
          <w:i/>
          <w:color w:val="231F20"/>
          <w:sz w:val="20"/>
        </w:rPr>
        <w:t>−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0,4</w:t>
      </w:r>
      <w:r>
        <w:rPr>
          <w:i/>
          <w:color w:val="231F20"/>
          <w:spacing w:val="32"/>
          <w:sz w:val="20"/>
        </w:rPr>
        <w:t xml:space="preserve"> </w:t>
      </w:r>
      <w:r>
        <w:rPr>
          <w:i/>
          <w:color w:val="231F20"/>
          <w:sz w:val="20"/>
        </w:rPr>
        <w:t>г;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32"/>
          <w:sz w:val="20"/>
        </w:rPr>
        <w:t xml:space="preserve"> </w:t>
      </w:r>
      <w:r>
        <w:rPr>
          <w:i/>
          <w:color w:val="231F20"/>
          <w:sz w:val="20"/>
        </w:rPr>
        <w:t>стандарты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глюкозы</w:t>
      </w:r>
      <w:r>
        <w:rPr>
          <w:i/>
          <w:color w:val="231F20"/>
          <w:spacing w:val="32"/>
          <w:sz w:val="20"/>
        </w:rPr>
        <w:t xml:space="preserve"> </w:t>
      </w:r>
      <w:r>
        <w:rPr>
          <w:i/>
          <w:color w:val="231F20"/>
          <w:sz w:val="20"/>
        </w:rPr>
        <w:t>(5,55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32"/>
          <w:sz w:val="20"/>
        </w:rPr>
        <w:t xml:space="preserve"> </w:t>
      </w:r>
      <w:r>
        <w:rPr>
          <w:i/>
          <w:color w:val="231F20"/>
          <w:sz w:val="20"/>
        </w:rPr>
        <w:t>16,0</w:t>
      </w:r>
      <w:r>
        <w:rPr>
          <w:i/>
          <w:color w:val="231F20"/>
          <w:spacing w:val="33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ммоль</w:t>
      </w:r>
      <w:proofErr w:type="spellEnd"/>
      <w:r>
        <w:rPr>
          <w:i/>
          <w:color w:val="231F20"/>
          <w:sz w:val="20"/>
        </w:rPr>
        <w:t>/л)</w:t>
      </w:r>
      <w:r>
        <w:rPr>
          <w:i/>
          <w:color w:val="231F20"/>
          <w:spacing w:val="32"/>
          <w:sz w:val="20"/>
        </w:rPr>
        <w:t xml:space="preserve"> </w:t>
      </w:r>
      <w:r>
        <w:rPr>
          <w:i/>
          <w:color w:val="231F20"/>
          <w:sz w:val="20"/>
        </w:rPr>
        <w:t>−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по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2,0 мл; г) рабочий реагент: за сутки до проведения анализа реагент 2 ра</w:t>
      </w:r>
      <w:proofErr w:type="gramStart"/>
      <w:r>
        <w:rPr>
          <w:i/>
          <w:color w:val="231F20"/>
          <w:sz w:val="20"/>
        </w:rPr>
        <w:t>с-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творяют</w:t>
      </w:r>
      <w:proofErr w:type="spellEnd"/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буферным</w:t>
      </w:r>
      <w:r>
        <w:rPr>
          <w:i/>
          <w:color w:val="231F20"/>
          <w:spacing w:val="34"/>
          <w:sz w:val="20"/>
        </w:rPr>
        <w:t xml:space="preserve"> </w:t>
      </w:r>
      <w:r>
        <w:rPr>
          <w:i/>
          <w:color w:val="231F20"/>
          <w:sz w:val="20"/>
        </w:rPr>
        <w:t>раствором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(сохраняется</w:t>
      </w:r>
      <w:r>
        <w:rPr>
          <w:i/>
          <w:color w:val="231F20"/>
          <w:spacing w:val="34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34"/>
          <w:sz w:val="20"/>
        </w:rPr>
        <w:t xml:space="preserve"> </w:t>
      </w:r>
      <w:r>
        <w:rPr>
          <w:i/>
          <w:color w:val="231F20"/>
          <w:sz w:val="20"/>
        </w:rPr>
        <w:t>холодильнике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34"/>
          <w:sz w:val="20"/>
        </w:rPr>
        <w:t xml:space="preserve"> </w:t>
      </w:r>
      <w:r>
        <w:rPr>
          <w:i/>
          <w:color w:val="231F20"/>
          <w:sz w:val="20"/>
        </w:rPr>
        <w:t>течение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мес.); д) сыворотка крови.</w:t>
      </w:r>
    </w:p>
    <w:p w:rsidR="00977BBA" w:rsidRDefault="00366341">
      <w:pPr>
        <w:pStyle w:val="a3"/>
        <w:spacing w:before="3" w:line="230" w:lineRule="exact"/>
        <w:ind w:left="130" w:right="431" w:firstLine="340"/>
        <w:jc w:val="both"/>
      </w:pPr>
      <w:r>
        <w:rPr>
          <w:color w:val="231F20"/>
          <w:w w:val="95"/>
        </w:rPr>
        <w:t>В первую пробирку вносят 0,02 мл сыворотки, во вторую − 0,02 мл ста</w:t>
      </w:r>
      <w:proofErr w:type="gramStart"/>
      <w:r>
        <w:rPr>
          <w:color w:val="231F20"/>
          <w:w w:val="95"/>
        </w:rPr>
        <w:t>н-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дарта</w:t>
      </w:r>
      <w:proofErr w:type="spellEnd"/>
      <w:r>
        <w:rPr>
          <w:color w:val="231F20"/>
          <w:w w:val="95"/>
        </w:rPr>
        <w:t xml:space="preserve">, в третью </w:t>
      </w:r>
      <w:r>
        <w:rPr>
          <w:i/>
          <w:color w:val="231F20"/>
          <w:w w:val="95"/>
        </w:rPr>
        <w:t xml:space="preserve">− </w:t>
      </w:r>
      <w:r>
        <w:rPr>
          <w:color w:val="231F20"/>
          <w:w w:val="95"/>
        </w:rPr>
        <w:t>0,02 мл контроля. В каждую из пробирок добавляют по 2 мл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1"/>
        </w:rPr>
        <w:t>рабочего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реагента.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Полученные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реакционные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смеси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перемешивают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инк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spacing w:val="-1"/>
        </w:rPr>
        <w:t>бируют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мин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37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°С.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Измеряют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оптическую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плотность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опытной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пробы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(А</w:t>
      </w:r>
      <w:r>
        <w:rPr>
          <w:color w:val="231F20"/>
          <w:w w:val="95"/>
          <w:position w:val="-6"/>
          <w:sz w:val="11"/>
        </w:rPr>
        <w:t>оп</w:t>
      </w:r>
      <w:r>
        <w:rPr>
          <w:color w:val="231F20"/>
          <w:w w:val="95"/>
        </w:rPr>
        <w:t>) и стандартной (А</w:t>
      </w:r>
      <w:proofErr w:type="spellStart"/>
      <w:r>
        <w:rPr>
          <w:color w:val="231F20"/>
          <w:w w:val="95"/>
          <w:position w:val="-6"/>
          <w:sz w:val="11"/>
        </w:rPr>
        <w:t>ст</w:t>
      </w:r>
      <w:proofErr w:type="spellEnd"/>
      <w:r>
        <w:rPr>
          <w:color w:val="231F20"/>
          <w:w w:val="95"/>
        </w:rPr>
        <w:t>) против контроля (холостая проба). Окраска стабил</w:t>
      </w:r>
      <w:proofErr w:type="gramStart"/>
      <w:r>
        <w:rPr>
          <w:color w:val="231F20"/>
          <w:w w:val="95"/>
        </w:rPr>
        <w:t>ь-</w:t>
      </w:r>
      <w:proofErr w:type="gram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на 15 мин. Линейная область − 2−27 </w:t>
      </w:r>
      <w:proofErr w:type="spellStart"/>
      <w:r>
        <w:rPr>
          <w:color w:val="231F20"/>
          <w:w w:val="95"/>
        </w:rPr>
        <w:t>ммоль</w:t>
      </w:r>
      <w:proofErr w:type="spellEnd"/>
      <w:r>
        <w:rPr>
          <w:color w:val="231F20"/>
          <w:w w:val="95"/>
        </w:rPr>
        <w:t>/л, длина волны 490</w:t>
      </w:r>
      <w:r>
        <w:rPr>
          <w:i/>
          <w:color w:val="231F20"/>
          <w:w w:val="95"/>
        </w:rPr>
        <w:t>−</w:t>
      </w:r>
      <w:r>
        <w:rPr>
          <w:color w:val="231F20"/>
          <w:w w:val="95"/>
        </w:rPr>
        <w:t xml:space="preserve">540 </w:t>
      </w:r>
      <w:proofErr w:type="spellStart"/>
      <w:r>
        <w:rPr>
          <w:color w:val="231F20"/>
          <w:w w:val="95"/>
        </w:rPr>
        <w:t>нм</w:t>
      </w:r>
      <w:proofErr w:type="spellEnd"/>
      <w:r>
        <w:rPr>
          <w:color w:val="231F20"/>
          <w:w w:val="95"/>
        </w:rPr>
        <w:t xml:space="preserve"> (сине-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зеленый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зеленый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светофильтр),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кювета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толщиной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мм.</w:t>
      </w:r>
    </w:p>
    <w:p w:rsidR="00977BBA" w:rsidRDefault="00366341">
      <w:pPr>
        <w:pStyle w:val="a3"/>
        <w:spacing w:line="230" w:lineRule="exact"/>
        <w:ind w:left="130" w:right="431" w:firstLine="340"/>
        <w:jc w:val="both"/>
      </w:pPr>
      <w:proofErr w:type="spellStart"/>
      <w:r>
        <w:rPr>
          <w:color w:val="231F20"/>
        </w:rPr>
        <w:t>Расчет</w:t>
      </w:r>
      <w:proofErr w:type="spellEnd"/>
      <w:r>
        <w:rPr>
          <w:color w:val="231F20"/>
        </w:rPr>
        <w:t>: концентрацию глюкозы в сыворотке (С) определяют по фо</w:t>
      </w:r>
      <w:proofErr w:type="gramStart"/>
      <w:r>
        <w:rPr>
          <w:color w:val="231F20"/>
        </w:rPr>
        <w:t>р-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муле: С = А</w:t>
      </w:r>
      <w:r>
        <w:rPr>
          <w:color w:val="231F20"/>
          <w:position w:val="-6"/>
          <w:sz w:val="11"/>
        </w:rPr>
        <w:t>оп</w:t>
      </w:r>
      <w:r>
        <w:rPr>
          <w:color w:val="231F20"/>
          <w:spacing w:val="1"/>
          <w:position w:val="-6"/>
          <w:sz w:val="11"/>
        </w:rPr>
        <w:t xml:space="preserve"> </w:t>
      </w:r>
      <w:r>
        <w:rPr>
          <w:color w:val="231F20"/>
        </w:rPr>
        <w:t>(С</w:t>
      </w:r>
      <w:proofErr w:type="spellStart"/>
      <w:r>
        <w:rPr>
          <w:color w:val="231F20"/>
          <w:position w:val="-6"/>
          <w:sz w:val="11"/>
        </w:rPr>
        <w:t>ст</w:t>
      </w:r>
      <w:proofErr w:type="spellEnd"/>
      <w:r>
        <w:rPr>
          <w:color w:val="231F20"/>
        </w:rPr>
        <w:t>/ А</w:t>
      </w:r>
      <w:proofErr w:type="spellStart"/>
      <w:r>
        <w:rPr>
          <w:color w:val="231F20"/>
          <w:position w:val="-6"/>
          <w:sz w:val="11"/>
        </w:rPr>
        <w:t>ст</w:t>
      </w:r>
      <w:proofErr w:type="spellEnd"/>
      <w:r>
        <w:rPr>
          <w:color w:val="231F20"/>
        </w:rPr>
        <w:t>), где С</w:t>
      </w:r>
      <w:proofErr w:type="spellStart"/>
      <w:r>
        <w:rPr>
          <w:color w:val="231F20"/>
          <w:position w:val="-6"/>
          <w:sz w:val="11"/>
        </w:rPr>
        <w:t>ст</w:t>
      </w:r>
      <w:proofErr w:type="spellEnd"/>
      <w:r>
        <w:rPr>
          <w:color w:val="231F20"/>
          <w:position w:val="-6"/>
          <w:sz w:val="11"/>
        </w:rPr>
        <w:t xml:space="preserve"> </w:t>
      </w:r>
      <w:r>
        <w:rPr>
          <w:color w:val="231F20"/>
        </w:rPr>
        <w:t>− концентрация одного из стандартных 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творов</w:t>
      </w:r>
      <w:proofErr w:type="spellEnd"/>
      <w:r>
        <w:rPr>
          <w:color w:val="231F20"/>
        </w:rPr>
        <w:t xml:space="preserve"> глюкозы, которому соответствует оптическая плотность А</w:t>
      </w:r>
      <w:proofErr w:type="spellStart"/>
      <w:r>
        <w:rPr>
          <w:color w:val="231F20"/>
          <w:position w:val="-6"/>
          <w:sz w:val="11"/>
        </w:rPr>
        <w:t>ст</w:t>
      </w:r>
      <w:proofErr w:type="spellEnd"/>
      <w:r>
        <w:rPr>
          <w:color w:val="231F20"/>
        </w:rPr>
        <w:t>. Если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оптическая плотность пробы превышает 0,85, тестируемый образец </w:t>
      </w:r>
      <w:proofErr w:type="spellStart"/>
      <w:r>
        <w:rPr>
          <w:color w:val="231F20"/>
        </w:rPr>
        <w:t>разв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дят</w:t>
      </w:r>
      <w:proofErr w:type="spellEnd"/>
      <w:r>
        <w:rPr>
          <w:color w:val="231F20"/>
        </w:rPr>
        <w:t xml:space="preserve"> дистиллированной водой в соотношении 1:1, а полученный результат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умножают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2.</w:t>
      </w:r>
    </w:p>
    <w:p w:rsidR="00977BBA" w:rsidRDefault="00977BBA">
      <w:pPr>
        <w:pStyle w:val="a3"/>
        <w:spacing w:before="10"/>
        <w:rPr>
          <w:sz w:val="22"/>
        </w:rPr>
      </w:pPr>
    </w:p>
    <w:p w:rsidR="00977BBA" w:rsidRDefault="00366341">
      <w:pPr>
        <w:pStyle w:val="2"/>
        <w:numPr>
          <w:ilvl w:val="1"/>
          <w:numId w:val="28"/>
        </w:numPr>
        <w:tabs>
          <w:tab w:val="left" w:pos="873"/>
        </w:tabs>
        <w:spacing w:line="278" w:lineRule="auto"/>
        <w:ind w:left="980" w:right="2084" w:hanging="511"/>
        <w:jc w:val="left"/>
      </w:pPr>
      <w:bookmarkStart w:id="3" w:name="_TOC_250043"/>
      <w:r>
        <w:rPr>
          <w:color w:val="231F20"/>
          <w:w w:val="105"/>
        </w:rPr>
        <w:t>Исследование анаэробного распада</w:t>
      </w:r>
      <w:r>
        <w:rPr>
          <w:color w:val="231F20"/>
          <w:spacing w:val="-59"/>
          <w:w w:val="105"/>
        </w:rPr>
        <w:t xml:space="preserve"> </w:t>
      </w:r>
      <w:r>
        <w:rPr>
          <w:color w:val="231F20"/>
          <w:w w:val="105"/>
        </w:rPr>
        <w:t>гликогена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13"/>
          <w:w w:val="105"/>
        </w:rPr>
        <w:t xml:space="preserve"> </w:t>
      </w:r>
      <w:bookmarkEnd w:id="3"/>
      <w:r>
        <w:rPr>
          <w:color w:val="231F20"/>
          <w:w w:val="105"/>
        </w:rPr>
        <w:t>крахмала</w:t>
      </w:r>
    </w:p>
    <w:p w:rsidR="00977BBA" w:rsidRDefault="00366341">
      <w:pPr>
        <w:pStyle w:val="a3"/>
        <w:spacing w:before="74"/>
        <w:ind w:left="130" w:right="432" w:firstLine="340"/>
        <w:jc w:val="both"/>
      </w:pPr>
      <w:r>
        <w:rPr>
          <w:color w:val="231F20"/>
        </w:rPr>
        <w:t>Анаэробный распад глюкозы функционирует в эритроцитах (лишены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митохондрий)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«белых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мышечных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волокнах»,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служащих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интенсивной,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кратковременной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работы.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клетки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плохо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приспособлены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испол</w:t>
      </w:r>
      <w:proofErr w:type="gramStart"/>
      <w:r>
        <w:rPr>
          <w:color w:val="231F20"/>
        </w:rPr>
        <w:t>ь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зования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кислорода.</w:t>
      </w:r>
    </w:p>
    <w:p w:rsidR="00977BBA" w:rsidRDefault="00977BBA">
      <w:pPr>
        <w:pStyle w:val="a3"/>
        <w:spacing w:before="4"/>
        <w:rPr>
          <w:sz w:val="17"/>
        </w:rPr>
      </w:pPr>
    </w:p>
    <w:p w:rsidR="00977BBA" w:rsidRDefault="00366341">
      <w:pPr>
        <w:spacing w:before="102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49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3" w:right="148" w:firstLine="340"/>
        <w:jc w:val="both"/>
      </w:pPr>
      <w:r>
        <w:rPr>
          <w:color w:val="231F20"/>
        </w:rPr>
        <w:lastRenderedPageBreak/>
        <w:t>Анаэробный распад гликогена (</w:t>
      </w:r>
      <w:proofErr w:type="spellStart"/>
      <w:r>
        <w:rPr>
          <w:color w:val="231F20"/>
        </w:rPr>
        <w:t>гликогенолиз</w:t>
      </w:r>
      <w:proofErr w:type="spellEnd"/>
      <w:r>
        <w:rPr>
          <w:color w:val="231F20"/>
        </w:rPr>
        <w:t>) или глюкозы (гликолиз)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начинается с этапа образования </w:t>
      </w:r>
      <w:proofErr w:type="spellStart"/>
      <w:r>
        <w:rPr>
          <w:color w:val="231F20"/>
        </w:rPr>
        <w:t>глюкозофосфорных</w:t>
      </w:r>
      <w:proofErr w:type="spellEnd"/>
      <w:r>
        <w:rPr>
          <w:color w:val="231F20"/>
        </w:rPr>
        <w:t xml:space="preserve"> эфиров. При </w:t>
      </w:r>
      <w:proofErr w:type="spellStart"/>
      <w:r>
        <w:rPr>
          <w:color w:val="231F20"/>
        </w:rPr>
        <w:t>гликог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нолизе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вначале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образуется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глюкозо-1-фосфат,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который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влиянием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фермента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фосфоглюкомутазы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превращается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глюкозо-6-фосфат.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 xml:space="preserve">При </w:t>
      </w:r>
      <w:proofErr w:type="spellStart"/>
      <w:r>
        <w:rPr>
          <w:color w:val="231F20"/>
        </w:rPr>
        <w:t>фосфорилировании</w:t>
      </w:r>
      <w:proofErr w:type="spellEnd"/>
      <w:r>
        <w:rPr>
          <w:color w:val="231F20"/>
        </w:rPr>
        <w:t xml:space="preserve"> глюкозы процесс начинается с 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глюкозо-6-фосфата.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Наряду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фосфорилитическим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распадом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гликогена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мышцах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сто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(правда,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значительно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меньшей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степени)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гидролитическое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расщепле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его под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влиянием амилазы и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мальтазы</w:t>
      </w:r>
      <w:proofErr w:type="spellEnd"/>
      <w:r>
        <w:rPr>
          <w:color w:val="231F20"/>
        </w:rPr>
        <w:t>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Схематически процесс анаэробного расщепления углеводов в мышцах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представить следующим образом.</w:t>
      </w:r>
    </w:p>
    <w:p w:rsidR="00977BBA" w:rsidRDefault="00977BBA">
      <w:pPr>
        <w:pStyle w:val="a3"/>
      </w:pPr>
    </w:p>
    <w:p w:rsidR="00977BBA" w:rsidRDefault="00366341">
      <w:pPr>
        <w:pStyle w:val="a3"/>
        <w:ind w:left="753" w:right="4662" w:hanging="341"/>
      </w:pPr>
      <w:proofErr w:type="spellStart"/>
      <w:r>
        <w:rPr>
          <w:color w:val="231F20"/>
        </w:rPr>
        <w:t>Гликогенолиз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Гликоген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+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</w:t>
      </w:r>
      <w:r>
        <w:rPr>
          <w:color w:val="231F20"/>
          <w:spacing w:val="-2"/>
          <w:vertAlign w:val="subscript"/>
        </w:rPr>
        <w:t>3</w:t>
      </w:r>
      <w:r>
        <w:rPr>
          <w:color w:val="231F20"/>
          <w:spacing w:val="-2"/>
        </w:rPr>
        <w:t>РО</w:t>
      </w:r>
      <w:r>
        <w:rPr>
          <w:color w:val="231F20"/>
          <w:spacing w:val="-2"/>
          <w:vertAlign w:val="subscript"/>
        </w:rPr>
        <w:t>4</w:t>
      </w:r>
    </w:p>
    <w:p w:rsidR="00977BBA" w:rsidRDefault="00366341">
      <w:pPr>
        <w:tabs>
          <w:tab w:val="left" w:pos="2065"/>
          <w:tab w:val="left" w:pos="4165"/>
        </w:tabs>
        <w:ind w:left="413"/>
        <w:rPr>
          <w:b/>
          <w:sz w:val="20"/>
        </w:rPr>
      </w:pPr>
      <w:proofErr w:type="spellStart"/>
      <w:r>
        <w:rPr>
          <w:i/>
          <w:color w:val="231F20"/>
          <w:sz w:val="20"/>
        </w:rPr>
        <w:t>Фосфорилаза</w:t>
      </w:r>
      <w:proofErr w:type="spellEnd"/>
      <w:r>
        <w:rPr>
          <w:i/>
          <w:color w:val="231F20"/>
          <w:sz w:val="20"/>
        </w:rPr>
        <w:tab/>
      </w:r>
      <w:r>
        <w:rPr>
          <w:b/>
          <w:color w:val="231F20"/>
          <w:sz w:val="20"/>
        </w:rPr>
        <w:t>↓ ↑</w:t>
      </w:r>
      <w:r>
        <w:rPr>
          <w:b/>
          <w:color w:val="231F20"/>
          <w:sz w:val="20"/>
        </w:rPr>
        <w:tab/>
        <w:t>Гликолиз</w:t>
      </w:r>
    </w:p>
    <w:p w:rsidR="00977BBA" w:rsidRDefault="00366341">
      <w:pPr>
        <w:pStyle w:val="a3"/>
        <w:tabs>
          <w:tab w:val="left" w:pos="3124"/>
        </w:tabs>
        <w:ind w:right="1820"/>
        <w:jc w:val="right"/>
      </w:pPr>
      <w:r>
        <w:rPr>
          <w:color w:val="231F20"/>
        </w:rPr>
        <w:t>Глюкозо-1-фосфат</w:t>
      </w:r>
      <w:r>
        <w:rPr>
          <w:color w:val="231F20"/>
        </w:rPr>
        <w:tab/>
      </w:r>
      <w:r>
        <w:rPr>
          <w:color w:val="231F20"/>
          <w:spacing w:val="-4"/>
        </w:rPr>
        <w:t>Глюкоза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+АТФ</w:t>
      </w:r>
    </w:p>
    <w:p w:rsidR="00977BBA" w:rsidRDefault="002528C4">
      <w:pPr>
        <w:tabs>
          <w:tab w:val="left" w:pos="1650"/>
          <w:tab w:val="left" w:pos="4600"/>
        </w:tabs>
        <w:ind w:right="1853"/>
        <w:jc w:val="right"/>
        <w:rPr>
          <w:b/>
          <w:sz w:val="20"/>
        </w:rPr>
      </w:pPr>
      <w:r>
        <w:pict>
          <v:group id="_x0000_s1940" style="position:absolute;left:0;text-align:left;margin-left:175.95pt;margin-top:3.8pt;width:81.8pt;height:14.95pt;z-index:-20022272;mso-position-horizontal-relative:page" coordorigin="3519,76" coordsize="1636,299">
            <v:line id="_x0000_s1943" style="position:absolute" from="5149,329" to="3613,329" strokecolor="#231f20" strokeweight=".5pt"/>
            <v:shape id="_x0000_s1942" style="position:absolute;left:3518;top:282;width:127;height:93" coordorigin="3519,283" coordsize="127,93" path="m3645,283r-126,46l3645,375r-32,-46l3645,283xe" fillcolor="#231f20" stroked="f">
              <v:path arrowok="t"/>
            </v:shape>
            <v:line id="_x0000_s1941" style="position:absolute" from="5149,324" to="5149,76" strokecolor="#231f20" strokeweight=".5pt"/>
            <w10:wrap anchorx="page"/>
          </v:group>
        </w:pict>
      </w:r>
      <w:proofErr w:type="spellStart"/>
      <w:r w:rsidR="00366341">
        <w:rPr>
          <w:i/>
          <w:color w:val="231F20"/>
          <w:sz w:val="20"/>
        </w:rPr>
        <w:t>Глюкомутаза</w:t>
      </w:r>
      <w:proofErr w:type="spellEnd"/>
      <w:r w:rsidR="00366341">
        <w:rPr>
          <w:i/>
          <w:color w:val="231F20"/>
          <w:sz w:val="20"/>
        </w:rPr>
        <w:tab/>
      </w:r>
      <w:r w:rsidR="00366341">
        <w:rPr>
          <w:b/>
          <w:color w:val="231F20"/>
          <w:sz w:val="20"/>
        </w:rPr>
        <w:t>↓ ↑</w:t>
      </w:r>
      <w:r w:rsidR="00366341">
        <w:rPr>
          <w:b/>
          <w:color w:val="231F20"/>
          <w:sz w:val="20"/>
        </w:rPr>
        <w:tab/>
        <w:t>↓</w:t>
      </w:r>
    </w:p>
    <w:p w:rsidR="00977BBA" w:rsidRDefault="00366341">
      <w:pPr>
        <w:pStyle w:val="a3"/>
        <w:tabs>
          <w:tab w:val="left" w:pos="3974"/>
        </w:tabs>
        <w:ind w:right="1801"/>
        <w:jc w:val="right"/>
      </w:pPr>
      <w:r>
        <w:rPr>
          <w:color w:val="231F20"/>
        </w:rPr>
        <w:t>Глюкозо-6-фосфат</w:t>
      </w:r>
      <w:r>
        <w:rPr>
          <w:color w:val="231F20"/>
        </w:rPr>
        <w:tab/>
        <w:t>АДФ</w:t>
      </w:r>
    </w:p>
    <w:p w:rsidR="00977BBA" w:rsidRDefault="00366341">
      <w:pPr>
        <w:tabs>
          <w:tab w:val="left" w:pos="2159"/>
        </w:tabs>
        <w:ind w:left="413"/>
        <w:rPr>
          <w:b/>
          <w:sz w:val="20"/>
        </w:rPr>
      </w:pPr>
      <w:proofErr w:type="spellStart"/>
      <w:r>
        <w:rPr>
          <w:i/>
          <w:color w:val="231F20"/>
          <w:sz w:val="20"/>
        </w:rPr>
        <w:t>Фосфоизомераза</w:t>
      </w:r>
      <w:proofErr w:type="spellEnd"/>
      <w:r>
        <w:rPr>
          <w:i/>
          <w:color w:val="231F20"/>
          <w:sz w:val="20"/>
        </w:rPr>
        <w:tab/>
      </w:r>
      <w:r>
        <w:rPr>
          <w:b/>
          <w:color w:val="231F20"/>
          <w:sz w:val="20"/>
        </w:rPr>
        <w:t>↓ ↑</w:t>
      </w:r>
    </w:p>
    <w:p w:rsidR="00977BBA" w:rsidRDefault="00366341">
      <w:pPr>
        <w:pStyle w:val="a3"/>
        <w:ind w:left="754"/>
      </w:pPr>
      <w:r>
        <w:rPr>
          <w:color w:val="231F20"/>
        </w:rPr>
        <w:t>Фруктозо-6-фосфат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АТФ</w:t>
      </w:r>
    </w:p>
    <w:p w:rsidR="00977BBA" w:rsidRDefault="00366341">
      <w:pPr>
        <w:ind w:left="413"/>
        <w:rPr>
          <w:b/>
          <w:sz w:val="20"/>
        </w:rPr>
      </w:pPr>
      <w:proofErr w:type="spellStart"/>
      <w:r>
        <w:rPr>
          <w:i/>
          <w:color w:val="231F20"/>
          <w:sz w:val="20"/>
        </w:rPr>
        <w:t>Фосфофруктокиназа</w:t>
      </w:r>
      <w:proofErr w:type="spellEnd"/>
      <w:r>
        <w:rPr>
          <w:i/>
          <w:color w:val="231F20"/>
          <w:spacing w:val="85"/>
          <w:sz w:val="20"/>
        </w:rPr>
        <w:t xml:space="preserve"> </w:t>
      </w:r>
      <w:r>
        <w:rPr>
          <w:b/>
          <w:color w:val="231F20"/>
          <w:sz w:val="20"/>
        </w:rPr>
        <w:t>↓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↑</w:t>
      </w:r>
    </w:p>
    <w:p w:rsidR="00977BBA" w:rsidRDefault="00366341">
      <w:pPr>
        <w:pStyle w:val="a3"/>
        <w:ind w:left="754"/>
      </w:pPr>
      <w:r>
        <w:rPr>
          <w:color w:val="231F20"/>
        </w:rPr>
        <w:t>Фруктозо-1,6-дифосфат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АДФ</w:t>
      </w:r>
    </w:p>
    <w:p w:rsidR="00977BBA" w:rsidRDefault="00366341">
      <w:pPr>
        <w:tabs>
          <w:tab w:val="left" w:pos="2478"/>
        </w:tabs>
        <w:ind w:left="413"/>
        <w:rPr>
          <w:b/>
          <w:sz w:val="20"/>
        </w:rPr>
      </w:pPr>
      <w:proofErr w:type="spellStart"/>
      <w:r>
        <w:rPr>
          <w:i/>
          <w:color w:val="231F20"/>
          <w:sz w:val="20"/>
        </w:rPr>
        <w:t>Альдолаза</w:t>
      </w:r>
      <w:proofErr w:type="spellEnd"/>
      <w:r>
        <w:rPr>
          <w:i/>
          <w:color w:val="231F20"/>
          <w:sz w:val="20"/>
        </w:rPr>
        <w:tab/>
      </w:r>
      <w:r>
        <w:rPr>
          <w:b/>
          <w:color w:val="231F20"/>
          <w:sz w:val="20"/>
        </w:rPr>
        <w:t>↓ ↑</w:t>
      </w:r>
    </w:p>
    <w:p w:rsidR="00977BBA" w:rsidRDefault="00366341">
      <w:pPr>
        <w:pStyle w:val="a3"/>
        <w:ind w:left="754"/>
      </w:pPr>
      <w:r>
        <w:rPr>
          <w:color w:val="231F20"/>
        </w:rPr>
        <w:t>Фосфоглицериновый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альдегид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фосфодиоксиацетон</w:t>
      </w:r>
      <w:proofErr w:type="spellEnd"/>
    </w:p>
    <w:p w:rsidR="00977BBA" w:rsidRDefault="00366341">
      <w:pPr>
        <w:pStyle w:val="a3"/>
        <w:ind w:left="754"/>
      </w:pPr>
      <w:r>
        <w:rPr>
          <w:color w:val="231F20"/>
        </w:rPr>
        <w:t>↓ ↑</w:t>
      </w:r>
    </w:p>
    <w:p w:rsidR="00977BBA" w:rsidRDefault="00366341">
      <w:pPr>
        <w:pStyle w:val="a3"/>
        <w:ind w:left="754"/>
      </w:pP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фосфоглицеринового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альдегида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2Н</w:t>
      </w:r>
      <w:r>
        <w:rPr>
          <w:color w:val="231F20"/>
          <w:vertAlign w:val="subscript"/>
        </w:rPr>
        <w:t>3</w:t>
      </w:r>
      <w:r>
        <w:rPr>
          <w:color w:val="231F20"/>
        </w:rPr>
        <w:t>РО</w:t>
      </w:r>
      <w:r>
        <w:rPr>
          <w:color w:val="231F20"/>
          <w:vertAlign w:val="subscript"/>
        </w:rPr>
        <w:t>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2НАД</w:t>
      </w:r>
    </w:p>
    <w:p w:rsidR="00977BBA" w:rsidRDefault="00366341">
      <w:pPr>
        <w:spacing w:before="1"/>
        <w:ind w:left="413"/>
        <w:rPr>
          <w:b/>
          <w:sz w:val="20"/>
        </w:rPr>
      </w:pPr>
      <w:proofErr w:type="spellStart"/>
      <w:r>
        <w:rPr>
          <w:i/>
          <w:color w:val="231F20"/>
          <w:sz w:val="20"/>
        </w:rPr>
        <w:t>Дегидрогеназа</w:t>
      </w:r>
      <w:proofErr w:type="spellEnd"/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фосфоглицеринового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альдегида</w:t>
      </w:r>
      <w:r>
        <w:rPr>
          <w:i/>
          <w:color w:val="231F20"/>
          <w:spacing w:val="42"/>
          <w:sz w:val="20"/>
        </w:rPr>
        <w:t xml:space="preserve"> </w:t>
      </w:r>
      <w:r>
        <w:rPr>
          <w:b/>
          <w:color w:val="231F20"/>
          <w:sz w:val="20"/>
        </w:rPr>
        <w:t>↓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↑</w:t>
      </w:r>
    </w:p>
    <w:p w:rsidR="00977BBA" w:rsidRDefault="00366341">
      <w:pPr>
        <w:pStyle w:val="a3"/>
        <w:ind w:left="754"/>
      </w:pPr>
      <w:r>
        <w:rPr>
          <w:color w:val="231F20"/>
        </w:rPr>
        <w:t>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1,3-дифосфоглицериновой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2НАД·Н</w:t>
      </w:r>
      <w:proofErr w:type="gramStart"/>
      <w:r>
        <w:rPr>
          <w:color w:val="231F20"/>
          <w:vertAlign w:val="subscript"/>
        </w:rPr>
        <w:t>2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2АДФ</w:t>
      </w:r>
    </w:p>
    <w:p w:rsidR="00977BBA" w:rsidRDefault="00366341">
      <w:pPr>
        <w:tabs>
          <w:tab w:val="left" w:pos="2969"/>
        </w:tabs>
        <w:ind w:left="413"/>
        <w:rPr>
          <w:b/>
          <w:sz w:val="20"/>
        </w:rPr>
      </w:pPr>
      <w:proofErr w:type="spellStart"/>
      <w:r>
        <w:rPr>
          <w:i/>
          <w:color w:val="231F20"/>
          <w:sz w:val="20"/>
        </w:rPr>
        <w:t>Фосфоглицераткиназа</w:t>
      </w:r>
      <w:proofErr w:type="spellEnd"/>
      <w:r>
        <w:rPr>
          <w:i/>
          <w:color w:val="231F20"/>
          <w:sz w:val="20"/>
        </w:rPr>
        <w:tab/>
      </w:r>
      <w:r>
        <w:rPr>
          <w:b/>
          <w:color w:val="231F20"/>
          <w:sz w:val="20"/>
        </w:rPr>
        <w:t>↓ ↑</w:t>
      </w:r>
    </w:p>
    <w:p w:rsidR="00977BBA" w:rsidRDefault="00366341">
      <w:pPr>
        <w:pStyle w:val="a3"/>
        <w:ind w:left="754"/>
      </w:pPr>
      <w:r>
        <w:rPr>
          <w:color w:val="231F20"/>
        </w:rPr>
        <w:t>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3-фосфоглицериновой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2АТФ</w:t>
      </w:r>
    </w:p>
    <w:p w:rsidR="00977BBA" w:rsidRDefault="00366341">
      <w:pPr>
        <w:tabs>
          <w:tab w:val="left" w:pos="2937"/>
        </w:tabs>
        <w:ind w:left="413"/>
        <w:rPr>
          <w:b/>
          <w:sz w:val="20"/>
        </w:rPr>
      </w:pPr>
      <w:proofErr w:type="spellStart"/>
      <w:r>
        <w:rPr>
          <w:i/>
          <w:color w:val="231F20"/>
          <w:sz w:val="20"/>
        </w:rPr>
        <w:t>Фосфоглицеромутаза</w:t>
      </w:r>
      <w:proofErr w:type="spellEnd"/>
      <w:r>
        <w:rPr>
          <w:i/>
          <w:color w:val="231F20"/>
          <w:sz w:val="20"/>
        </w:rPr>
        <w:tab/>
      </w:r>
      <w:r>
        <w:rPr>
          <w:b/>
          <w:color w:val="231F20"/>
          <w:sz w:val="20"/>
        </w:rPr>
        <w:t>↓ ↑</w:t>
      </w:r>
    </w:p>
    <w:p w:rsidR="00977BBA" w:rsidRDefault="00366341">
      <w:pPr>
        <w:pStyle w:val="a3"/>
        <w:ind w:left="754"/>
      </w:pP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2-фосфоглицериновой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кислоты</w:t>
      </w:r>
    </w:p>
    <w:p w:rsidR="00977BBA" w:rsidRDefault="00366341">
      <w:pPr>
        <w:tabs>
          <w:tab w:val="left" w:pos="2917"/>
        </w:tabs>
        <w:ind w:left="413"/>
        <w:rPr>
          <w:b/>
          <w:sz w:val="20"/>
        </w:rPr>
      </w:pPr>
      <w:proofErr w:type="spellStart"/>
      <w:r>
        <w:rPr>
          <w:i/>
          <w:color w:val="231F20"/>
          <w:sz w:val="20"/>
        </w:rPr>
        <w:t>Фосфопируватгидратаза</w:t>
      </w:r>
      <w:proofErr w:type="spellEnd"/>
      <w:r>
        <w:rPr>
          <w:i/>
          <w:color w:val="231F20"/>
          <w:sz w:val="20"/>
        </w:rPr>
        <w:tab/>
      </w:r>
      <w:r>
        <w:rPr>
          <w:b/>
          <w:color w:val="231F20"/>
          <w:sz w:val="20"/>
        </w:rPr>
        <w:t>↓ ↑</w:t>
      </w:r>
    </w:p>
    <w:p w:rsidR="00977BBA" w:rsidRDefault="00366341">
      <w:pPr>
        <w:pStyle w:val="a3"/>
        <w:ind w:left="754"/>
      </w:pP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фосфоенолпировиноградной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2АДФ</w:t>
      </w:r>
    </w:p>
    <w:p w:rsidR="00977BBA" w:rsidRDefault="00366341">
      <w:pPr>
        <w:tabs>
          <w:tab w:val="left" w:pos="2944"/>
        </w:tabs>
        <w:ind w:left="413"/>
        <w:rPr>
          <w:b/>
          <w:sz w:val="20"/>
        </w:rPr>
      </w:pPr>
      <w:proofErr w:type="spellStart"/>
      <w:r>
        <w:rPr>
          <w:i/>
          <w:color w:val="231F20"/>
          <w:sz w:val="20"/>
        </w:rPr>
        <w:t>Пируваткиназа</w:t>
      </w:r>
      <w:proofErr w:type="spellEnd"/>
      <w:r>
        <w:rPr>
          <w:i/>
          <w:color w:val="231F20"/>
          <w:sz w:val="20"/>
        </w:rPr>
        <w:tab/>
      </w:r>
      <w:r>
        <w:rPr>
          <w:b/>
          <w:color w:val="231F20"/>
          <w:sz w:val="20"/>
        </w:rPr>
        <w:t>↓ ↑</w:t>
      </w:r>
    </w:p>
    <w:p w:rsidR="00977BBA" w:rsidRDefault="00366341">
      <w:pPr>
        <w:pStyle w:val="a3"/>
        <w:ind w:left="754"/>
      </w:pPr>
      <w:r>
        <w:rPr>
          <w:color w:val="231F20"/>
        </w:rPr>
        <w:t>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енолпировиноградной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2АТФ</w:t>
      </w:r>
    </w:p>
    <w:p w:rsidR="00977BBA" w:rsidRDefault="00366341">
      <w:pPr>
        <w:pStyle w:val="a3"/>
        <w:ind w:left="754"/>
      </w:pPr>
      <w:r>
        <w:rPr>
          <w:color w:val="231F20"/>
        </w:rPr>
        <w:t>↓ ↑</w:t>
      </w:r>
    </w:p>
    <w:p w:rsidR="00977BBA" w:rsidRDefault="00366341">
      <w:pPr>
        <w:pStyle w:val="a5"/>
        <w:numPr>
          <w:ilvl w:val="0"/>
          <w:numId w:val="25"/>
        </w:numPr>
        <w:tabs>
          <w:tab w:val="left" w:pos="904"/>
        </w:tabs>
        <w:rPr>
          <w:sz w:val="20"/>
        </w:rPr>
      </w:pPr>
      <w:r>
        <w:rPr>
          <w:color w:val="231F20"/>
          <w:sz w:val="20"/>
        </w:rPr>
        <w:t>молекула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пировиноградной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кислоты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2НАД·Н</w:t>
      </w:r>
      <w:proofErr w:type="gramStart"/>
      <w:r>
        <w:rPr>
          <w:color w:val="231F20"/>
          <w:sz w:val="20"/>
          <w:vertAlign w:val="subscript"/>
        </w:rPr>
        <w:t>2</w:t>
      </w:r>
      <w:proofErr w:type="gramEnd"/>
    </w:p>
    <w:p w:rsidR="00977BBA" w:rsidRDefault="00366341">
      <w:pPr>
        <w:tabs>
          <w:tab w:val="left" w:pos="2997"/>
        </w:tabs>
        <w:ind w:left="413"/>
        <w:rPr>
          <w:b/>
          <w:sz w:val="20"/>
        </w:rPr>
      </w:pPr>
      <w:proofErr w:type="spellStart"/>
      <w:r>
        <w:rPr>
          <w:i/>
          <w:color w:val="231F20"/>
          <w:sz w:val="20"/>
        </w:rPr>
        <w:t>Лактатдегидрогеназа</w:t>
      </w:r>
      <w:proofErr w:type="spellEnd"/>
      <w:r>
        <w:rPr>
          <w:i/>
          <w:color w:val="231F20"/>
          <w:sz w:val="20"/>
        </w:rPr>
        <w:tab/>
      </w:r>
      <w:r>
        <w:rPr>
          <w:b/>
          <w:color w:val="231F20"/>
          <w:sz w:val="20"/>
        </w:rPr>
        <w:t>↓ ↑</w:t>
      </w:r>
    </w:p>
    <w:p w:rsidR="00977BBA" w:rsidRDefault="00366341">
      <w:pPr>
        <w:pStyle w:val="a5"/>
        <w:numPr>
          <w:ilvl w:val="0"/>
          <w:numId w:val="25"/>
        </w:numPr>
        <w:tabs>
          <w:tab w:val="left" w:pos="905"/>
        </w:tabs>
        <w:ind w:hanging="151"/>
        <w:rPr>
          <w:sz w:val="20"/>
        </w:rPr>
      </w:pPr>
      <w:r>
        <w:rPr>
          <w:color w:val="231F20"/>
          <w:sz w:val="20"/>
        </w:rPr>
        <w:t>молекулы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молочной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кислоты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2НАД</w:t>
      </w:r>
    </w:p>
    <w:p w:rsidR="00977BBA" w:rsidRDefault="00977BBA">
      <w:pPr>
        <w:pStyle w:val="a3"/>
      </w:pPr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50</w:t>
      </w:r>
    </w:p>
    <w:p w:rsidR="00977BBA" w:rsidRDefault="00977BBA">
      <w:pPr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r>
        <w:rPr>
          <w:color w:val="231F20"/>
        </w:rPr>
        <w:lastRenderedPageBreak/>
        <w:t>Таким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образом,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кашице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мышечной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ткани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добавить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гликогена или крахмала и эту смесь поместить в анаэробные условия 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температуре 36,5−37 °С, то через 1−2 ч можно наблюдать образование </w:t>
      </w:r>
      <w:proofErr w:type="spellStart"/>
      <w:r>
        <w:rPr>
          <w:color w:val="231F20"/>
        </w:rPr>
        <w:t>м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лочной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кислоты,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которую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открывают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реакцией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серной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кислотой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гваяко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лом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серной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кислотой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спиртовым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тиофена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присутствии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серно-кислой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меди.</w:t>
      </w:r>
    </w:p>
    <w:p w:rsidR="00977BBA" w:rsidRDefault="00366341">
      <w:pPr>
        <w:ind w:left="129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 и материалы: а) кашица мышечной ткани. Мышцы тол</w:t>
      </w:r>
      <w:proofErr w:type="gramStart"/>
      <w:r>
        <w:rPr>
          <w:i/>
          <w:color w:val="231F20"/>
          <w:sz w:val="20"/>
        </w:rPr>
        <w:t>ь-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ко что убитого кролика, крысы или лягушки нарезают ножницами на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маленькие кусочки (на холоде). Кашицу готовят непосредственно перед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употреблением, растирая нарезанные мышцы с небольшим количеством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дистиллированной воды; б) фосфатный буфер рН 8,04. Готовят два ра</w:t>
      </w:r>
      <w:proofErr w:type="gramStart"/>
      <w:r>
        <w:rPr>
          <w:i/>
          <w:color w:val="231F20"/>
          <w:sz w:val="20"/>
        </w:rPr>
        <w:t>с-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твора</w:t>
      </w:r>
      <w:proofErr w:type="spellEnd"/>
      <w:r>
        <w:rPr>
          <w:i/>
          <w:color w:val="231F20"/>
          <w:sz w:val="20"/>
        </w:rPr>
        <w:t>: 1−1/15 М раствор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(11,876 г соли в 1 л); 2−1/15 М раствор КН</w:t>
      </w:r>
      <w:r>
        <w:rPr>
          <w:i/>
          <w:color w:val="231F20"/>
          <w:sz w:val="20"/>
          <w:vertAlign w:val="subscript"/>
        </w:rPr>
        <w:t>2</w:t>
      </w:r>
      <w:r>
        <w:rPr>
          <w:i/>
          <w:color w:val="231F20"/>
          <w:sz w:val="20"/>
        </w:rPr>
        <w:t>РО</w:t>
      </w:r>
      <w:r>
        <w:rPr>
          <w:i/>
          <w:color w:val="231F20"/>
          <w:sz w:val="20"/>
          <w:vertAlign w:val="subscript"/>
        </w:rPr>
        <w:t>4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 xml:space="preserve">(9,078 г соли в 1 л). Для получения буферной системы (рН 8,04) </w:t>
      </w:r>
      <w:proofErr w:type="spellStart"/>
      <w:r>
        <w:rPr>
          <w:i/>
          <w:color w:val="231F20"/>
          <w:sz w:val="20"/>
        </w:rPr>
        <w:t>смешив</w:t>
      </w:r>
      <w:proofErr w:type="gramStart"/>
      <w:r>
        <w:rPr>
          <w:i/>
          <w:color w:val="231F20"/>
          <w:sz w:val="20"/>
        </w:rPr>
        <w:t>а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ют 95 мл первого раствора с 5 мл второго; в) метафосфорная кислота,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г) гликоген или крахмал, 0,5%-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д) </w:t>
      </w:r>
      <w:proofErr w:type="spellStart"/>
      <w:r>
        <w:rPr>
          <w:i/>
          <w:color w:val="231F20"/>
          <w:sz w:val="20"/>
        </w:rPr>
        <w:t>вазелино</w:t>
      </w:r>
      <w:proofErr w:type="spellEnd"/>
      <w:r>
        <w:rPr>
          <w:i/>
          <w:color w:val="231F20"/>
          <w:sz w:val="20"/>
        </w:rPr>
        <w:t>-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вое масло; е) гидрат окиси кальция (</w:t>
      </w:r>
      <w:proofErr w:type="spellStart"/>
      <w:r>
        <w:rPr>
          <w:i/>
          <w:color w:val="231F20"/>
          <w:sz w:val="20"/>
        </w:rPr>
        <w:t>Са</w:t>
      </w:r>
      <w:proofErr w:type="spellEnd"/>
      <w:r>
        <w:rPr>
          <w:i/>
          <w:color w:val="231F20"/>
          <w:sz w:val="20"/>
        </w:rPr>
        <w:t>(ОН)</w:t>
      </w:r>
      <w:r>
        <w:rPr>
          <w:i/>
          <w:color w:val="231F20"/>
          <w:sz w:val="20"/>
          <w:vertAlign w:val="subscript"/>
        </w:rPr>
        <w:t>2</w:t>
      </w:r>
      <w:r>
        <w:rPr>
          <w:i/>
          <w:color w:val="231F20"/>
          <w:sz w:val="20"/>
        </w:rPr>
        <w:t>·Н</w:t>
      </w:r>
      <w:r>
        <w:rPr>
          <w:i/>
          <w:color w:val="231F20"/>
          <w:sz w:val="20"/>
          <w:vertAlign w:val="subscript"/>
        </w:rPr>
        <w:t>2</w:t>
      </w:r>
      <w:r>
        <w:rPr>
          <w:i/>
          <w:color w:val="231F20"/>
          <w:sz w:val="20"/>
        </w:rPr>
        <w:t>O), в порошке; ж) серно-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кислая</w:t>
      </w:r>
      <w:r>
        <w:rPr>
          <w:i/>
          <w:color w:val="231F20"/>
          <w:spacing w:val="31"/>
          <w:sz w:val="20"/>
        </w:rPr>
        <w:t xml:space="preserve"> </w:t>
      </w:r>
      <w:r>
        <w:rPr>
          <w:i/>
          <w:color w:val="231F20"/>
          <w:sz w:val="20"/>
        </w:rPr>
        <w:t>медь,</w:t>
      </w:r>
      <w:r>
        <w:rPr>
          <w:i/>
          <w:color w:val="231F20"/>
          <w:spacing w:val="31"/>
          <w:sz w:val="20"/>
        </w:rPr>
        <w:t xml:space="preserve"> </w:t>
      </w:r>
      <w:r>
        <w:rPr>
          <w:i/>
          <w:color w:val="231F20"/>
          <w:sz w:val="20"/>
        </w:rPr>
        <w:t>15%-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31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31"/>
          <w:sz w:val="20"/>
        </w:rPr>
        <w:t xml:space="preserve"> </w:t>
      </w:r>
      <w:r>
        <w:rPr>
          <w:i/>
          <w:color w:val="231F20"/>
          <w:sz w:val="20"/>
        </w:rPr>
        <w:t>з)</w:t>
      </w:r>
      <w:r>
        <w:rPr>
          <w:i/>
          <w:color w:val="231F20"/>
          <w:spacing w:val="31"/>
          <w:sz w:val="20"/>
        </w:rPr>
        <w:t xml:space="preserve"> </w:t>
      </w:r>
      <w:r>
        <w:rPr>
          <w:i/>
          <w:color w:val="231F20"/>
          <w:sz w:val="20"/>
        </w:rPr>
        <w:t>серная</w:t>
      </w:r>
      <w:r>
        <w:rPr>
          <w:i/>
          <w:color w:val="231F20"/>
          <w:spacing w:val="31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32"/>
          <w:sz w:val="20"/>
        </w:rPr>
        <w:t xml:space="preserve"> </w:t>
      </w:r>
      <w:r>
        <w:rPr>
          <w:i/>
          <w:color w:val="231F20"/>
          <w:sz w:val="20"/>
        </w:rPr>
        <w:t>концентрированная;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и)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гваякол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(монометиловый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эфир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пирокатехина),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0,2%-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спиртовой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раствор; к) тиофен, 10−20 капель препарата растворяют в 100 мл эт</w:t>
      </w:r>
      <w:proofErr w:type="gramStart"/>
      <w:r>
        <w:rPr>
          <w:i/>
          <w:color w:val="231F20"/>
          <w:sz w:val="20"/>
        </w:rPr>
        <w:t>и-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лового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спирта.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две пробирки вносят по 0,5 г свежеприготовленной мышечной к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шицы</w:t>
      </w:r>
      <w:proofErr w:type="spellEnd"/>
      <w:r>
        <w:rPr>
          <w:color w:val="231F20"/>
        </w:rPr>
        <w:t xml:space="preserve"> и 3 мл фосфатного буфера (рН 8,04). Первая пробирка является ко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трольной</w:t>
      </w:r>
      <w:proofErr w:type="spellEnd"/>
      <w:r>
        <w:rPr>
          <w:color w:val="231F20"/>
        </w:rPr>
        <w:t xml:space="preserve">, вторая − опытной. В контрольную пробирку для </w:t>
      </w:r>
      <w:proofErr w:type="spellStart"/>
      <w:r>
        <w:rPr>
          <w:color w:val="231F20"/>
        </w:rPr>
        <w:t>инактивации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ферментов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5%-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метафосфорной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1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мл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дистиллированной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воды.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вторую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вливают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0,5%-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48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крахмала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гликогена,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вазелинового масла (для защиты реагирующих веществ от кислорода во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духа) и ставят на 1 ч в термостат при температуре 36,5−37 °С. После часа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инкубации пробирки вынимают из термостата и во второй инактивируют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ферменты добавлением 2 мл 5%-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раствора метафосфорной кислоты.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Контрольную и опытную пробы фильтруют через бумагу в сухие </w:t>
      </w:r>
      <w:proofErr w:type="spellStart"/>
      <w:r>
        <w:rPr>
          <w:color w:val="231F20"/>
        </w:rPr>
        <w:t>прон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мерованные</w:t>
      </w:r>
      <w:proofErr w:type="spellEnd"/>
      <w:r>
        <w:rPr>
          <w:color w:val="231F20"/>
        </w:rPr>
        <w:t xml:space="preserve"> пробирки. Для осаждения углеводов к фильтратам </w:t>
      </w:r>
      <w:proofErr w:type="spellStart"/>
      <w:r>
        <w:rPr>
          <w:color w:val="231F20"/>
        </w:rPr>
        <w:t>прибавл</w:t>
      </w:r>
      <w:proofErr w:type="gramStart"/>
      <w:r>
        <w:rPr>
          <w:color w:val="231F20"/>
        </w:rPr>
        <w:t>я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ют по 0,5 г гидрата окиси кальция и 1 мл 15%-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раствора серно-кислой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меди, потом пробирки ставят на 10−15 мин, время от времени взбалтывая,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чего снова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фильтруют.</w:t>
      </w:r>
    </w:p>
    <w:p w:rsidR="00977BBA" w:rsidRDefault="00366341">
      <w:pPr>
        <w:pStyle w:val="a3"/>
        <w:spacing w:before="1"/>
        <w:ind w:left="129" w:right="431" w:firstLine="341"/>
        <w:jc w:val="both"/>
      </w:pP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фильтратами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проделывают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молочную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кислоту.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этого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берут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четыре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пробирки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первые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две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наливают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по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10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капель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фильтрата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ко</w:t>
      </w:r>
      <w:proofErr w:type="gramStart"/>
      <w:r>
        <w:rPr>
          <w:color w:val="231F20"/>
          <w:spacing w:val="-1"/>
        </w:rPr>
        <w:t>н-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трольной</w:t>
      </w:r>
      <w:proofErr w:type="spellEnd"/>
      <w:r>
        <w:rPr>
          <w:color w:val="231F20"/>
        </w:rPr>
        <w:t xml:space="preserve"> пробы, в третью и четвертую − по 10 капель опытной. Пробирки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ставят в сосуд со снегом и осторожно (по стенке) добавляют в каждую из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30−40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капель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концентрированной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серной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кислоты,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вторую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че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вертую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приливают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капле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серно-кислой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меди.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После</w:t>
      </w:r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51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3" w:right="148"/>
        <w:jc w:val="both"/>
      </w:pPr>
      <w:r>
        <w:rPr>
          <w:color w:val="231F20"/>
        </w:rPr>
        <w:lastRenderedPageBreak/>
        <w:t>этого все пробирки нагревают на кипящей водяной бане 2−3 мин и быстро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охлаждают.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первую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третью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пробирки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наливают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3−4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0,2%-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спиртового раствора гваякола, во вторую и четвертую − столько же </w:t>
      </w:r>
      <w:proofErr w:type="spellStart"/>
      <w:r>
        <w:rPr>
          <w:color w:val="231F20"/>
        </w:rPr>
        <w:t>спи</w:t>
      </w:r>
      <w:proofErr w:type="gramStart"/>
      <w:r>
        <w:rPr>
          <w:color w:val="231F20"/>
        </w:rPr>
        <w:t>р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тового</w:t>
      </w:r>
      <w:proofErr w:type="spellEnd"/>
      <w:r>
        <w:rPr>
          <w:color w:val="231F20"/>
        </w:rPr>
        <w:t xml:space="preserve"> раствора тиофена. Через несколько минут в третьей пробирке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является красное окрашивание, в четвертой − </w:t>
      </w:r>
      <w:proofErr w:type="spellStart"/>
      <w:r>
        <w:rPr>
          <w:color w:val="231F20"/>
        </w:rPr>
        <w:t>вишнево</w:t>
      </w:r>
      <w:proofErr w:type="spellEnd"/>
      <w:r>
        <w:rPr>
          <w:color w:val="231F20"/>
        </w:rPr>
        <w:t>-красное, которое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усиливается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нагревании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водяной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бане.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первой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второй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пробирках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может появиться розоватая окраска, обусловленная наличием следов </w:t>
      </w:r>
      <w:proofErr w:type="spellStart"/>
      <w:r>
        <w:rPr>
          <w:color w:val="231F20"/>
        </w:rPr>
        <w:t>м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лочной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кислоты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мышечной кашице.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Примечание. Опыт проводят в пробирках из термоустойчивого стекла,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соблюдая все меры предосторожности, принятые при работе с </w:t>
      </w:r>
      <w:proofErr w:type="spellStart"/>
      <w:r>
        <w:rPr>
          <w:color w:val="231F20"/>
        </w:rPr>
        <w:t>концентр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рованной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серной кислотой.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977BBA">
      <w:pPr>
        <w:pStyle w:val="a3"/>
        <w:spacing w:before="7"/>
        <w:rPr>
          <w:i/>
          <w:sz w:val="30"/>
        </w:rPr>
      </w:pPr>
    </w:p>
    <w:p w:rsidR="0066524F" w:rsidRDefault="0066524F">
      <w:pPr>
        <w:pStyle w:val="a3"/>
        <w:spacing w:before="7"/>
        <w:rPr>
          <w:i/>
          <w:sz w:val="30"/>
        </w:rPr>
      </w:pPr>
      <w:bookmarkStart w:id="4" w:name="_GoBack"/>
      <w:bookmarkEnd w:id="4"/>
    </w:p>
    <w:sectPr w:rsidR="0066524F" w:rsidSect="00777ADB"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C4" w:rsidRDefault="002528C4">
      <w:r>
        <w:separator/>
      </w:r>
    </w:p>
  </w:endnote>
  <w:endnote w:type="continuationSeparator" w:id="0">
    <w:p w:rsidR="002528C4" w:rsidRDefault="0025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BA" w:rsidRDefault="002528C4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51658752;mso-position-horizontal-relative:page;mso-position-vertical-relative:page" filled="f" stroked="f">
          <v:textbox inset="0,0,0,0">
            <w:txbxContent>
              <w:p w:rsidR="00977BBA" w:rsidRDefault="00366341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C4" w:rsidRDefault="002528C4">
      <w:r>
        <w:separator/>
      </w:r>
    </w:p>
  </w:footnote>
  <w:footnote w:type="continuationSeparator" w:id="0">
    <w:p w:rsidR="002528C4" w:rsidRDefault="0025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244B"/>
    <w:rsid w:val="002528C4"/>
    <w:rsid w:val="00333185"/>
    <w:rsid w:val="00366341"/>
    <w:rsid w:val="005D508E"/>
    <w:rsid w:val="0066524F"/>
    <w:rsid w:val="00777ADB"/>
    <w:rsid w:val="0094455D"/>
    <w:rsid w:val="00977BBA"/>
    <w:rsid w:val="00A54256"/>
    <w:rsid w:val="00A74789"/>
    <w:rsid w:val="00AA6765"/>
    <w:rsid w:val="00B31F0C"/>
    <w:rsid w:val="00CA4233"/>
    <w:rsid w:val="00CB5584"/>
    <w:rsid w:val="00DD0573"/>
    <w:rsid w:val="00F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2668</Words>
  <Characters>15214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17</cp:revision>
  <dcterms:created xsi:type="dcterms:W3CDTF">2022-09-05T19:03:00Z</dcterms:created>
  <dcterms:modified xsi:type="dcterms:W3CDTF">2022-11-28T10:15:00Z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