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67"/>
        <w:ind w:right="312"/>
        <w:jc w:val="right"/>
        <w:rPr>
          <w:i/>
          <w:sz w:val="32"/>
        </w:rPr>
      </w:pPr>
      <w:r>
        <w:rPr>
          <w:i/>
          <w:sz w:val="32"/>
        </w:rPr>
        <w:t>Приложение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8</w:t>
      </w:r>
    </w:p>
    <w:p w:rsidR="00942990" w:rsidRDefault="00942990">
      <w:pPr>
        <w:pStyle w:val="a3"/>
        <w:spacing w:before="8"/>
        <w:ind w:left="0"/>
        <w:rPr>
          <w:i/>
          <w:sz w:val="28"/>
        </w:rPr>
      </w:pPr>
    </w:p>
    <w:p w:rsidR="00942990" w:rsidRDefault="00205407">
      <w:pPr>
        <w:ind w:left="2725" w:right="2250" w:hanging="464"/>
        <w:rPr>
          <w:b/>
          <w:sz w:val="28"/>
        </w:rPr>
      </w:pPr>
      <w:r>
        <w:rPr>
          <w:b/>
          <w:sz w:val="28"/>
        </w:rPr>
        <w:t>СООТНОШЕНИЯ МЕЖДУ ЗНАЧЕНИЯМИ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ЕДИНИЦ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ЭНЕРГИИ</w:t>
      </w:r>
    </w:p>
    <w:p w:rsidR="00942990" w:rsidRDefault="00942990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948"/>
        <w:gridCol w:w="1073"/>
        <w:gridCol w:w="1252"/>
        <w:gridCol w:w="1252"/>
        <w:gridCol w:w="1302"/>
        <w:gridCol w:w="1262"/>
        <w:gridCol w:w="1372"/>
      </w:tblGrid>
      <w:tr w:rsidR="00942990">
        <w:trPr>
          <w:trHeight w:val="1504"/>
        </w:trPr>
        <w:tc>
          <w:tcPr>
            <w:tcW w:w="1280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</w:rPr>
            </w:pPr>
          </w:p>
          <w:p w:rsidR="00942990" w:rsidRDefault="00205407">
            <w:pPr>
              <w:pStyle w:val="TableParagraph"/>
              <w:ind w:left="192" w:right="170" w:firstLine="76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948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42990" w:rsidRDefault="00205407">
            <w:pPr>
              <w:pStyle w:val="TableParagraph"/>
              <w:spacing w:before="1"/>
              <w:ind w:left="56" w:right="46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Сокр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щенное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обозначе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073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42990" w:rsidRDefault="00205407">
            <w:pPr>
              <w:pStyle w:val="TableParagraph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Эрг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42990" w:rsidRDefault="00205407">
            <w:pPr>
              <w:pStyle w:val="TableParagraph"/>
              <w:ind w:left="167" w:right="158"/>
              <w:jc w:val="center"/>
              <w:rPr>
                <w:sz w:val="20"/>
              </w:rPr>
            </w:pPr>
            <w:r>
              <w:rPr>
                <w:sz w:val="20"/>
              </w:rPr>
              <w:t>Джоуль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</w:rPr>
            </w:pPr>
          </w:p>
          <w:p w:rsidR="00942990" w:rsidRDefault="00205407">
            <w:pPr>
              <w:pStyle w:val="TableParagraph"/>
              <w:ind w:left="425" w:right="78" w:hanging="312"/>
              <w:rPr>
                <w:sz w:val="20"/>
              </w:rPr>
            </w:pPr>
            <w:r>
              <w:rPr>
                <w:sz w:val="20"/>
              </w:rPr>
              <w:t>Килограм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</w:p>
        </w:tc>
        <w:tc>
          <w:tcPr>
            <w:tcW w:w="1302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42990" w:rsidRDefault="00205407">
            <w:pPr>
              <w:pStyle w:val="TableParagraph"/>
              <w:ind w:left="193" w:right="182"/>
              <w:jc w:val="center"/>
              <w:rPr>
                <w:sz w:val="20"/>
              </w:rPr>
            </w:pPr>
            <w:r>
              <w:rPr>
                <w:sz w:val="20"/>
              </w:rPr>
              <w:t>Ватт-час</w:t>
            </w:r>
          </w:p>
        </w:tc>
        <w:tc>
          <w:tcPr>
            <w:tcW w:w="1262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42990" w:rsidRDefault="00205407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Калория</w:t>
            </w:r>
          </w:p>
        </w:tc>
        <w:tc>
          <w:tcPr>
            <w:tcW w:w="1372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10"/>
              <w:rPr>
                <w:b/>
              </w:rPr>
            </w:pPr>
          </w:p>
          <w:p w:rsidR="00942990" w:rsidRDefault="00205407">
            <w:pPr>
              <w:pStyle w:val="TableParagraph"/>
              <w:ind w:left="452" w:right="222" w:hanging="202"/>
              <w:rPr>
                <w:sz w:val="20"/>
              </w:rPr>
            </w:pPr>
            <w:r>
              <w:rPr>
                <w:spacing w:val="-1"/>
                <w:sz w:val="20"/>
              </w:rPr>
              <w:t>Электрон-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вольт</w:t>
            </w:r>
          </w:p>
        </w:tc>
      </w:tr>
      <w:tr w:rsidR="00942990">
        <w:trPr>
          <w:trHeight w:val="354"/>
        </w:trPr>
        <w:tc>
          <w:tcPr>
            <w:tcW w:w="1280" w:type="dxa"/>
          </w:tcPr>
          <w:p w:rsidR="00942990" w:rsidRDefault="00205407">
            <w:pPr>
              <w:pStyle w:val="TableParagraph"/>
              <w:spacing w:before="55"/>
              <w:ind w:left="28"/>
              <w:rPr>
                <w:sz w:val="20"/>
              </w:rPr>
            </w:pPr>
            <w:r>
              <w:rPr>
                <w:sz w:val="20"/>
              </w:rPr>
              <w:t>Эрг</w:t>
            </w:r>
          </w:p>
        </w:tc>
        <w:tc>
          <w:tcPr>
            <w:tcW w:w="948" w:type="dxa"/>
          </w:tcPr>
          <w:p w:rsidR="00942990" w:rsidRDefault="00205407">
            <w:pPr>
              <w:pStyle w:val="TableParagraph"/>
              <w:spacing w:before="55"/>
              <w:ind w:right="32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эрг</w:t>
            </w:r>
          </w:p>
        </w:tc>
        <w:tc>
          <w:tcPr>
            <w:tcW w:w="1073" w:type="dxa"/>
          </w:tcPr>
          <w:p w:rsidR="00942990" w:rsidRDefault="00205407">
            <w:pPr>
              <w:pStyle w:val="TableParagraph"/>
              <w:spacing w:before="5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2" w:type="dxa"/>
          </w:tcPr>
          <w:p w:rsidR="00942990" w:rsidRDefault="00205407">
            <w:pPr>
              <w:pStyle w:val="TableParagraph"/>
              <w:spacing w:before="29"/>
              <w:ind w:left="170" w:right="158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-7</w:t>
            </w:r>
          </w:p>
        </w:tc>
        <w:tc>
          <w:tcPr>
            <w:tcW w:w="1252" w:type="dxa"/>
          </w:tcPr>
          <w:p w:rsidR="00942990" w:rsidRDefault="00205407">
            <w:pPr>
              <w:pStyle w:val="TableParagraph"/>
              <w:spacing w:before="55"/>
              <w:ind w:left="274"/>
              <w:rPr>
                <w:sz w:val="20"/>
              </w:rPr>
            </w:pPr>
            <w:r>
              <w:rPr>
                <w:sz w:val="20"/>
              </w:rPr>
              <w:t>1.02∙10</w:t>
            </w:r>
            <w:r>
              <w:rPr>
                <w:sz w:val="20"/>
                <w:vertAlign w:val="superscript"/>
              </w:rPr>
              <w:t>-8</w:t>
            </w:r>
          </w:p>
        </w:tc>
        <w:tc>
          <w:tcPr>
            <w:tcW w:w="1302" w:type="dxa"/>
          </w:tcPr>
          <w:p w:rsidR="00942990" w:rsidRDefault="00205407">
            <w:pPr>
              <w:pStyle w:val="TableParagraph"/>
              <w:spacing w:before="55"/>
              <w:ind w:left="196" w:right="182"/>
              <w:jc w:val="center"/>
              <w:rPr>
                <w:sz w:val="20"/>
              </w:rPr>
            </w:pPr>
            <w:r>
              <w:rPr>
                <w:sz w:val="20"/>
              </w:rPr>
              <w:t>2.778∙10</w:t>
            </w:r>
            <w:r>
              <w:rPr>
                <w:sz w:val="20"/>
                <w:vertAlign w:val="superscript"/>
              </w:rPr>
              <w:t>-11</w:t>
            </w:r>
          </w:p>
        </w:tc>
        <w:tc>
          <w:tcPr>
            <w:tcW w:w="1262" w:type="dxa"/>
          </w:tcPr>
          <w:p w:rsidR="00942990" w:rsidRDefault="00205407">
            <w:pPr>
              <w:pStyle w:val="TableParagraph"/>
              <w:spacing w:before="55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2.388∙10</w:t>
            </w:r>
            <w:r>
              <w:rPr>
                <w:sz w:val="20"/>
                <w:vertAlign w:val="superscript"/>
              </w:rPr>
              <w:t>-8</w:t>
            </w:r>
          </w:p>
        </w:tc>
        <w:tc>
          <w:tcPr>
            <w:tcW w:w="1372" w:type="dxa"/>
          </w:tcPr>
          <w:p w:rsidR="00942990" w:rsidRDefault="00205407">
            <w:pPr>
              <w:pStyle w:val="TableParagraph"/>
              <w:spacing w:before="55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6.242∙10</w:t>
            </w:r>
            <w:r>
              <w:rPr>
                <w:sz w:val="20"/>
                <w:vertAlign w:val="superscript"/>
              </w:rPr>
              <w:t>11</w:t>
            </w:r>
          </w:p>
        </w:tc>
      </w:tr>
      <w:tr w:rsidR="00942990">
        <w:trPr>
          <w:trHeight w:val="741"/>
        </w:trPr>
        <w:tc>
          <w:tcPr>
            <w:tcW w:w="1280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Джоуль</w:t>
            </w:r>
          </w:p>
        </w:tc>
        <w:tc>
          <w:tcPr>
            <w:tcW w:w="948" w:type="dxa"/>
          </w:tcPr>
          <w:p w:rsidR="00942990" w:rsidRDefault="00205407">
            <w:pPr>
              <w:pStyle w:val="TableParagraph"/>
              <w:spacing w:before="135"/>
              <w:ind w:left="205" w:right="180" w:firstLine="112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Дж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</w:t>
            </w:r>
            <w:proofErr w:type="spellStart"/>
            <w:r>
              <w:rPr>
                <w:i/>
                <w:spacing w:val="-1"/>
                <w:sz w:val="20"/>
              </w:rPr>
              <w:t>Вт·с</w:t>
            </w:r>
            <w:proofErr w:type="spellEnd"/>
            <w:r>
              <w:rPr>
                <w:i/>
                <w:spacing w:val="-1"/>
                <w:sz w:val="20"/>
              </w:rPr>
              <w:t>)</w:t>
            </w:r>
          </w:p>
        </w:tc>
        <w:tc>
          <w:tcPr>
            <w:tcW w:w="1073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0.10197</w:t>
            </w:r>
          </w:p>
        </w:tc>
        <w:tc>
          <w:tcPr>
            <w:tcW w:w="1302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196" w:right="179"/>
              <w:jc w:val="center"/>
              <w:rPr>
                <w:sz w:val="20"/>
              </w:rPr>
            </w:pPr>
            <w:r>
              <w:rPr>
                <w:sz w:val="20"/>
              </w:rPr>
              <w:t>2.778∙10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1262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>0.23889</w:t>
            </w:r>
          </w:p>
        </w:tc>
        <w:tc>
          <w:tcPr>
            <w:tcW w:w="1372" w:type="dxa"/>
          </w:tcPr>
          <w:p w:rsidR="00942990" w:rsidRDefault="0094299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6.242∙10</w:t>
            </w:r>
            <w:r>
              <w:rPr>
                <w:sz w:val="20"/>
                <w:vertAlign w:val="superscript"/>
              </w:rPr>
              <w:t>18</w:t>
            </w:r>
          </w:p>
        </w:tc>
      </w:tr>
      <w:tr w:rsidR="00942990">
        <w:trPr>
          <w:trHeight w:val="741"/>
        </w:trPr>
        <w:tc>
          <w:tcPr>
            <w:tcW w:w="1280" w:type="dxa"/>
          </w:tcPr>
          <w:p w:rsidR="00942990" w:rsidRDefault="00205407">
            <w:pPr>
              <w:pStyle w:val="TableParagraph"/>
              <w:spacing w:before="134"/>
              <w:ind w:left="28" w:right="191"/>
              <w:rPr>
                <w:sz w:val="20"/>
              </w:rPr>
            </w:pPr>
            <w:r>
              <w:rPr>
                <w:sz w:val="20"/>
              </w:rPr>
              <w:t>Килограм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</w:p>
        </w:tc>
        <w:tc>
          <w:tcPr>
            <w:tcW w:w="948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right="295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кГм</w:t>
            </w:r>
            <w:proofErr w:type="spellEnd"/>
          </w:p>
        </w:tc>
        <w:tc>
          <w:tcPr>
            <w:tcW w:w="1073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9.807∙10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170" w:right="157"/>
              <w:jc w:val="center"/>
              <w:rPr>
                <w:sz w:val="20"/>
              </w:rPr>
            </w:pPr>
            <w:r>
              <w:rPr>
                <w:sz w:val="20"/>
              </w:rPr>
              <w:t>9.8066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02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196" w:right="179"/>
              <w:jc w:val="center"/>
              <w:rPr>
                <w:sz w:val="20"/>
              </w:rPr>
            </w:pPr>
            <w:r>
              <w:rPr>
                <w:sz w:val="20"/>
              </w:rPr>
              <w:t>2.724∙10</w:t>
            </w:r>
            <w:r>
              <w:rPr>
                <w:sz w:val="20"/>
                <w:vertAlign w:val="superscript"/>
              </w:rPr>
              <w:t>-3</w:t>
            </w:r>
          </w:p>
        </w:tc>
        <w:tc>
          <w:tcPr>
            <w:tcW w:w="1262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2.3427</w:t>
            </w:r>
          </w:p>
        </w:tc>
        <w:tc>
          <w:tcPr>
            <w:tcW w:w="1372" w:type="dxa"/>
          </w:tcPr>
          <w:p w:rsidR="00942990" w:rsidRDefault="0094299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42990" w:rsidRDefault="00205407">
            <w:pPr>
              <w:pStyle w:val="TableParagraph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6.121∙10</w:t>
            </w:r>
            <w:r>
              <w:rPr>
                <w:sz w:val="20"/>
                <w:vertAlign w:val="superscript"/>
              </w:rPr>
              <w:t>19</w:t>
            </w:r>
          </w:p>
        </w:tc>
      </w:tr>
      <w:tr w:rsidR="00942990">
        <w:trPr>
          <w:trHeight w:val="354"/>
        </w:trPr>
        <w:tc>
          <w:tcPr>
            <w:tcW w:w="1280" w:type="dxa"/>
          </w:tcPr>
          <w:p w:rsidR="00942990" w:rsidRDefault="00205407">
            <w:pPr>
              <w:pStyle w:val="TableParagraph"/>
              <w:spacing w:before="55"/>
              <w:ind w:left="28"/>
              <w:rPr>
                <w:sz w:val="20"/>
              </w:rPr>
            </w:pPr>
            <w:r>
              <w:rPr>
                <w:sz w:val="20"/>
              </w:rPr>
              <w:t>Ватт-час</w:t>
            </w:r>
          </w:p>
        </w:tc>
        <w:tc>
          <w:tcPr>
            <w:tcW w:w="948" w:type="dxa"/>
          </w:tcPr>
          <w:p w:rsidR="00942990" w:rsidRDefault="00205407">
            <w:pPr>
              <w:pStyle w:val="TableParagraph"/>
              <w:spacing w:before="55"/>
              <w:ind w:right="231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Вт</w:t>
            </w:r>
            <w:proofErr w:type="gramEnd"/>
            <w:r>
              <w:rPr>
                <w:sz w:val="20"/>
              </w:rPr>
              <w:t xml:space="preserve">∙ </w:t>
            </w:r>
            <w:r>
              <w:rPr>
                <w:i/>
                <w:sz w:val="20"/>
              </w:rPr>
              <w:t>ч</w:t>
            </w:r>
          </w:p>
        </w:tc>
        <w:tc>
          <w:tcPr>
            <w:tcW w:w="1073" w:type="dxa"/>
          </w:tcPr>
          <w:p w:rsidR="00942990" w:rsidRDefault="00205407">
            <w:pPr>
              <w:pStyle w:val="TableParagraph"/>
              <w:spacing w:before="55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3.60∙10</w:t>
            </w:r>
            <w:r>
              <w:rPr>
                <w:sz w:val="20"/>
                <w:vertAlign w:val="superscript"/>
              </w:rPr>
              <w:t>10</w:t>
            </w:r>
          </w:p>
        </w:tc>
        <w:tc>
          <w:tcPr>
            <w:tcW w:w="1252" w:type="dxa"/>
          </w:tcPr>
          <w:p w:rsidR="00942990" w:rsidRDefault="00205407">
            <w:pPr>
              <w:pStyle w:val="TableParagraph"/>
              <w:spacing w:before="55"/>
              <w:ind w:left="170" w:right="155"/>
              <w:jc w:val="center"/>
              <w:rPr>
                <w:sz w:val="20"/>
              </w:rPr>
            </w:pPr>
            <w:r>
              <w:rPr>
                <w:sz w:val="20"/>
              </w:rPr>
              <w:t>3.60∙10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252" w:type="dxa"/>
          </w:tcPr>
          <w:p w:rsidR="00942990" w:rsidRDefault="00205407">
            <w:pPr>
              <w:pStyle w:val="TableParagraph"/>
              <w:spacing w:before="5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3.671∙10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02" w:type="dxa"/>
          </w:tcPr>
          <w:p w:rsidR="00942990" w:rsidRDefault="00205407">
            <w:pPr>
              <w:pStyle w:val="TableParagraph"/>
              <w:spacing w:before="5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2" w:type="dxa"/>
          </w:tcPr>
          <w:p w:rsidR="00942990" w:rsidRDefault="00205407">
            <w:pPr>
              <w:pStyle w:val="TableParagraph"/>
              <w:spacing w:before="55"/>
              <w:ind w:left="302"/>
              <w:rPr>
                <w:sz w:val="20"/>
              </w:rPr>
            </w:pPr>
            <w:r>
              <w:rPr>
                <w:sz w:val="20"/>
              </w:rPr>
              <w:t>8.60∙10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72" w:type="dxa"/>
          </w:tcPr>
          <w:p w:rsidR="00942990" w:rsidRDefault="00205407">
            <w:pPr>
              <w:pStyle w:val="TableParagraph"/>
              <w:spacing w:before="55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2.25∙10</w:t>
            </w:r>
            <w:r>
              <w:rPr>
                <w:sz w:val="20"/>
                <w:vertAlign w:val="superscript"/>
              </w:rPr>
              <w:t>22</w:t>
            </w:r>
          </w:p>
        </w:tc>
      </w:tr>
      <w:tr w:rsidR="00942990">
        <w:trPr>
          <w:trHeight w:val="383"/>
        </w:trPr>
        <w:tc>
          <w:tcPr>
            <w:tcW w:w="1280" w:type="dxa"/>
          </w:tcPr>
          <w:p w:rsidR="00942990" w:rsidRDefault="00205407">
            <w:pPr>
              <w:pStyle w:val="TableParagraph"/>
              <w:spacing w:before="70"/>
              <w:ind w:left="28"/>
              <w:rPr>
                <w:sz w:val="20"/>
              </w:rPr>
            </w:pPr>
            <w:r>
              <w:rPr>
                <w:sz w:val="20"/>
              </w:rPr>
              <w:t>Калория</w:t>
            </w:r>
          </w:p>
        </w:tc>
        <w:tc>
          <w:tcPr>
            <w:tcW w:w="948" w:type="dxa"/>
          </w:tcPr>
          <w:p w:rsidR="00942990" w:rsidRDefault="00205407">
            <w:pPr>
              <w:pStyle w:val="TableParagraph"/>
              <w:spacing w:before="70"/>
              <w:ind w:right="32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кал</w:t>
            </w:r>
          </w:p>
        </w:tc>
        <w:tc>
          <w:tcPr>
            <w:tcW w:w="1073" w:type="dxa"/>
          </w:tcPr>
          <w:p w:rsidR="00942990" w:rsidRDefault="00205407">
            <w:pPr>
              <w:pStyle w:val="TableParagraph"/>
              <w:spacing w:before="70"/>
              <w:ind w:left="128" w:right="117"/>
              <w:jc w:val="center"/>
              <w:rPr>
                <w:sz w:val="20"/>
              </w:rPr>
            </w:pPr>
            <w:r>
              <w:rPr>
                <w:sz w:val="20"/>
              </w:rPr>
              <w:t>4.187∙10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252" w:type="dxa"/>
          </w:tcPr>
          <w:p w:rsidR="00942990" w:rsidRDefault="00205407">
            <w:pPr>
              <w:pStyle w:val="TableParagraph"/>
              <w:spacing w:before="70"/>
              <w:ind w:left="170" w:right="157"/>
              <w:jc w:val="center"/>
              <w:rPr>
                <w:sz w:val="20"/>
              </w:rPr>
            </w:pPr>
            <w:r>
              <w:rPr>
                <w:sz w:val="20"/>
              </w:rPr>
              <w:t>4.1868</w:t>
            </w:r>
          </w:p>
        </w:tc>
        <w:tc>
          <w:tcPr>
            <w:tcW w:w="1252" w:type="dxa"/>
          </w:tcPr>
          <w:p w:rsidR="00942990" w:rsidRDefault="00205407">
            <w:pPr>
              <w:pStyle w:val="TableParagraph"/>
              <w:spacing w:before="70"/>
              <w:ind w:left="302"/>
              <w:rPr>
                <w:sz w:val="20"/>
              </w:rPr>
            </w:pPr>
            <w:r>
              <w:rPr>
                <w:sz w:val="20"/>
              </w:rPr>
              <w:t>0.42685</w:t>
            </w:r>
          </w:p>
        </w:tc>
        <w:tc>
          <w:tcPr>
            <w:tcW w:w="1302" w:type="dxa"/>
          </w:tcPr>
          <w:p w:rsidR="00942990" w:rsidRDefault="00205407">
            <w:pPr>
              <w:pStyle w:val="TableParagraph"/>
              <w:spacing w:before="70"/>
              <w:ind w:left="196" w:right="179"/>
              <w:jc w:val="center"/>
              <w:rPr>
                <w:sz w:val="20"/>
              </w:rPr>
            </w:pPr>
            <w:r>
              <w:rPr>
                <w:sz w:val="20"/>
              </w:rPr>
              <w:t>1.163∙10</w:t>
            </w:r>
            <w:r>
              <w:rPr>
                <w:sz w:val="20"/>
                <w:vertAlign w:val="superscript"/>
              </w:rPr>
              <w:t>-3</w:t>
            </w:r>
          </w:p>
        </w:tc>
        <w:tc>
          <w:tcPr>
            <w:tcW w:w="1262" w:type="dxa"/>
          </w:tcPr>
          <w:p w:rsidR="00942990" w:rsidRDefault="00205407">
            <w:pPr>
              <w:pStyle w:val="TableParagraph"/>
              <w:spacing w:before="70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72" w:type="dxa"/>
          </w:tcPr>
          <w:p w:rsidR="00942990" w:rsidRDefault="00205407">
            <w:pPr>
              <w:pStyle w:val="TableParagraph"/>
              <w:spacing w:before="70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2.613∙10</w:t>
            </w:r>
            <w:r>
              <w:rPr>
                <w:sz w:val="20"/>
                <w:vertAlign w:val="superscript"/>
              </w:rPr>
              <w:t>19</w:t>
            </w:r>
          </w:p>
        </w:tc>
      </w:tr>
      <w:tr w:rsidR="00942990">
        <w:trPr>
          <w:trHeight w:val="765"/>
        </w:trPr>
        <w:tc>
          <w:tcPr>
            <w:tcW w:w="1280" w:type="dxa"/>
          </w:tcPr>
          <w:p w:rsidR="00942990" w:rsidRDefault="00205407">
            <w:pPr>
              <w:pStyle w:val="TableParagraph"/>
              <w:spacing w:before="146"/>
              <w:ind w:left="28" w:right="409"/>
              <w:rPr>
                <w:sz w:val="20"/>
              </w:rPr>
            </w:pPr>
            <w:r>
              <w:rPr>
                <w:sz w:val="20"/>
              </w:rPr>
              <w:t>Электрон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вольт</w:t>
            </w:r>
          </w:p>
        </w:tc>
        <w:tc>
          <w:tcPr>
            <w:tcW w:w="948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left="349" w:right="33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эВ</w:t>
            </w:r>
          </w:p>
        </w:tc>
        <w:tc>
          <w:tcPr>
            <w:tcW w:w="1073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left="131" w:right="117"/>
              <w:jc w:val="center"/>
              <w:rPr>
                <w:sz w:val="20"/>
              </w:rPr>
            </w:pPr>
            <w:r>
              <w:rPr>
                <w:sz w:val="20"/>
              </w:rPr>
              <w:t>1.61∙10</w:t>
            </w:r>
            <w:r>
              <w:rPr>
                <w:sz w:val="20"/>
                <w:vertAlign w:val="superscript"/>
              </w:rPr>
              <w:t>-12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left="170" w:right="158"/>
              <w:jc w:val="center"/>
              <w:rPr>
                <w:sz w:val="20"/>
              </w:rPr>
            </w:pPr>
            <w:r>
              <w:rPr>
                <w:sz w:val="20"/>
              </w:rPr>
              <w:t>1.602∙10</w:t>
            </w:r>
            <w:r>
              <w:rPr>
                <w:sz w:val="20"/>
                <w:vertAlign w:val="superscript"/>
              </w:rPr>
              <w:t>-19</w:t>
            </w:r>
          </w:p>
        </w:tc>
        <w:tc>
          <w:tcPr>
            <w:tcW w:w="1252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1.634∙10</w:t>
            </w:r>
            <w:r>
              <w:rPr>
                <w:sz w:val="20"/>
                <w:vertAlign w:val="superscript"/>
              </w:rPr>
              <w:t>-20</w:t>
            </w:r>
          </w:p>
        </w:tc>
        <w:tc>
          <w:tcPr>
            <w:tcW w:w="1302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left="196" w:right="182"/>
              <w:jc w:val="center"/>
              <w:rPr>
                <w:sz w:val="20"/>
              </w:rPr>
            </w:pPr>
            <w:r>
              <w:rPr>
                <w:sz w:val="20"/>
              </w:rPr>
              <w:t>4.450∙10</w:t>
            </w:r>
            <w:r>
              <w:rPr>
                <w:sz w:val="20"/>
                <w:vertAlign w:val="superscript"/>
              </w:rPr>
              <w:t>-23</w:t>
            </w:r>
          </w:p>
        </w:tc>
        <w:tc>
          <w:tcPr>
            <w:tcW w:w="1262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3.828∙10</w:t>
            </w:r>
            <w:r>
              <w:rPr>
                <w:sz w:val="20"/>
                <w:vertAlign w:val="superscript"/>
              </w:rPr>
              <w:t>-20</w:t>
            </w:r>
          </w:p>
        </w:tc>
        <w:tc>
          <w:tcPr>
            <w:tcW w:w="1372" w:type="dxa"/>
          </w:tcPr>
          <w:p w:rsidR="00942990" w:rsidRDefault="00942990">
            <w:pPr>
              <w:pStyle w:val="TableParagraph"/>
              <w:spacing w:before="8"/>
              <w:rPr>
                <w:b/>
              </w:rPr>
            </w:pPr>
          </w:p>
          <w:p w:rsidR="00942990" w:rsidRDefault="00205407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942990" w:rsidRDefault="00942990">
      <w:pPr>
        <w:pStyle w:val="a3"/>
        <w:spacing w:before="9"/>
        <w:ind w:left="0"/>
        <w:rPr>
          <w:b/>
          <w:sz w:val="27"/>
        </w:rPr>
      </w:pPr>
    </w:p>
    <w:p w:rsidR="00942990" w:rsidRDefault="00205407">
      <w:pPr>
        <w:spacing w:line="242" w:lineRule="auto"/>
        <w:ind w:left="2859" w:right="2250" w:hanging="598"/>
        <w:rPr>
          <w:b/>
          <w:sz w:val="28"/>
        </w:rPr>
      </w:pPr>
      <w:r>
        <w:rPr>
          <w:b/>
          <w:sz w:val="28"/>
        </w:rPr>
        <w:t>СООТНОШЕНИЯ МЕЖДУ ЗНАЧЕНИЯМИ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ЕДИНИЦ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ДЛИНЫ</w:t>
      </w:r>
    </w:p>
    <w:p w:rsidR="00942990" w:rsidRDefault="00942990">
      <w:pPr>
        <w:pStyle w:val="a3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546"/>
        <w:gridCol w:w="1308"/>
        <w:gridCol w:w="1323"/>
        <w:gridCol w:w="1421"/>
        <w:gridCol w:w="1431"/>
        <w:gridCol w:w="1380"/>
      </w:tblGrid>
      <w:tr w:rsidR="00942990">
        <w:trPr>
          <w:trHeight w:val="1422"/>
        </w:trPr>
        <w:tc>
          <w:tcPr>
            <w:tcW w:w="1320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42990" w:rsidRDefault="00205407">
            <w:pPr>
              <w:pStyle w:val="TableParagraph"/>
              <w:ind w:left="211" w:right="191" w:firstLine="79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546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42990" w:rsidRDefault="00205407">
            <w:pPr>
              <w:pStyle w:val="TableParagraph"/>
              <w:ind w:left="240" w:hanging="48"/>
              <w:rPr>
                <w:sz w:val="20"/>
              </w:rPr>
            </w:pPr>
            <w:r>
              <w:rPr>
                <w:w w:val="95"/>
                <w:sz w:val="20"/>
              </w:rPr>
              <w:t>Сокращенное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обозначение</w:t>
            </w:r>
          </w:p>
        </w:tc>
        <w:tc>
          <w:tcPr>
            <w:tcW w:w="1308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42990" w:rsidRDefault="00205407">
            <w:pPr>
              <w:pStyle w:val="TableParagraph"/>
              <w:ind w:left="220" w:right="212"/>
              <w:jc w:val="center"/>
              <w:rPr>
                <w:sz w:val="20"/>
              </w:rPr>
            </w:pPr>
            <w:r>
              <w:rPr>
                <w:sz w:val="20"/>
              </w:rPr>
              <w:t>Ангстрем</w:t>
            </w:r>
          </w:p>
        </w:tc>
        <w:tc>
          <w:tcPr>
            <w:tcW w:w="1323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42990" w:rsidRDefault="00205407">
            <w:pPr>
              <w:pStyle w:val="TableParagraph"/>
              <w:ind w:left="219" w:right="211"/>
              <w:jc w:val="center"/>
              <w:rPr>
                <w:sz w:val="20"/>
              </w:rPr>
            </w:pPr>
            <w:r>
              <w:rPr>
                <w:sz w:val="20"/>
              </w:rPr>
              <w:t>Нанометр</w:t>
            </w:r>
          </w:p>
        </w:tc>
        <w:tc>
          <w:tcPr>
            <w:tcW w:w="1421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42990" w:rsidRDefault="00205407">
            <w:pPr>
              <w:pStyle w:val="TableParagraph"/>
              <w:ind w:left="197" w:right="189"/>
              <w:jc w:val="center"/>
              <w:rPr>
                <w:sz w:val="20"/>
              </w:rPr>
            </w:pPr>
            <w:r>
              <w:rPr>
                <w:sz w:val="20"/>
              </w:rPr>
              <w:t>Микрометр</w:t>
            </w:r>
          </w:p>
        </w:tc>
        <w:tc>
          <w:tcPr>
            <w:tcW w:w="1431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42990" w:rsidRDefault="00205407">
            <w:pPr>
              <w:pStyle w:val="TableParagraph"/>
              <w:ind w:left="196" w:right="189"/>
              <w:jc w:val="center"/>
              <w:rPr>
                <w:sz w:val="20"/>
              </w:rPr>
            </w:pPr>
            <w:r>
              <w:rPr>
                <w:sz w:val="20"/>
              </w:rPr>
              <w:t>Миллиметр</w:t>
            </w:r>
          </w:p>
        </w:tc>
        <w:tc>
          <w:tcPr>
            <w:tcW w:w="1380" w:type="dxa"/>
          </w:tcPr>
          <w:p w:rsidR="00942990" w:rsidRDefault="00942990">
            <w:pPr>
              <w:pStyle w:val="TableParagraph"/>
              <w:rPr>
                <w:b/>
              </w:rPr>
            </w:pPr>
          </w:p>
          <w:p w:rsidR="00942990" w:rsidRDefault="009429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42990" w:rsidRDefault="00205407">
            <w:pPr>
              <w:pStyle w:val="TableParagraph"/>
              <w:ind w:left="203" w:right="199"/>
              <w:jc w:val="center"/>
              <w:rPr>
                <w:sz w:val="20"/>
              </w:rPr>
            </w:pPr>
            <w:r>
              <w:rPr>
                <w:sz w:val="20"/>
              </w:rPr>
              <w:t>Сантиметр</w:t>
            </w:r>
          </w:p>
        </w:tc>
      </w:tr>
      <w:tr w:rsidR="00942990">
        <w:trPr>
          <w:trHeight w:val="338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Ангстрем</w:t>
            </w:r>
          </w:p>
        </w:tc>
        <w:tc>
          <w:tcPr>
            <w:tcW w:w="1546" w:type="dxa"/>
          </w:tcPr>
          <w:p w:rsidR="00942990" w:rsidRDefault="00205407">
            <w:pPr>
              <w:pStyle w:val="TableParagraph"/>
              <w:spacing w:before="48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Ǻ</w:t>
            </w:r>
          </w:p>
        </w:tc>
        <w:tc>
          <w:tcPr>
            <w:tcW w:w="1308" w:type="dxa"/>
          </w:tcPr>
          <w:p w:rsidR="00942990" w:rsidRDefault="00205407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23" w:type="dxa"/>
          </w:tcPr>
          <w:p w:rsidR="00942990" w:rsidRDefault="00205407">
            <w:pPr>
              <w:pStyle w:val="TableParagraph"/>
              <w:spacing w:before="22"/>
              <w:ind w:left="219" w:right="204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-1</w:t>
            </w:r>
          </w:p>
        </w:tc>
        <w:tc>
          <w:tcPr>
            <w:tcW w:w="1421" w:type="dxa"/>
          </w:tcPr>
          <w:p w:rsidR="00942990" w:rsidRDefault="00205407">
            <w:pPr>
              <w:pStyle w:val="TableParagraph"/>
              <w:spacing w:before="22"/>
              <w:ind w:left="197" w:right="18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-4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22"/>
              <w:ind w:left="196" w:right="18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-7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22"/>
              <w:ind w:left="203" w:right="19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-8</w:t>
            </w:r>
          </w:p>
        </w:tc>
      </w:tr>
      <w:tr w:rsidR="00942990">
        <w:trPr>
          <w:trHeight w:val="337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Нанометр</w:t>
            </w:r>
          </w:p>
        </w:tc>
        <w:tc>
          <w:tcPr>
            <w:tcW w:w="1546" w:type="dxa"/>
          </w:tcPr>
          <w:p w:rsidR="00942990" w:rsidRDefault="00205407">
            <w:pPr>
              <w:pStyle w:val="TableParagraph"/>
              <w:spacing w:before="48"/>
              <w:ind w:left="577" w:right="568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нм</w:t>
            </w:r>
            <w:proofErr w:type="spellEnd"/>
          </w:p>
        </w:tc>
        <w:tc>
          <w:tcPr>
            <w:tcW w:w="1308" w:type="dxa"/>
          </w:tcPr>
          <w:p w:rsidR="00942990" w:rsidRDefault="00205407">
            <w:pPr>
              <w:pStyle w:val="TableParagraph"/>
              <w:spacing w:before="48"/>
              <w:ind w:left="220" w:right="20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3" w:type="dxa"/>
          </w:tcPr>
          <w:p w:rsidR="00942990" w:rsidRDefault="00205407"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1" w:type="dxa"/>
          </w:tcPr>
          <w:p w:rsidR="00942990" w:rsidRDefault="00205407">
            <w:pPr>
              <w:pStyle w:val="TableParagraph"/>
              <w:spacing w:before="22"/>
              <w:ind w:left="197" w:right="18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-3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22"/>
              <w:ind w:left="196" w:right="18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-6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22"/>
              <w:ind w:left="203" w:right="19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-7</w:t>
            </w:r>
          </w:p>
        </w:tc>
      </w:tr>
      <w:tr w:rsidR="00942990">
        <w:trPr>
          <w:trHeight w:val="700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113"/>
              <w:ind w:left="107" w:right="207"/>
              <w:rPr>
                <w:sz w:val="20"/>
              </w:rPr>
            </w:pPr>
            <w:r>
              <w:rPr>
                <w:spacing w:val="-1"/>
                <w:sz w:val="20"/>
              </w:rPr>
              <w:t>Микрометр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(микрон)</w:t>
            </w:r>
          </w:p>
        </w:tc>
        <w:tc>
          <w:tcPr>
            <w:tcW w:w="1546" w:type="dxa"/>
          </w:tcPr>
          <w:p w:rsidR="00942990" w:rsidRDefault="0094299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42990" w:rsidRDefault="00205407">
            <w:pPr>
              <w:pStyle w:val="TableParagraph"/>
              <w:ind w:left="579" w:right="5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мкм</w:t>
            </w:r>
          </w:p>
        </w:tc>
        <w:tc>
          <w:tcPr>
            <w:tcW w:w="1308" w:type="dxa"/>
          </w:tcPr>
          <w:p w:rsidR="00942990" w:rsidRDefault="0094299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42990" w:rsidRDefault="00205407">
            <w:pPr>
              <w:pStyle w:val="TableParagraph"/>
              <w:ind w:left="220" w:right="20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323" w:type="dxa"/>
          </w:tcPr>
          <w:p w:rsidR="00942990" w:rsidRDefault="0094299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42990" w:rsidRDefault="00205407">
            <w:pPr>
              <w:pStyle w:val="TableParagraph"/>
              <w:ind w:left="219" w:right="20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21" w:type="dxa"/>
          </w:tcPr>
          <w:p w:rsidR="00942990" w:rsidRDefault="0094299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42990" w:rsidRDefault="0020540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203"/>
              <w:ind w:left="196" w:right="185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-3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203"/>
              <w:ind w:left="203" w:right="19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-4</w:t>
            </w:r>
          </w:p>
        </w:tc>
      </w:tr>
      <w:tr w:rsidR="00942990">
        <w:trPr>
          <w:trHeight w:val="338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Миллиметр</w:t>
            </w:r>
          </w:p>
        </w:tc>
        <w:tc>
          <w:tcPr>
            <w:tcW w:w="1546" w:type="dxa"/>
          </w:tcPr>
          <w:p w:rsidR="00942990" w:rsidRDefault="00205407">
            <w:pPr>
              <w:pStyle w:val="TableParagraph"/>
              <w:spacing w:before="48"/>
              <w:ind w:left="578" w:right="5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мм</w:t>
            </w:r>
          </w:p>
        </w:tc>
        <w:tc>
          <w:tcPr>
            <w:tcW w:w="1308" w:type="dxa"/>
          </w:tcPr>
          <w:p w:rsidR="00942990" w:rsidRDefault="00205407">
            <w:pPr>
              <w:pStyle w:val="TableParagraph"/>
              <w:spacing w:before="48"/>
              <w:ind w:left="220" w:right="20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323" w:type="dxa"/>
          </w:tcPr>
          <w:p w:rsidR="00942990" w:rsidRDefault="00205407">
            <w:pPr>
              <w:pStyle w:val="TableParagraph"/>
              <w:spacing w:before="48"/>
              <w:ind w:left="219" w:right="20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421" w:type="dxa"/>
          </w:tcPr>
          <w:p w:rsidR="00942990" w:rsidRDefault="00205407">
            <w:pPr>
              <w:pStyle w:val="TableParagraph"/>
              <w:spacing w:before="48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22"/>
              <w:ind w:left="203" w:right="193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-1</w:t>
            </w:r>
          </w:p>
        </w:tc>
      </w:tr>
      <w:tr w:rsidR="00942990">
        <w:trPr>
          <w:trHeight w:val="338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Сантиметр</w:t>
            </w:r>
          </w:p>
        </w:tc>
        <w:tc>
          <w:tcPr>
            <w:tcW w:w="1546" w:type="dxa"/>
          </w:tcPr>
          <w:p w:rsidR="00942990" w:rsidRDefault="00205407">
            <w:pPr>
              <w:pStyle w:val="TableParagraph"/>
              <w:spacing w:before="48"/>
              <w:ind w:left="578" w:right="5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см</w:t>
            </w:r>
          </w:p>
        </w:tc>
        <w:tc>
          <w:tcPr>
            <w:tcW w:w="1308" w:type="dxa"/>
          </w:tcPr>
          <w:p w:rsidR="00942990" w:rsidRDefault="00205407">
            <w:pPr>
              <w:pStyle w:val="TableParagraph"/>
              <w:spacing w:before="48"/>
              <w:ind w:left="220" w:right="20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8</w:t>
            </w:r>
          </w:p>
        </w:tc>
        <w:tc>
          <w:tcPr>
            <w:tcW w:w="1323" w:type="dxa"/>
          </w:tcPr>
          <w:p w:rsidR="00942990" w:rsidRDefault="00205407">
            <w:pPr>
              <w:pStyle w:val="TableParagraph"/>
              <w:spacing w:before="48"/>
              <w:ind w:left="219" w:right="20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421" w:type="dxa"/>
          </w:tcPr>
          <w:p w:rsidR="00942990" w:rsidRDefault="00205407">
            <w:pPr>
              <w:pStyle w:val="TableParagraph"/>
              <w:spacing w:before="48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48"/>
              <w:ind w:left="196" w:right="1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42990">
        <w:trPr>
          <w:trHeight w:val="364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Метр</w:t>
            </w:r>
          </w:p>
        </w:tc>
        <w:tc>
          <w:tcPr>
            <w:tcW w:w="1546" w:type="dxa"/>
          </w:tcPr>
          <w:p w:rsidR="00942990" w:rsidRDefault="00205407">
            <w:pPr>
              <w:pStyle w:val="TableParagraph"/>
              <w:spacing w:before="60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1308" w:type="dxa"/>
          </w:tcPr>
          <w:p w:rsidR="00942990" w:rsidRDefault="00205407">
            <w:pPr>
              <w:pStyle w:val="TableParagraph"/>
              <w:spacing w:before="34"/>
              <w:ind w:left="220" w:right="2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10</w:t>
            </w:r>
          </w:p>
        </w:tc>
        <w:tc>
          <w:tcPr>
            <w:tcW w:w="1323" w:type="dxa"/>
          </w:tcPr>
          <w:p w:rsidR="00942990" w:rsidRDefault="00205407">
            <w:pPr>
              <w:pStyle w:val="TableParagraph"/>
              <w:spacing w:before="60"/>
              <w:ind w:left="219" w:right="2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21" w:type="dxa"/>
          </w:tcPr>
          <w:p w:rsidR="00942990" w:rsidRDefault="00205407">
            <w:pPr>
              <w:pStyle w:val="TableParagraph"/>
              <w:spacing w:before="60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60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60"/>
              <w:ind w:left="203" w:right="19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942990">
        <w:trPr>
          <w:trHeight w:val="361"/>
        </w:trPr>
        <w:tc>
          <w:tcPr>
            <w:tcW w:w="1320" w:type="dxa"/>
          </w:tcPr>
          <w:p w:rsidR="00942990" w:rsidRDefault="00205407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Километр</w:t>
            </w:r>
          </w:p>
        </w:tc>
        <w:tc>
          <w:tcPr>
            <w:tcW w:w="1546" w:type="dxa"/>
          </w:tcPr>
          <w:p w:rsidR="00942990" w:rsidRDefault="00205407">
            <w:pPr>
              <w:pStyle w:val="TableParagraph"/>
              <w:spacing w:before="60"/>
              <w:ind w:left="578" w:right="5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км</w:t>
            </w:r>
          </w:p>
        </w:tc>
        <w:tc>
          <w:tcPr>
            <w:tcW w:w="1308" w:type="dxa"/>
          </w:tcPr>
          <w:p w:rsidR="00942990" w:rsidRDefault="00205407">
            <w:pPr>
              <w:pStyle w:val="TableParagraph"/>
              <w:spacing w:before="34"/>
              <w:ind w:left="220" w:right="2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13</w:t>
            </w:r>
          </w:p>
        </w:tc>
        <w:tc>
          <w:tcPr>
            <w:tcW w:w="1323" w:type="dxa"/>
          </w:tcPr>
          <w:p w:rsidR="00942990" w:rsidRDefault="00205407">
            <w:pPr>
              <w:pStyle w:val="TableParagraph"/>
              <w:spacing w:before="34"/>
              <w:ind w:left="219" w:right="207"/>
              <w:jc w:val="center"/>
              <w:rPr>
                <w:sz w:val="13"/>
              </w:rPr>
            </w:pPr>
            <w:r>
              <w:rPr>
                <w:position w:val="-8"/>
                <w:sz w:val="20"/>
              </w:rPr>
              <w:t>10</w:t>
            </w:r>
            <w:r>
              <w:rPr>
                <w:sz w:val="13"/>
              </w:rPr>
              <w:t>12</w:t>
            </w:r>
          </w:p>
        </w:tc>
        <w:tc>
          <w:tcPr>
            <w:tcW w:w="1421" w:type="dxa"/>
          </w:tcPr>
          <w:p w:rsidR="00942990" w:rsidRDefault="00205407">
            <w:pPr>
              <w:pStyle w:val="TableParagraph"/>
              <w:spacing w:before="60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9</w:t>
            </w:r>
          </w:p>
        </w:tc>
        <w:tc>
          <w:tcPr>
            <w:tcW w:w="1431" w:type="dxa"/>
          </w:tcPr>
          <w:p w:rsidR="00942990" w:rsidRDefault="00205407">
            <w:pPr>
              <w:pStyle w:val="TableParagraph"/>
              <w:spacing w:before="60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380" w:type="dxa"/>
          </w:tcPr>
          <w:p w:rsidR="00942990" w:rsidRDefault="00205407">
            <w:pPr>
              <w:pStyle w:val="TableParagraph"/>
              <w:spacing w:before="60"/>
              <w:ind w:left="203" w:right="19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5</w:t>
            </w:r>
          </w:p>
        </w:tc>
      </w:tr>
    </w:tbl>
    <w:p w:rsidR="00942990" w:rsidRDefault="00942990" w:rsidP="00E31BA7">
      <w:pPr>
        <w:spacing w:before="67"/>
        <w:ind w:right="313"/>
        <w:jc w:val="right"/>
      </w:pPr>
      <w:bookmarkStart w:id="0" w:name="_GoBack"/>
      <w:bookmarkEnd w:id="0"/>
    </w:p>
    <w:sectPr w:rsidR="00942990" w:rsidSect="00205407">
      <w:footerReference w:type="default" r:id="rId7"/>
      <w:pgSz w:w="11910" w:h="16840"/>
      <w:pgMar w:top="1080" w:right="82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205407"/>
    <w:rsid w:val="00942990"/>
    <w:rsid w:val="00E31BA7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