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63"/>
        <w:ind w:right="313"/>
        <w:jc w:val="right"/>
        <w:rPr>
          <w:i/>
          <w:sz w:val="32"/>
        </w:rPr>
      </w:pPr>
      <w:r>
        <w:rPr>
          <w:i/>
          <w:color w:val="333333"/>
          <w:sz w:val="32"/>
        </w:rPr>
        <w:t>Приложение</w:t>
      </w:r>
      <w:r>
        <w:rPr>
          <w:i/>
          <w:color w:val="333333"/>
          <w:spacing w:val="-5"/>
          <w:sz w:val="32"/>
        </w:rPr>
        <w:t xml:space="preserve"> </w:t>
      </w:r>
      <w:r>
        <w:rPr>
          <w:i/>
          <w:color w:val="333333"/>
          <w:sz w:val="32"/>
        </w:rPr>
        <w:t>7</w:t>
      </w:r>
    </w:p>
    <w:p w:rsidR="00942990" w:rsidRDefault="00942990">
      <w:pPr>
        <w:pStyle w:val="a3"/>
        <w:spacing w:before="4"/>
        <w:ind w:left="0"/>
        <w:rPr>
          <w:i/>
          <w:sz w:val="27"/>
        </w:rPr>
      </w:pPr>
    </w:p>
    <w:p w:rsidR="00942990" w:rsidRDefault="00205407">
      <w:pPr>
        <w:ind w:left="524"/>
        <w:rPr>
          <w:b/>
          <w:sz w:val="28"/>
        </w:rPr>
      </w:pPr>
      <w:r>
        <w:rPr>
          <w:b/>
          <w:color w:val="333333"/>
          <w:sz w:val="28"/>
        </w:rPr>
        <w:t>ЗНАЧЕНИЯ</w:t>
      </w:r>
      <w:r>
        <w:rPr>
          <w:b/>
          <w:color w:val="333333"/>
          <w:spacing w:val="-2"/>
          <w:sz w:val="28"/>
        </w:rPr>
        <w:t xml:space="preserve"> </w:t>
      </w:r>
      <w:proofErr w:type="gramStart"/>
      <w:r>
        <w:rPr>
          <w:b/>
          <w:color w:val="333333"/>
          <w:sz w:val="28"/>
        </w:rPr>
        <w:t>ФУНДАМЕНТАЛЬНЫХ</w:t>
      </w:r>
      <w:proofErr w:type="gramEnd"/>
      <w:r>
        <w:rPr>
          <w:b/>
          <w:color w:val="333333"/>
          <w:sz w:val="28"/>
        </w:rPr>
        <w:t xml:space="preserve"> ФИЗИЧЕСКИХ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ПОСТОЯННЫХ</w:t>
      </w:r>
    </w:p>
    <w:p w:rsidR="00942990" w:rsidRDefault="00942990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976"/>
        <w:gridCol w:w="3824"/>
      </w:tblGrid>
      <w:tr w:rsidR="00942990">
        <w:trPr>
          <w:trHeight w:val="429"/>
        </w:trPr>
        <w:tc>
          <w:tcPr>
            <w:tcW w:w="3793" w:type="dxa"/>
          </w:tcPr>
          <w:p w:rsidR="00942990" w:rsidRDefault="00205407">
            <w:pPr>
              <w:pStyle w:val="TableParagraph"/>
              <w:spacing w:before="66"/>
              <w:ind w:left="1376" w:right="1362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976" w:type="dxa"/>
          </w:tcPr>
          <w:p w:rsidR="00942990" w:rsidRDefault="00205407">
            <w:pPr>
              <w:pStyle w:val="TableParagraph"/>
              <w:spacing w:before="66"/>
              <w:ind w:left="299" w:right="286"/>
              <w:jc w:val="center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66"/>
              <w:ind w:left="691" w:right="67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вакууме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5"/>
              <w:ind w:left="690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299792458</w:t>
            </w:r>
            <w:r>
              <w:rPr>
                <w:i/>
                <w:sz w:val="24"/>
              </w:rPr>
              <w:t>м</w:t>
            </w:r>
            <w:r>
              <w:rPr>
                <w:sz w:val="24"/>
              </w:rPr>
              <w:t>×</w:t>
            </w:r>
            <w:r>
              <w:rPr>
                <w:i/>
                <w:sz w:val="24"/>
              </w:rPr>
              <w:t>с</w:t>
            </w:r>
            <w:r>
              <w:rPr>
                <w:i/>
                <w:sz w:val="24"/>
                <w:vertAlign w:val="superscript"/>
              </w:rPr>
              <w:t>-1</w:t>
            </w:r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5"/>
              <w:ind w:left="690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1,6021892 ×10</w:t>
            </w:r>
            <w:r>
              <w:rPr>
                <w:sz w:val="24"/>
                <w:vertAlign w:val="superscript"/>
              </w:rPr>
              <w:t>-19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proofErr w:type="gramEnd"/>
          </w:p>
        </w:tc>
      </w:tr>
      <w:tr w:rsidR="00942990">
        <w:trPr>
          <w:trHeight w:val="763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Постоянная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Планка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42990" w:rsidRDefault="0020540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34"/>
              <w:ind w:left="691" w:right="67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6,626176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-34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</w:t>
            </w:r>
            <w:r>
              <w:rPr>
                <w:sz w:val="24"/>
              </w:rPr>
              <w:t>×</w:t>
            </w:r>
            <w:proofErr w:type="gramStart"/>
            <w:r>
              <w:rPr>
                <w:i/>
                <w:sz w:val="24"/>
              </w:rPr>
              <w:t>с</w:t>
            </w:r>
            <w:proofErr w:type="spellEnd"/>
            <w:proofErr w:type="gramEnd"/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Авогадро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507276">
            <w:pPr>
              <w:pStyle w:val="TableParagraph"/>
              <w:ind w:left="299" w:right="284"/>
              <w:jc w:val="center"/>
              <w:rPr>
                <w:i/>
                <w:sz w:val="24"/>
              </w:rPr>
            </w:pPr>
            <w:hyperlink r:id="rId7">
              <w:r w:rsidR="00205407">
                <w:rPr>
                  <w:i/>
                  <w:sz w:val="24"/>
                  <w:u w:val="single"/>
                </w:rPr>
                <w:t>N</w:t>
              </w:r>
            </w:hyperlink>
            <w:r w:rsidR="00205407">
              <w:rPr>
                <w:i/>
                <w:sz w:val="24"/>
                <w:vertAlign w:val="subscript"/>
              </w:rPr>
              <w:t>A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8"/>
              <w:ind w:left="690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6,022045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моль</w:t>
            </w:r>
            <w:r>
              <w:rPr>
                <w:i/>
                <w:sz w:val="24"/>
                <w:vertAlign w:val="superscript"/>
              </w:rPr>
              <w:t>-1</w:t>
            </w:r>
          </w:p>
        </w:tc>
      </w:tr>
      <w:tr w:rsidR="00942990">
        <w:trPr>
          <w:trHeight w:val="1028"/>
        </w:trPr>
        <w:tc>
          <w:tcPr>
            <w:tcW w:w="3793" w:type="dxa"/>
          </w:tcPr>
          <w:p w:rsidR="00942990" w:rsidRDefault="00942990">
            <w:pPr>
              <w:pStyle w:val="TableParagraph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296" w:right="28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</w:t>
            </w:r>
            <w:r>
              <w:rPr>
                <w:i/>
                <w:sz w:val="24"/>
                <w:vertAlign w:val="subscript"/>
              </w:rPr>
              <w:t>e</w:t>
            </w:r>
            <w:proofErr w:type="spellEnd"/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31" w:line="274" w:lineRule="exact"/>
              <w:ind w:left="691" w:right="67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0,9109534 ×10</w:t>
            </w:r>
            <w:r>
              <w:rPr>
                <w:sz w:val="24"/>
                <w:vertAlign w:val="superscript"/>
              </w:rPr>
              <w:t>-30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кг</w:t>
            </w:r>
          </w:p>
          <w:p w:rsidR="00942990" w:rsidRDefault="00205407">
            <w:pPr>
              <w:pStyle w:val="TableParagraph"/>
              <w:spacing w:line="274" w:lineRule="exact"/>
              <w:ind w:left="691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5,4858026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е. </w:t>
            </w: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.</w:t>
            </w:r>
          </w:p>
        </w:tc>
      </w:tr>
      <w:tr w:rsidR="00942990">
        <w:trPr>
          <w:trHeight w:val="1082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9"/>
              <w:rPr>
                <w:b/>
              </w:rPr>
            </w:pPr>
          </w:p>
          <w:p w:rsidR="00942990" w:rsidRDefault="00205407">
            <w:pPr>
              <w:pStyle w:val="TableParagraph"/>
              <w:spacing w:line="235" w:lineRule="auto"/>
              <w:ind w:left="107" w:right="663"/>
              <w:rPr>
                <w:sz w:val="24"/>
              </w:rPr>
            </w:pPr>
            <w:r>
              <w:rPr>
                <w:sz w:val="24"/>
              </w:rPr>
              <w:t>Отношение заряда электрона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942990" w:rsidRDefault="00205407">
            <w:pPr>
              <w:pStyle w:val="TableParagraph"/>
              <w:ind w:left="296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e/</w:t>
            </w:r>
            <w:proofErr w:type="spellStart"/>
            <w:r>
              <w:rPr>
                <w:i/>
                <w:sz w:val="24"/>
              </w:rPr>
              <w:t>m</w:t>
            </w:r>
            <w:r>
              <w:rPr>
                <w:i/>
                <w:sz w:val="24"/>
                <w:vertAlign w:val="subscript"/>
              </w:rPr>
              <w:t>e</w:t>
            </w:r>
            <w:proofErr w:type="spellEnd"/>
          </w:p>
        </w:tc>
        <w:tc>
          <w:tcPr>
            <w:tcW w:w="3824" w:type="dxa"/>
          </w:tcPr>
          <w:p w:rsidR="00942990" w:rsidRDefault="0094299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942990" w:rsidRDefault="00205407">
            <w:pPr>
              <w:pStyle w:val="TableParagraph"/>
              <w:ind w:left="690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1,7588047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-11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к/кг</w:t>
            </w:r>
            <w:r>
              <w:rPr>
                <w:i/>
                <w:sz w:val="24"/>
                <w:vertAlign w:val="superscript"/>
              </w:rPr>
              <w:t>-1</w:t>
            </w:r>
          </w:p>
        </w:tc>
      </w:tr>
      <w:tr w:rsidR="00942990">
        <w:trPr>
          <w:trHeight w:val="1012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42990" w:rsidRDefault="00205407">
            <w:pPr>
              <w:pStyle w:val="TableParagraph"/>
              <w:ind w:left="296" w:right="28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</w:t>
            </w:r>
            <w:r>
              <w:rPr>
                <w:i/>
                <w:sz w:val="24"/>
                <w:vertAlign w:val="subscript"/>
              </w:rPr>
              <w:t>p</w:t>
            </w:r>
            <w:proofErr w:type="spellEnd"/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24" w:line="272" w:lineRule="exact"/>
              <w:ind w:left="944"/>
              <w:rPr>
                <w:i/>
                <w:sz w:val="24"/>
              </w:rPr>
            </w:pPr>
            <w:r>
              <w:rPr>
                <w:sz w:val="24"/>
              </w:rPr>
              <w:t>1,6726485 ×10</w:t>
            </w:r>
            <w:r>
              <w:rPr>
                <w:sz w:val="24"/>
                <w:vertAlign w:val="superscript"/>
              </w:rPr>
              <w:t>-27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кг</w:t>
            </w:r>
          </w:p>
          <w:p w:rsidR="00942990" w:rsidRDefault="00205407">
            <w:pPr>
              <w:pStyle w:val="TableParagraph"/>
              <w:spacing w:line="272" w:lineRule="exact"/>
              <w:ind w:left="911"/>
              <w:rPr>
                <w:i/>
                <w:sz w:val="24"/>
              </w:rPr>
            </w:pPr>
            <w:r>
              <w:rPr>
                <w:sz w:val="24"/>
              </w:rPr>
              <w:t>1,007276470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е.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.</w:t>
            </w:r>
          </w:p>
        </w:tc>
      </w:tr>
      <w:tr w:rsidR="00942990">
        <w:trPr>
          <w:trHeight w:val="1014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42990" w:rsidRDefault="00205407">
            <w:pPr>
              <w:pStyle w:val="TableParagraph"/>
              <w:ind w:left="296" w:right="28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</w:t>
            </w:r>
            <w:r>
              <w:rPr>
                <w:i/>
                <w:sz w:val="24"/>
                <w:vertAlign w:val="subscript"/>
              </w:rPr>
              <w:t>n</w:t>
            </w:r>
            <w:proofErr w:type="spellEnd"/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24" w:line="272" w:lineRule="exact"/>
              <w:ind w:left="944"/>
              <w:rPr>
                <w:i/>
                <w:sz w:val="24"/>
              </w:rPr>
            </w:pPr>
            <w:r>
              <w:rPr>
                <w:sz w:val="24"/>
              </w:rPr>
              <w:t>1,6749543 ×10</w:t>
            </w:r>
            <w:r>
              <w:rPr>
                <w:sz w:val="24"/>
                <w:vertAlign w:val="superscript"/>
              </w:rPr>
              <w:t>-27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кг</w:t>
            </w:r>
          </w:p>
          <w:p w:rsidR="00942990" w:rsidRDefault="00205407">
            <w:pPr>
              <w:pStyle w:val="TableParagraph"/>
              <w:spacing w:line="272" w:lineRule="exact"/>
              <w:ind w:left="911"/>
              <w:rPr>
                <w:i/>
                <w:sz w:val="24"/>
              </w:rPr>
            </w:pPr>
            <w:r>
              <w:rPr>
                <w:sz w:val="24"/>
              </w:rPr>
              <w:t>1,008665012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е.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.</w:t>
            </w:r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Фарадея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507276">
            <w:pPr>
              <w:pStyle w:val="TableParagraph"/>
              <w:ind w:left="299" w:right="285"/>
              <w:jc w:val="center"/>
              <w:rPr>
                <w:i/>
                <w:sz w:val="24"/>
              </w:rPr>
            </w:pPr>
            <w:hyperlink r:id="rId8">
              <w:r w:rsidR="00205407">
                <w:rPr>
                  <w:i/>
                  <w:sz w:val="24"/>
                  <w:u w:val="single"/>
                </w:rPr>
                <w:t>F</w:t>
              </w:r>
              <w:r w:rsidR="00205407">
                <w:rPr>
                  <w:i/>
                  <w:spacing w:val="-1"/>
                  <w:sz w:val="24"/>
                </w:rPr>
                <w:t xml:space="preserve"> </w:t>
              </w:r>
            </w:hyperlink>
            <w:r w:rsidR="00205407">
              <w:rPr>
                <w:sz w:val="24"/>
              </w:rPr>
              <w:t>=</w:t>
            </w:r>
            <w:r w:rsidR="00205407">
              <w:rPr>
                <w:spacing w:val="-1"/>
                <w:sz w:val="24"/>
              </w:rPr>
              <w:t xml:space="preserve"> </w:t>
            </w:r>
            <w:hyperlink r:id="rId9">
              <w:proofErr w:type="spellStart"/>
              <w:r w:rsidR="00205407">
                <w:rPr>
                  <w:i/>
                  <w:sz w:val="24"/>
                  <w:u w:val="single"/>
                </w:rPr>
                <w:t>N</w:t>
              </w:r>
            </w:hyperlink>
            <w:r w:rsidR="00205407">
              <w:rPr>
                <w:i/>
                <w:sz w:val="24"/>
                <w:vertAlign w:val="subscript"/>
              </w:rPr>
              <w:t>A</w:t>
            </w:r>
            <w:r w:rsidR="00205407">
              <w:rPr>
                <w:i/>
                <w:sz w:val="24"/>
              </w:rPr>
              <w:t>e</w:t>
            </w:r>
            <w:proofErr w:type="spellEnd"/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5"/>
              <w:ind w:left="691" w:right="67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9,648456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</w:t>
            </w:r>
            <w:proofErr w:type="gramEnd"/>
            <w:r>
              <w:rPr>
                <w:i/>
                <w:sz w:val="24"/>
              </w:rPr>
              <w:t>/моль</w:t>
            </w:r>
          </w:p>
        </w:tc>
      </w:tr>
      <w:tr w:rsidR="00942990">
        <w:trPr>
          <w:trHeight w:val="811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3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Ридберга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3"/>
              <w:rPr>
                <w:b/>
              </w:rPr>
            </w:pPr>
          </w:p>
          <w:p w:rsidR="00942990" w:rsidRDefault="00205407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>¥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6"/>
              <w:ind w:left="691" w:right="67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1,097373177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-1</w:t>
            </w:r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2"/>
              <w:rPr>
                <w:b/>
              </w:rPr>
            </w:pPr>
          </w:p>
          <w:p w:rsidR="00942990" w:rsidRDefault="00205407">
            <w:pPr>
              <w:pStyle w:val="TableParagraph"/>
              <w:ind w:left="299" w:right="28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z w:val="24"/>
                <w:vertAlign w:val="subscript"/>
              </w:rPr>
              <w:t>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a/4 </w:t>
            </w:r>
            <w:proofErr w:type="spellStart"/>
            <w:r>
              <w:rPr>
                <w:sz w:val="24"/>
              </w:rPr>
              <w:t>p</w:t>
            </w:r>
            <w:r>
              <w:rPr>
                <w:i/>
                <w:sz w:val="24"/>
              </w:rPr>
              <w:t>R</w:t>
            </w:r>
            <w:proofErr w:type="spellEnd"/>
            <w:r>
              <w:rPr>
                <w:sz w:val="24"/>
                <w:vertAlign w:val="subscript"/>
              </w:rPr>
              <w:t>¥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5"/>
              <w:ind w:left="691" w:right="67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0,52917706 ×10</w:t>
            </w:r>
            <w:r>
              <w:rPr>
                <w:sz w:val="24"/>
                <w:vertAlign w:val="superscript"/>
              </w:rPr>
              <w:t>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</w:p>
        </w:tc>
      </w:tr>
      <w:tr w:rsidR="00942990">
        <w:trPr>
          <w:trHeight w:val="1079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7"/>
              <w:rPr>
                <w:b/>
              </w:rPr>
            </w:pPr>
          </w:p>
          <w:p w:rsidR="00942990" w:rsidRDefault="00205407">
            <w:pPr>
              <w:pStyle w:val="TableParagraph"/>
              <w:spacing w:line="235" w:lineRule="auto"/>
              <w:ind w:left="107" w:right="1294"/>
              <w:rPr>
                <w:sz w:val="24"/>
              </w:rPr>
            </w:pPr>
            <w:r>
              <w:rPr>
                <w:sz w:val="24"/>
              </w:rPr>
              <w:t>Универсальная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942990" w:rsidRDefault="00205407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R</w:t>
            </w:r>
          </w:p>
        </w:tc>
        <w:tc>
          <w:tcPr>
            <w:tcW w:w="3824" w:type="dxa"/>
          </w:tcPr>
          <w:p w:rsidR="00942990" w:rsidRDefault="0094299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942990" w:rsidRDefault="00205407">
            <w:pPr>
              <w:pStyle w:val="TableParagraph"/>
              <w:ind w:left="691" w:right="67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8,314441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Дж/(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i/>
                <w:sz w:val="24"/>
              </w:rPr>
              <w:t>моль)</w:t>
            </w:r>
          </w:p>
        </w:tc>
      </w:tr>
      <w:tr w:rsidR="00942990">
        <w:trPr>
          <w:trHeight w:val="810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Больцмана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205407">
            <w:pPr>
              <w:pStyle w:val="TableParagraph"/>
              <w:ind w:left="299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R/</w:t>
            </w:r>
            <w:hyperlink r:id="rId10">
              <w:r>
                <w:rPr>
                  <w:i/>
                  <w:sz w:val="24"/>
                  <w:u w:val="single"/>
                </w:rPr>
                <w:t>N</w:t>
              </w:r>
            </w:hyperlink>
            <w:r>
              <w:rPr>
                <w:i/>
                <w:sz w:val="24"/>
                <w:vertAlign w:val="subscript"/>
              </w:rPr>
              <w:t>A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8"/>
              <w:ind w:left="691" w:right="676"/>
              <w:jc w:val="center"/>
              <w:rPr>
                <w:sz w:val="24"/>
              </w:rPr>
            </w:pPr>
            <w:r>
              <w:rPr>
                <w:sz w:val="24"/>
              </w:rPr>
              <w:t>1,380662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×10</w:t>
            </w:r>
            <w:r>
              <w:rPr>
                <w:sz w:val="24"/>
                <w:vertAlign w:val="superscript"/>
              </w:rPr>
              <w:t>-23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Дж</w:t>
            </w:r>
            <w:proofErr w:type="gramStart"/>
            <w:r>
              <w:rPr>
                <w:i/>
                <w:sz w:val="24"/>
              </w:rPr>
              <w:t>/</w:t>
            </w:r>
            <w:r>
              <w:rPr>
                <w:sz w:val="24"/>
              </w:rPr>
              <w:t>К</w:t>
            </w:r>
            <w:proofErr w:type="gramEnd"/>
          </w:p>
        </w:tc>
      </w:tr>
      <w:tr w:rsidR="00942990">
        <w:trPr>
          <w:trHeight w:val="813"/>
        </w:trPr>
        <w:tc>
          <w:tcPr>
            <w:tcW w:w="3793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205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Гравитационная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</w:p>
        </w:tc>
        <w:tc>
          <w:tcPr>
            <w:tcW w:w="1976" w:type="dxa"/>
          </w:tcPr>
          <w:p w:rsidR="00942990" w:rsidRDefault="00942990">
            <w:pPr>
              <w:pStyle w:val="TableParagraph"/>
              <w:spacing w:before="5"/>
              <w:rPr>
                <w:b/>
              </w:rPr>
            </w:pPr>
          </w:p>
          <w:p w:rsidR="00942990" w:rsidRDefault="0020540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G</w:t>
            </w:r>
          </w:p>
        </w:tc>
        <w:tc>
          <w:tcPr>
            <w:tcW w:w="3824" w:type="dxa"/>
          </w:tcPr>
          <w:p w:rsidR="00942990" w:rsidRDefault="00205407">
            <w:pPr>
              <w:pStyle w:val="TableParagraph"/>
              <w:spacing w:before="258"/>
              <w:ind w:left="691" w:right="67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6,6720 ×10</w:t>
            </w:r>
            <w:r>
              <w:rPr>
                <w:sz w:val="24"/>
                <w:vertAlign w:val="superscript"/>
              </w:rPr>
              <w:t>-11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i/>
                <w:sz w:val="24"/>
              </w:rPr>
              <w:t>м</w:t>
            </w:r>
            <w:proofErr w:type="gramStart"/>
            <w:r>
              <w:rPr>
                <w:i/>
                <w:sz w:val="24"/>
                <w:vertAlign w:val="superscript"/>
              </w:rPr>
              <w:t>2</w:t>
            </w:r>
            <w:proofErr w:type="gramEnd"/>
            <w:r>
              <w:rPr>
                <w:i/>
                <w:sz w:val="24"/>
              </w:rPr>
              <w:t>/кг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</w:tr>
    </w:tbl>
    <w:p w:rsidR="00942990" w:rsidRDefault="00942990" w:rsidP="00507276">
      <w:pPr>
        <w:spacing w:before="67"/>
        <w:ind w:right="312"/>
        <w:jc w:val="right"/>
      </w:pPr>
      <w:bookmarkStart w:id="0" w:name="_GoBack"/>
      <w:bookmarkEnd w:id="0"/>
    </w:p>
    <w:sectPr w:rsidR="00942990" w:rsidSect="00507276">
      <w:footerReference w:type="default" r:id="rId11"/>
      <w:pgSz w:w="11910" w:h="16840"/>
      <w:pgMar w:top="709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205407"/>
    <w:rsid w:val="00507276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-fluorine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-nitrogen.info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-nitrogen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-nitrogen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