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F9B" w:rsidRPr="00816066" w:rsidRDefault="00816066">
      <w:pPr>
        <w:pStyle w:val="a3"/>
        <w:spacing w:before="72" w:line="357" w:lineRule="auto"/>
        <w:ind w:left="106" w:right="11125"/>
        <w:rPr>
          <w:rFonts w:ascii="Times New Roman" w:hAnsi="Times New Roman" w:cs="Times New Roman"/>
          <w:sz w:val="20"/>
          <w:szCs w:val="20"/>
        </w:rPr>
      </w:pPr>
      <w:r w:rsidRPr="00816066">
        <w:rPr>
          <w:rFonts w:ascii="Times New Roman" w:hAnsi="Times New Roman" w:cs="Times New Roman"/>
          <w:sz w:val="20"/>
          <w:szCs w:val="20"/>
        </w:rPr>
        <w:t>Семинар-практикум «</w:t>
      </w:r>
      <w:bookmarkStart w:id="0" w:name="_GoBack"/>
      <w:r w:rsidRPr="00816066">
        <w:rPr>
          <w:rFonts w:ascii="Times New Roman" w:hAnsi="Times New Roman" w:cs="Times New Roman"/>
          <w:sz w:val="20"/>
          <w:szCs w:val="20"/>
        </w:rPr>
        <w:t>Застенчивый ребенок</w:t>
      </w:r>
      <w:bookmarkEnd w:id="0"/>
      <w:r w:rsidRPr="00816066">
        <w:rPr>
          <w:rFonts w:ascii="Times New Roman" w:hAnsi="Times New Roman" w:cs="Times New Roman"/>
          <w:sz w:val="20"/>
          <w:szCs w:val="20"/>
        </w:rPr>
        <w:t>» Работа с родителями - Родительские собрания</w:t>
      </w:r>
    </w:p>
    <w:p w:rsidR="00332F9B" w:rsidRPr="00816066" w:rsidRDefault="00816066">
      <w:pPr>
        <w:pStyle w:val="a3"/>
        <w:spacing w:before="35" w:line="360" w:lineRule="auto"/>
        <w:ind w:left="106"/>
        <w:rPr>
          <w:rFonts w:ascii="Times New Roman" w:hAnsi="Times New Roman" w:cs="Times New Roman"/>
          <w:sz w:val="20"/>
          <w:szCs w:val="20"/>
        </w:rPr>
      </w:pPr>
      <w:r w:rsidRPr="00816066">
        <w:rPr>
          <w:rFonts w:ascii="Times New Roman" w:hAnsi="Times New Roman" w:cs="Times New Roman"/>
          <w:b/>
          <w:sz w:val="20"/>
          <w:szCs w:val="20"/>
        </w:rPr>
        <w:t xml:space="preserve">Застенчивость </w:t>
      </w:r>
      <w:r w:rsidRPr="00816066">
        <w:rPr>
          <w:rFonts w:ascii="Times New Roman" w:hAnsi="Times New Roman" w:cs="Times New Roman"/>
          <w:sz w:val="20"/>
          <w:szCs w:val="20"/>
        </w:rPr>
        <w:t>– это особенность, характерная для очень многих людей, как детей, так и взрослых. Наверное, ее даже можно назвать наиболее распространенной причиной, осложняющей общение. Застенчивость может быть даже душевным недугом. Ее последствия могут быть удручающими</w:t>
      </w:r>
      <w:r w:rsidRPr="00816066">
        <w:rPr>
          <w:rFonts w:ascii="Times New Roman" w:hAnsi="Times New Roman" w:cs="Times New Roman"/>
          <w:sz w:val="20"/>
          <w:szCs w:val="20"/>
        </w:rPr>
        <w:t>:</w:t>
      </w:r>
    </w:p>
    <w:p w:rsidR="00332F9B" w:rsidRPr="00816066" w:rsidRDefault="00816066">
      <w:pPr>
        <w:pStyle w:val="a4"/>
        <w:numPr>
          <w:ilvl w:val="0"/>
          <w:numId w:val="2"/>
        </w:numPr>
        <w:tabs>
          <w:tab w:val="left" w:pos="826"/>
          <w:tab w:val="left" w:pos="827"/>
        </w:tabs>
        <w:spacing w:before="0" w:line="218" w:lineRule="exact"/>
        <w:rPr>
          <w:rFonts w:ascii="Times New Roman" w:hAnsi="Times New Roman" w:cs="Times New Roman"/>
          <w:sz w:val="20"/>
          <w:szCs w:val="20"/>
        </w:rPr>
      </w:pPr>
      <w:r w:rsidRPr="00816066">
        <w:rPr>
          <w:rFonts w:ascii="Times New Roman" w:hAnsi="Times New Roman" w:cs="Times New Roman"/>
          <w:sz w:val="20"/>
          <w:szCs w:val="20"/>
        </w:rPr>
        <w:t>застенчивость препятствует тому, чтобы встречаться с новыми людьми, заводить друзей и получать удовольствие от приятного</w:t>
      </w:r>
      <w:r w:rsidRPr="00816066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816066">
        <w:rPr>
          <w:rFonts w:ascii="Times New Roman" w:hAnsi="Times New Roman" w:cs="Times New Roman"/>
          <w:sz w:val="20"/>
          <w:szCs w:val="20"/>
        </w:rPr>
        <w:t>общения;</w:t>
      </w:r>
    </w:p>
    <w:p w:rsidR="00332F9B" w:rsidRPr="00816066" w:rsidRDefault="00816066">
      <w:pPr>
        <w:pStyle w:val="a4"/>
        <w:numPr>
          <w:ilvl w:val="0"/>
          <w:numId w:val="2"/>
        </w:numPr>
        <w:tabs>
          <w:tab w:val="left" w:pos="82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16066">
        <w:rPr>
          <w:rFonts w:ascii="Times New Roman" w:hAnsi="Times New Roman" w:cs="Times New Roman"/>
          <w:sz w:val="20"/>
          <w:szCs w:val="20"/>
        </w:rPr>
        <w:t>она удерживает человека от выражения своего мнения и отстаивания своих</w:t>
      </w:r>
      <w:r w:rsidRPr="0081606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816066">
        <w:rPr>
          <w:rFonts w:ascii="Times New Roman" w:hAnsi="Times New Roman" w:cs="Times New Roman"/>
          <w:sz w:val="20"/>
          <w:szCs w:val="20"/>
        </w:rPr>
        <w:t>прав;</w:t>
      </w:r>
    </w:p>
    <w:p w:rsidR="00332F9B" w:rsidRPr="00816066" w:rsidRDefault="00816066">
      <w:pPr>
        <w:pStyle w:val="a4"/>
        <w:numPr>
          <w:ilvl w:val="0"/>
          <w:numId w:val="2"/>
        </w:numPr>
        <w:tabs>
          <w:tab w:val="left" w:pos="82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16066">
        <w:rPr>
          <w:rFonts w:ascii="Times New Roman" w:hAnsi="Times New Roman" w:cs="Times New Roman"/>
          <w:sz w:val="20"/>
          <w:szCs w:val="20"/>
        </w:rPr>
        <w:t xml:space="preserve">застенчивость не дает другим людям возможность </w:t>
      </w:r>
      <w:r w:rsidRPr="00816066">
        <w:rPr>
          <w:rFonts w:ascii="Times New Roman" w:hAnsi="Times New Roman" w:cs="Times New Roman"/>
          <w:sz w:val="20"/>
          <w:szCs w:val="20"/>
        </w:rPr>
        <w:t>оценить положительные качества</w:t>
      </w:r>
      <w:r w:rsidRPr="0081606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816066">
        <w:rPr>
          <w:rFonts w:ascii="Times New Roman" w:hAnsi="Times New Roman" w:cs="Times New Roman"/>
          <w:sz w:val="20"/>
          <w:szCs w:val="20"/>
        </w:rPr>
        <w:t>человека.</w:t>
      </w:r>
    </w:p>
    <w:p w:rsidR="00332F9B" w:rsidRPr="00816066" w:rsidRDefault="00816066">
      <w:pPr>
        <w:pStyle w:val="a3"/>
        <w:spacing w:before="108" w:line="360" w:lineRule="auto"/>
        <w:ind w:left="106" w:right="109"/>
        <w:jc w:val="both"/>
        <w:rPr>
          <w:rFonts w:ascii="Times New Roman" w:hAnsi="Times New Roman" w:cs="Times New Roman"/>
          <w:sz w:val="20"/>
          <w:szCs w:val="20"/>
        </w:rPr>
      </w:pPr>
      <w:r w:rsidRPr="00816066">
        <w:rPr>
          <w:rFonts w:ascii="Times New Roman" w:hAnsi="Times New Roman" w:cs="Times New Roman"/>
          <w:sz w:val="20"/>
          <w:szCs w:val="20"/>
        </w:rPr>
        <w:t>Быть застенчивым – значит бояться людей, особенно тех, от которых исходит, по мнению ребенка, какая-то эмоциональная угроза. На сегодняшний день в психологии распространена точка зрения, что застенчивость является р</w:t>
      </w:r>
      <w:r w:rsidRPr="00816066">
        <w:rPr>
          <w:rFonts w:ascii="Times New Roman" w:hAnsi="Times New Roman" w:cs="Times New Roman"/>
          <w:sz w:val="20"/>
          <w:szCs w:val="20"/>
        </w:rPr>
        <w:t>езультатом реакции на эмоцию страха, которая возникает в определенный момент при взаимодействии ребенка с другими людьми и закрепляется. Может быть, Ваш ребенок за свои 5 или 6 лет уже несколько раз испытывал опыт неудачного общения с людьми в определенных</w:t>
      </w:r>
      <w:r w:rsidRPr="00816066">
        <w:rPr>
          <w:rFonts w:ascii="Times New Roman" w:hAnsi="Times New Roman" w:cs="Times New Roman"/>
          <w:sz w:val="20"/>
          <w:szCs w:val="20"/>
        </w:rPr>
        <w:t xml:space="preserve"> ситуациях, или знает, как общаться, но по определенным внутренним причинам не хочет этого. Он может чувствовать неадекватность собственного поведения и испытывает постоянную тревогу по поводу своих действий. Ощущение собственной несостоятельности, связанн</w:t>
      </w:r>
      <w:r w:rsidRPr="00816066">
        <w:rPr>
          <w:rFonts w:ascii="Times New Roman" w:hAnsi="Times New Roman" w:cs="Times New Roman"/>
          <w:sz w:val="20"/>
          <w:szCs w:val="20"/>
        </w:rPr>
        <w:t>ое с общением, может вести и к самоунижению.</w:t>
      </w:r>
    </w:p>
    <w:p w:rsidR="00332F9B" w:rsidRPr="00816066" w:rsidRDefault="00816066">
      <w:pPr>
        <w:pStyle w:val="a3"/>
        <w:spacing w:before="2" w:line="360" w:lineRule="auto"/>
        <w:ind w:left="106" w:right="109"/>
        <w:jc w:val="both"/>
        <w:rPr>
          <w:rFonts w:ascii="Times New Roman" w:hAnsi="Times New Roman" w:cs="Times New Roman"/>
          <w:sz w:val="20"/>
          <w:szCs w:val="20"/>
        </w:rPr>
      </w:pPr>
      <w:r w:rsidRPr="00816066">
        <w:rPr>
          <w:rFonts w:ascii="Times New Roman" w:hAnsi="Times New Roman" w:cs="Times New Roman"/>
          <w:sz w:val="20"/>
          <w:szCs w:val="20"/>
        </w:rPr>
        <w:t>Рассказы застенчивых мальчиков и девочек о себе представляют унылую картину. Мальчики считают, что они слишком слабые, очень некрасивые. Но давайте подумаем, нет ли нашей вины в том, что наши дети чувствуют себя</w:t>
      </w:r>
      <w:r w:rsidRPr="00816066">
        <w:rPr>
          <w:rFonts w:ascii="Times New Roman" w:hAnsi="Times New Roman" w:cs="Times New Roman"/>
          <w:sz w:val="20"/>
          <w:szCs w:val="20"/>
        </w:rPr>
        <w:t xml:space="preserve"> таковыми? А может быть, иногда и мы, взрослые, негативно отзываемся о застенчивом ребенке, еще больше занижая его самооценку. Помочь ребенку преодолеть застенчивость, сформировать у него желание общаться - общая задача педагогов и родителей. Эта задача ра</w:t>
      </w:r>
      <w:r w:rsidRPr="00816066">
        <w:rPr>
          <w:rFonts w:ascii="Times New Roman" w:hAnsi="Times New Roman" w:cs="Times New Roman"/>
          <w:sz w:val="20"/>
          <w:szCs w:val="20"/>
        </w:rPr>
        <w:t>зрешима, но делать это надо, пока ребенок маленький. С возрастом у застенчивого ребенка уже складывается определенный стиль поведения. Давайте вместе подумаем и выработаем определенный стиль поведения с застенчивыми детьми:</w:t>
      </w:r>
    </w:p>
    <w:p w:rsidR="00332F9B" w:rsidRPr="00816066" w:rsidRDefault="00816066">
      <w:pPr>
        <w:pStyle w:val="a3"/>
        <w:spacing w:before="0" w:line="218" w:lineRule="exact"/>
        <w:ind w:left="106"/>
        <w:jc w:val="both"/>
        <w:rPr>
          <w:rFonts w:ascii="Times New Roman" w:hAnsi="Times New Roman" w:cs="Times New Roman"/>
          <w:sz w:val="20"/>
          <w:szCs w:val="20"/>
        </w:rPr>
      </w:pPr>
      <w:r w:rsidRPr="00816066">
        <w:rPr>
          <w:rFonts w:ascii="Times New Roman" w:hAnsi="Times New Roman" w:cs="Times New Roman"/>
          <w:sz w:val="20"/>
          <w:szCs w:val="20"/>
        </w:rPr>
        <w:t>- расширяйте круг знакомств свое</w:t>
      </w:r>
      <w:r w:rsidRPr="00816066">
        <w:rPr>
          <w:rFonts w:ascii="Times New Roman" w:hAnsi="Times New Roman" w:cs="Times New Roman"/>
          <w:sz w:val="20"/>
          <w:szCs w:val="20"/>
        </w:rPr>
        <w:t>го ребенка, чаще приглашайте к себе друзей, берите малыша в гости к знакомым людям;</w:t>
      </w:r>
    </w:p>
    <w:p w:rsidR="00332F9B" w:rsidRPr="00816066" w:rsidRDefault="00816066">
      <w:pPr>
        <w:pStyle w:val="a4"/>
        <w:numPr>
          <w:ilvl w:val="0"/>
          <w:numId w:val="1"/>
        </w:numPr>
        <w:tabs>
          <w:tab w:val="left" w:pos="826"/>
          <w:tab w:val="left" w:pos="827"/>
        </w:tabs>
        <w:spacing w:line="360" w:lineRule="auto"/>
        <w:ind w:right="110" w:hanging="360"/>
        <w:rPr>
          <w:rFonts w:ascii="Times New Roman" w:hAnsi="Times New Roman" w:cs="Times New Roman"/>
          <w:sz w:val="20"/>
          <w:szCs w:val="20"/>
        </w:rPr>
      </w:pPr>
      <w:r w:rsidRPr="00816066">
        <w:rPr>
          <w:rFonts w:ascii="Times New Roman" w:hAnsi="Times New Roman" w:cs="Times New Roman"/>
          <w:sz w:val="20"/>
          <w:szCs w:val="20"/>
        </w:rPr>
        <w:tab/>
      </w:r>
      <w:r w:rsidRPr="00816066">
        <w:rPr>
          <w:rFonts w:ascii="Times New Roman" w:hAnsi="Times New Roman" w:cs="Times New Roman"/>
          <w:sz w:val="20"/>
          <w:szCs w:val="20"/>
        </w:rPr>
        <w:t>не стоит постоянно беспокоиться за ребенка, стремиться полностью оберегать его от всевозможных опасностей, в основном придуманных вами, не старайтесь сами сделать все за р</w:t>
      </w:r>
      <w:r w:rsidRPr="00816066">
        <w:rPr>
          <w:rFonts w:ascii="Times New Roman" w:hAnsi="Times New Roman" w:cs="Times New Roman"/>
          <w:sz w:val="20"/>
          <w:szCs w:val="20"/>
        </w:rPr>
        <w:t>ебенка, предупредить любые затруднения, дайте ему определенную меру</w:t>
      </w:r>
      <w:r w:rsidRPr="0081606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816066">
        <w:rPr>
          <w:rFonts w:ascii="Times New Roman" w:hAnsi="Times New Roman" w:cs="Times New Roman"/>
          <w:sz w:val="20"/>
          <w:szCs w:val="20"/>
        </w:rPr>
        <w:t>свободы;</w:t>
      </w:r>
    </w:p>
    <w:p w:rsidR="00332F9B" w:rsidRPr="00816066" w:rsidRDefault="00816066">
      <w:pPr>
        <w:pStyle w:val="a4"/>
        <w:numPr>
          <w:ilvl w:val="0"/>
          <w:numId w:val="1"/>
        </w:numPr>
        <w:tabs>
          <w:tab w:val="left" w:pos="826"/>
          <w:tab w:val="left" w:pos="827"/>
        </w:tabs>
        <w:spacing w:before="1"/>
        <w:ind w:left="826"/>
        <w:rPr>
          <w:rFonts w:ascii="Times New Roman" w:hAnsi="Times New Roman" w:cs="Times New Roman"/>
          <w:sz w:val="20"/>
          <w:szCs w:val="20"/>
        </w:rPr>
      </w:pPr>
      <w:r w:rsidRPr="00816066">
        <w:rPr>
          <w:rFonts w:ascii="Times New Roman" w:hAnsi="Times New Roman" w:cs="Times New Roman"/>
          <w:sz w:val="20"/>
          <w:szCs w:val="20"/>
        </w:rPr>
        <w:t>постоянно укрепляйте у ребенка уверенность в себе, в своих</w:t>
      </w:r>
      <w:r w:rsidRPr="0081606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16066">
        <w:rPr>
          <w:rFonts w:ascii="Times New Roman" w:hAnsi="Times New Roman" w:cs="Times New Roman"/>
          <w:sz w:val="20"/>
          <w:szCs w:val="20"/>
        </w:rPr>
        <w:t>силах;</w:t>
      </w:r>
    </w:p>
    <w:p w:rsidR="00332F9B" w:rsidRPr="00816066" w:rsidRDefault="00816066">
      <w:pPr>
        <w:pStyle w:val="a4"/>
        <w:numPr>
          <w:ilvl w:val="0"/>
          <w:numId w:val="1"/>
        </w:numPr>
        <w:tabs>
          <w:tab w:val="left" w:pos="826"/>
          <w:tab w:val="left" w:pos="827"/>
        </w:tabs>
        <w:spacing w:before="109"/>
        <w:ind w:left="826"/>
        <w:rPr>
          <w:rFonts w:ascii="Times New Roman" w:hAnsi="Times New Roman" w:cs="Times New Roman"/>
          <w:sz w:val="20"/>
          <w:szCs w:val="20"/>
        </w:rPr>
      </w:pPr>
      <w:r w:rsidRPr="00816066">
        <w:rPr>
          <w:rFonts w:ascii="Times New Roman" w:hAnsi="Times New Roman" w:cs="Times New Roman"/>
          <w:sz w:val="20"/>
          <w:szCs w:val="20"/>
        </w:rPr>
        <w:t>привлекайте ребенка к выполнению различных поручений, связанных с</w:t>
      </w:r>
      <w:r w:rsidRPr="0081606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816066">
        <w:rPr>
          <w:rFonts w:ascii="Times New Roman" w:hAnsi="Times New Roman" w:cs="Times New Roman"/>
          <w:sz w:val="20"/>
          <w:szCs w:val="20"/>
        </w:rPr>
        <w:t>общением.</w:t>
      </w:r>
    </w:p>
    <w:p w:rsidR="00332F9B" w:rsidRPr="00816066" w:rsidRDefault="00816066">
      <w:pPr>
        <w:pStyle w:val="a3"/>
        <w:spacing w:line="360" w:lineRule="auto"/>
        <w:ind w:left="106"/>
        <w:rPr>
          <w:rFonts w:ascii="Times New Roman" w:hAnsi="Times New Roman" w:cs="Times New Roman"/>
          <w:sz w:val="20"/>
          <w:szCs w:val="20"/>
        </w:rPr>
      </w:pPr>
      <w:r w:rsidRPr="00816066">
        <w:rPr>
          <w:rFonts w:ascii="Times New Roman" w:hAnsi="Times New Roman" w:cs="Times New Roman"/>
          <w:sz w:val="20"/>
          <w:szCs w:val="20"/>
        </w:rPr>
        <w:t>Иногда застенчивость у ребенка с возрастом проходит. Но, к сожалению, такое счастливое преодоление застенчивости встречается редко. Большинству детей необходима помощь. Работа по преодолению должна вестись согласованно, постоянно и терпеливо.</w:t>
      </w:r>
    </w:p>
    <w:p w:rsidR="00332F9B" w:rsidRPr="00816066" w:rsidRDefault="00816066">
      <w:pPr>
        <w:spacing w:before="1"/>
        <w:ind w:left="106"/>
        <w:rPr>
          <w:rFonts w:ascii="Times New Roman" w:hAnsi="Times New Roman" w:cs="Times New Roman"/>
          <w:b/>
          <w:sz w:val="20"/>
          <w:szCs w:val="20"/>
        </w:rPr>
      </w:pPr>
      <w:r w:rsidRPr="00816066">
        <w:rPr>
          <w:rFonts w:ascii="Times New Roman" w:hAnsi="Times New Roman" w:cs="Times New Roman"/>
          <w:b/>
          <w:sz w:val="20"/>
          <w:szCs w:val="20"/>
        </w:rPr>
        <w:t>Как помочь за</w:t>
      </w:r>
      <w:r w:rsidRPr="00816066">
        <w:rPr>
          <w:rFonts w:ascii="Times New Roman" w:hAnsi="Times New Roman" w:cs="Times New Roman"/>
          <w:b/>
          <w:sz w:val="20"/>
          <w:szCs w:val="20"/>
        </w:rPr>
        <w:t>стенчивому ребенку?</w:t>
      </w:r>
    </w:p>
    <w:p w:rsidR="00332F9B" w:rsidRPr="00816066" w:rsidRDefault="00816066">
      <w:pPr>
        <w:pStyle w:val="a4"/>
        <w:numPr>
          <w:ilvl w:val="1"/>
          <w:numId w:val="1"/>
        </w:numPr>
        <w:tabs>
          <w:tab w:val="left" w:pos="815"/>
        </w:tabs>
        <w:spacing w:before="108"/>
        <w:ind w:hanging="349"/>
        <w:rPr>
          <w:rFonts w:ascii="Times New Roman" w:hAnsi="Times New Roman" w:cs="Times New Roman"/>
          <w:i/>
          <w:sz w:val="20"/>
          <w:szCs w:val="20"/>
        </w:rPr>
      </w:pPr>
      <w:r w:rsidRPr="00816066">
        <w:rPr>
          <w:rFonts w:ascii="Times New Roman" w:hAnsi="Times New Roman" w:cs="Times New Roman"/>
          <w:i/>
          <w:sz w:val="20"/>
          <w:szCs w:val="20"/>
        </w:rPr>
        <w:t>Игра</w:t>
      </w:r>
      <w:r w:rsidRPr="00816066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816066">
        <w:rPr>
          <w:rFonts w:ascii="Times New Roman" w:hAnsi="Times New Roman" w:cs="Times New Roman"/>
          <w:i/>
          <w:sz w:val="20"/>
          <w:szCs w:val="20"/>
        </w:rPr>
        <w:t>"Колдун"</w:t>
      </w:r>
    </w:p>
    <w:p w:rsidR="00332F9B" w:rsidRPr="00816066" w:rsidRDefault="00816066">
      <w:pPr>
        <w:pStyle w:val="a4"/>
        <w:numPr>
          <w:ilvl w:val="1"/>
          <w:numId w:val="1"/>
        </w:numPr>
        <w:tabs>
          <w:tab w:val="left" w:pos="815"/>
        </w:tabs>
        <w:spacing w:line="360" w:lineRule="auto"/>
        <w:ind w:left="826" w:right="117" w:hanging="360"/>
        <w:rPr>
          <w:rFonts w:ascii="Times New Roman" w:hAnsi="Times New Roman" w:cs="Times New Roman"/>
          <w:sz w:val="20"/>
          <w:szCs w:val="20"/>
        </w:rPr>
      </w:pPr>
      <w:r w:rsidRPr="00816066">
        <w:rPr>
          <w:rFonts w:ascii="Times New Roman" w:hAnsi="Times New Roman" w:cs="Times New Roman"/>
          <w:sz w:val="20"/>
          <w:szCs w:val="20"/>
        </w:rPr>
        <w:t>Колдун заколдовывает детей так, что они не могут говорить. На все вопросы отвечают с помощью жестов. С помощью вопросов он старается рассказать историю о том, как его</w:t>
      </w:r>
      <w:r w:rsidRPr="0081606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16066">
        <w:rPr>
          <w:rFonts w:ascii="Times New Roman" w:hAnsi="Times New Roman" w:cs="Times New Roman"/>
          <w:sz w:val="20"/>
          <w:szCs w:val="20"/>
        </w:rPr>
        <w:t>заколдовали.</w:t>
      </w:r>
    </w:p>
    <w:p w:rsidR="00332F9B" w:rsidRPr="00816066" w:rsidRDefault="00816066">
      <w:pPr>
        <w:pStyle w:val="a4"/>
        <w:numPr>
          <w:ilvl w:val="1"/>
          <w:numId w:val="1"/>
        </w:numPr>
        <w:tabs>
          <w:tab w:val="left" w:pos="815"/>
        </w:tabs>
        <w:spacing w:before="0" w:line="360" w:lineRule="auto"/>
        <w:ind w:left="826" w:right="108" w:hanging="360"/>
        <w:rPr>
          <w:rFonts w:ascii="Times New Roman" w:hAnsi="Times New Roman" w:cs="Times New Roman"/>
          <w:sz w:val="20"/>
          <w:szCs w:val="20"/>
        </w:rPr>
      </w:pPr>
      <w:r w:rsidRPr="00816066">
        <w:rPr>
          <w:rFonts w:ascii="Times New Roman" w:hAnsi="Times New Roman" w:cs="Times New Roman"/>
          <w:i/>
          <w:sz w:val="20"/>
          <w:szCs w:val="20"/>
        </w:rPr>
        <w:t xml:space="preserve">2. "Расскажи стихи руками". </w:t>
      </w:r>
      <w:r w:rsidRPr="00816066">
        <w:rPr>
          <w:rFonts w:ascii="Times New Roman" w:hAnsi="Times New Roman" w:cs="Times New Roman"/>
          <w:sz w:val="20"/>
          <w:szCs w:val="20"/>
        </w:rPr>
        <w:t>Ребенок старае</w:t>
      </w:r>
      <w:r w:rsidRPr="00816066">
        <w:rPr>
          <w:rFonts w:ascii="Times New Roman" w:hAnsi="Times New Roman" w:cs="Times New Roman"/>
          <w:sz w:val="20"/>
          <w:szCs w:val="20"/>
        </w:rPr>
        <w:t>тся без слов, с помощью пантомимы, рассказать известное стихотворение или сказку. Остальные дети пытаются угадать, что он</w:t>
      </w:r>
      <w:r w:rsidRPr="0081606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16066">
        <w:rPr>
          <w:rFonts w:ascii="Times New Roman" w:hAnsi="Times New Roman" w:cs="Times New Roman"/>
          <w:sz w:val="20"/>
          <w:szCs w:val="20"/>
        </w:rPr>
        <w:t>рассказывает.</w:t>
      </w:r>
    </w:p>
    <w:p w:rsidR="00332F9B" w:rsidRPr="00816066" w:rsidRDefault="00816066">
      <w:pPr>
        <w:pStyle w:val="a4"/>
        <w:numPr>
          <w:ilvl w:val="1"/>
          <w:numId w:val="1"/>
        </w:numPr>
        <w:tabs>
          <w:tab w:val="left" w:pos="876"/>
          <w:tab w:val="left" w:pos="877"/>
        </w:tabs>
        <w:spacing w:before="0" w:line="360" w:lineRule="auto"/>
        <w:ind w:left="826" w:right="113" w:hanging="360"/>
        <w:rPr>
          <w:rFonts w:ascii="Times New Roman" w:hAnsi="Times New Roman" w:cs="Times New Roman"/>
          <w:sz w:val="20"/>
          <w:szCs w:val="20"/>
        </w:rPr>
      </w:pPr>
      <w:r w:rsidRPr="00816066">
        <w:rPr>
          <w:rFonts w:ascii="Times New Roman" w:hAnsi="Times New Roman" w:cs="Times New Roman"/>
          <w:sz w:val="20"/>
          <w:szCs w:val="20"/>
        </w:rPr>
        <w:tab/>
      </w:r>
      <w:r w:rsidRPr="00816066">
        <w:rPr>
          <w:rFonts w:ascii="Times New Roman" w:hAnsi="Times New Roman" w:cs="Times New Roman"/>
          <w:i/>
          <w:sz w:val="20"/>
          <w:szCs w:val="20"/>
        </w:rPr>
        <w:t xml:space="preserve">Рисунок "Какой я есть и каким бы я хотел быть". </w:t>
      </w:r>
      <w:r w:rsidRPr="00816066">
        <w:rPr>
          <w:rFonts w:ascii="Times New Roman" w:hAnsi="Times New Roman" w:cs="Times New Roman"/>
          <w:sz w:val="20"/>
          <w:szCs w:val="20"/>
        </w:rPr>
        <w:t>Ребенку предлагается дважды нарисовать себя. На первом рисунке – таким,</w:t>
      </w:r>
      <w:r w:rsidRPr="00816066">
        <w:rPr>
          <w:rFonts w:ascii="Times New Roman" w:hAnsi="Times New Roman" w:cs="Times New Roman"/>
          <w:sz w:val="20"/>
          <w:szCs w:val="20"/>
        </w:rPr>
        <w:t xml:space="preserve"> какой он есть сейчас, на втором – таким, каким бы он хотел быть. После рисования проводится</w:t>
      </w:r>
      <w:r w:rsidRPr="0081606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816066">
        <w:rPr>
          <w:rFonts w:ascii="Times New Roman" w:hAnsi="Times New Roman" w:cs="Times New Roman"/>
          <w:sz w:val="20"/>
          <w:szCs w:val="20"/>
        </w:rPr>
        <w:t>обсуждение.</w:t>
      </w:r>
    </w:p>
    <w:sectPr w:rsidR="00332F9B" w:rsidRPr="00816066">
      <w:type w:val="continuous"/>
      <w:pgSz w:w="16840" w:h="11910" w:orient="landscape"/>
      <w:pgMar w:top="220" w:right="7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D1A27"/>
    <w:multiLevelType w:val="hybridMultilevel"/>
    <w:tmpl w:val="0862E67A"/>
    <w:lvl w:ilvl="0" w:tplc="5A2E2B5C">
      <w:start w:val="1"/>
      <w:numFmt w:val="decimal"/>
      <w:lvlText w:val="%1."/>
      <w:lvlJc w:val="left"/>
      <w:pPr>
        <w:ind w:left="826" w:hanging="555"/>
        <w:jc w:val="left"/>
      </w:pPr>
      <w:rPr>
        <w:rFonts w:ascii="Verdana" w:eastAsia="Verdana" w:hAnsi="Verdana" w:cs="Verdana" w:hint="default"/>
        <w:spacing w:val="-4"/>
        <w:w w:val="100"/>
        <w:sz w:val="18"/>
        <w:szCs w:val="18"/>
        <w:lang w:val="ru-RU" w:eastAsia="ru-RU" w:bidi="ru-RU"/>
      </w:rPr>
    </w:lvl>
    <w:lvl w:ilvl="1" w:tplc="DA5EDFC6">
      <w:numFmt w:val="bullet"/>
      <w:lvlText w:val="•"/>
      <w:lvlJc w:val="left"/>
      <w:pPr>
        <w:ind w:left="2301" w:hanging="555"/>
      </w:pPr>
      <w:rPr>
        <w:rFonts w:hint="default"/>
        <w:lang w:val="ru-RU" w:eastAsia="ru-RU" w:bidi="ru-RU"/>
      </w:rPr>
    </w:lvl>
    <w:lvl w:ilvl="2" w:tplc="2B9AF68C">
      <w:numFmt w:val="bullet"/>
      <w:lvlText w:val="•"/>
      <w:lvlJc w:val="left"/>
      <w:pPr>
        <w:ind w:left="3783" w:hanging="555"/>
      </w:pPr>
      <w:rPr>
        <w:rFonts w:hint="default"/>
        <w:lang w:val="ru-RU" w:eastAsia="ru-RU" w:bidi="ru-RU"/>
      </w:rPr>
    </w:lvl>
    <w:lvl w:ilvl="3" w:tplc="0D0E5564">
      <w:numFmt w:val="bullet"/>
      <w:lvlText w:val="•"/>
      <w:lvlJc w:val="left"/>
      <w:pPr>
        <w:ind w:left="5265" w:hanging="555"/>
      </w:pPr>
      <w:rPr>
        <w:rFonts w:hint="default"/>
        <w:lang w:val="ru-RU" w:eastAsia="ru-RU" w:bidi="ru-RU"/>
      </w:rPr>
    </w:lvl>
    <w:lvl w:ilvl="4" w:tplc="481CC186">
      <w:numFmt w:val="bullet"/>
      <w:lvlText w:val="•"/>
      <w:lvlJc w:val="left"/>
      <w:pPr>
        <w:ind w:left="6747" w:hanging="555"/>
      </w:pPr>
      <w:rPr>
        <w:rFonts w:hint="default"/>
        <w:lang w:val="ru-RU" w:eastAsia="ru-RU" w:bidi="ru-RU"/>
      </w:rPr>
    </w:lvl>
    <w:lvl w:ilvl="5" w:tplc="C72C690E">
      <w:numFmt w:val="bullet"/>
      <w:lvlText w:val="•"/>
      <w:lvlJc w:val="left"/>
      <w:pPr>
        <w:ind w:left="8229" w:hanging="555"/>
      </w:pPr>
      <w:rPr>
        <w:rFonts w:hint="default"/>
        <w:lang w:val="ru-RU" w:eastAsia="ru-RU" w:bidi="ru-RU"/>
      </w:rPr>
    </w:lvl>
    <w:lvl w:ilvl="6" w:tplc="D6D8A75E">
      <w:numFmt w:val="bullet"/>
      <w:lvlText w:val="•"/>
      <w:lvlJc w:val="left"/>
      <w:pPr>
        <w:ind w:left="9711" w:hanging="555"/>
      </w:pPr>
      <w:rPr>
        <w:rFonts w:hint="default"/>
        <w:lang w:val="ru-RU" w:eastAsia="ru-RU" w:bidi="ru-RU"/>
      </w:rPr>
    </w:lvl>
    <w:lvl w:ilvl="7" w:tplc="675CAEA4">
      <w:numFmt w:val="bullet"/>
      <w:lvlText w:val="•"/>
      <w:lvlJc w:val="left"/>
      <w:pPr>
        <w:ind w:left="11192" w:hanging="555"/>
      </w:pPr>
      <w:rPr>
        <w:rFonts w:hint="default"/>
        <w:lang w:val="ru-RU" w:eastAsia="ru-RU" w:bidi="ru-RU"/>
      </w:rPr>
    </w:lvl>
    <w:lvl w:ilvl="8" w:tplc="633A418A">
      <w:numFmt w:val="bullet"/>
      <w:lvlText w:val="•"/>
      <w:lvlJc w:val="left"/>
      <w:pPr>
        <w:ind w:left="12674" w:hanging="555"/>
      </w:pPr>
      <w:rPr>
        <w:rFonts w:hint="default"/>
        <w:lang w:val="ru-RU" w:eastAsia="ru-RU" w:bidi="ru-RU"/>
      </w:rPr>
    </w:lvl>
  </w:abstractNum>
  <w:abstractNum w:abstractNumId="1" w15:restartNumberingAfterBreak="0">
    <w:nsid w:val="298D2FA0"/>
    <w:multiLevelType w:val="hybridMultilevel"/>
    <w:tmpl w:val="97E48E24"/>
    <w:lvl w:ilvl="0" w:tplc="96C69DB0">
      <w:start w:val="1"/>
      <w:numFmt w:val="decimal"/>
      <w:lvlText w:val="%1."/>
      <w:lvlJc w:val="left"/>
      <w:pPr>
        <w:ind w:left="632" w:hanging="555"/>
        <w:jc w:val="left"/>
      </w:pPr>
      <w:rPr>
        <w:rFonts w:ascii="Verdana" w:eastAsia="Verdana" w:hAnsi="Verdana" w:cs="Verdana" w:hint="default"/>
        <w:spacing w:val="-27"/>
        <w:w w:val="100"/>
        <w:sz w:val="18"/>
        <w:szCs w:val="18"/>
        <w:lang w:val="ru-RU" w:eastAsia="ru-RU" w:bidi="ru-RU"/>
      </w:rPr>
    </w:lvl>
    <w:lvl w:ilvl="1" w:tplc="CF94D75E">
      <w:start w:val="1"/>
      <w:numFmt w:val="decimal"/>
      <w:lvlText w:val="%2."/>
      <w:lvlJc w:val="left"/>
      <w:pPr>
        <w:ind w:left="814" w:hanging="348"/>
        <w:jc w:val="left"/>
      </w:pPr>
      <w:rPr>
        <w:rFonts w:ascii="Verdana" w:eastAsia="Verdana" w:hAnsi="Verdana" w:cs="Verdana" w:hint="default"/>
        <w:i/>
        <w:spacing w:val="-23"/>
        <w:w w:val="100"/>
        <w:sz w:val="18"/>
        <w:szCs w:val="18"/>
        <w:lang w:val="ru-RU" w:eastAsia="ru-RU" w:bidi="ru-RU"/>
      </w:rPr>
    </w:lvl>
    <w:lvl w:ilvl="2" w:tplc="DE60C482">
      <w:numFmt w:val="bullet"/>
      <w:lvlText w:val="•"/>
      <w:lvlJc w:val="left"/>
      <w:pPr>
        <w:ind w:left="2466" w:hanging="348"/>
      </w:pPr>
      <w:rPr>
        <w:rFonts w:hint="default"/>
        <w:lang w:val="ru-RU" w:eastAsia="ru-RU" w:bidi="ru-RU"/>
      </w:rPr>
    </w:lvl>
    <w:lvl w:ilvl="3" w:tplc="4F666CD8">
      <w:numFmt w:val="bullet"/>
      <w:lvlText w:val="•"/>
      <w:lvlJc w:val="left"/>
      <w:pPr>
        <w:ind w:left="4112" w:hanging="348"/>
      </w:pPr>
      <w:rPr>
        <w:rFonts w:hint="default"/>
        <w:lang w:val="ru-RU" w:eastAsia="ru-RU" w:bidi="ru-RU"/>
      </w:rPr>
    </w:lvl>
    <w:lvl w:ilvl="4" w:tplc="2CF4D498">
      <w:numFmt w:val="bullet"/>
      <w:lvlText w:val="•"/>
      <w:lvlJc w:val="left"/>
      <w:pPr>
        <w:ind w:left="5759" w:hanging="348"/>
      </w:pPr>
      <w:rPr>
        <w:rFonts w:hint="default"/>
        <w:lang w:val="ru-RU" w:eastAsia="ru-RU" w:bidi="ru-RU"/>
      </w:rPr>
    </w:lvl>
    <w:lvl w:ilvl="5" w:tplc="8CAE5B48">
      <w:numFmt w:val="bullet"/>
      <w:lvlText w:val="•"/>
      <w:lvlJc w:val="left"/>
      <w:pPr>
        <w:ind w:left="7405" w:hanging="348"/>
      </w:pPr>
      <w:rPr>
        <w:rFonts w:hint="default"/>
        <w:lang w:val="ru-RU" w:eastAsia="ru-RU" w:bidi="ru-RU"/>
      </w:rPr>
    </w:lvl>
    <w:lvl w:ilvl="6" w:tplc="76620FD4">
      <w:numFmt w:val="bullet"/>
      <w:lvlText w:val="•"/>
      <w:lvlJc w:val="left"/>
      <w:pPr>
        <w:ind w:left="9052" w:hanging="348"/>
      </w:pPr>
      <w:rPr>
        <w:rFonts w:hint="default"/>
        <w:lang w:val="ru-RU" w:eastAsia="ru-RU" w:bidi="ru-RU"/>
      </w:rPr>
    </w:lvl>
    <w:lvl w:ilvl="7" w:tplc="A896F7D0">
      <w:numFmt w:val="bullet"/>
      <w:lvlText w:val="•"/>
      <w:lvlJc w:val="left"/>
      <w:pPr>
        <w:ind w:left="10698" w:hanging="348"/>
      </w:pPr>
      <w:rPr>
        <w:rFonts w:hint="default"/>
        <w:lang w:val="ru-RU" w:eastAsia="ru-RU" w:bidi="ru-RU"/>
      </w:rPr>
    </w:lvl>
    <w:lvl w:ilvl="8" w:tplc="96C48560">
      <w:numFmt w:val="bullet"/>
      <w:lvlText w:val="•"/>
      <w:lvlJc w:val="left"/>
      <w:pPr>
        <w:ind w:left="12345" w:hanging="348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32F9B"/>
    <w:rsid w:val="00332F9B"/>
    <w:rsid w:val="0081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BAD01-6009-485D-B9CD-B19B4FF8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0"/>
      <w:ind w:left="826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110"/>
      <w:ind w:left="826" w:hanging="55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Пользователь</cp:lastModifiedBy>
  <cp:revision>3</cp:revision>
  <dcterms:created xsi:type="dcterms:W3CDTF">2020-04-14T17:05:00Z</dcterms:created>
  <dcterms:modified xsi:type="dcterms:W3CDTF">2020-04-14T17:14:00Z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2020-04-14T00:00:00Z</vt:filetime>
  </property>
</Properties>
</file>