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№12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1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Патологические составные части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мочи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патологических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состояниях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организма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являться вещества, которых в составе нормальной мочи нет. К патологи-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ческим</w:t>
      </w:r>
      <w:proofErr w:type="spellEnd"/>
      <w:r>
        <w:rPr>
          <w:color w:val="231F20"/>
        </w:rPr>
        <w:t xml:space="preserve"> составным частям мочи относятся: белок, сахар, ацетоновые тела,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кровь,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желчные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пигменты,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уробилин,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индикан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вещества.</w:t>
      </w:r>
    </w:p>
    <w:p w:rsidR="00977BBA" w:rsidRDefault="00366341">
      <w:pPr>
        <w:pStyle w:val="2"/>
        <w:spacing w:before="74"/>
        <w:ind w:left="6" w:right="307" w:firstLine="0"/>
        <w:jc w:val="center"/>
      </w:pPr>
      <w:r>
        <w:rPr>
          <w:color w:val="231F20"/>
          <w:w w:val="105"/>
        </w:rPr>
        <w:t>Белок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В нормальной моче белок содержится в очень незначительных коли-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чествах</w:t>
      </w:r>
      <w:proofErr w:type="spellEnd"/>
      <w:r>
        <w:rPr>
          <w:color w:val="231F20"/>
        </w:rPr>
        <w:t>. При патологических условиях (воспаление почек, расстройство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сердечной деятельности и др.) содержание белка в моче увеличивается на-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столько, что его можно обнаружить обычными реакциями. Белок мочи со-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стоит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преимущественно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сывороточного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альбумина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сывороточного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гло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булина</w:t>
      </w:r>
      <w:proofErr w:type="spellEnd"/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Моча,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содержащая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кровь,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реакцию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белок.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Появление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белка в моче обычно не превышает 1 %, очень редко доходит до 4 %; од-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нако</w:t>
      </w:r>
      <w:proofErr w:type="spellEnd"/>
      <w:r>
        <w:rPr>
          <w:color w:val="231F20"/>
        </w:rPr>
        <w:t xml:space="preserve"> наблюдались случаи, когда содержание белка в моче достигало 8 %.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Обнаруживают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белок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следующими пробами.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кипячением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лакмусовая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бумага;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уксусная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пробирку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берут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3−5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мл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мочи.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кислую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лакмус,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кипятят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сразу,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мочу щелочной реакции предварительно слабо подкисляют 1%-ной уксус-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ной кислотой, взбалтывают и затем подогревают до кипения. При наличии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 моче белка, в зависимости от его количества, в нагретой части образуют-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опалесценция,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хлопья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коагулированного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При кипячении пробирку держат в наклонном положении таким </w:t>
      </w:r>
      <w:proofErr w:type="spellStart"/>
      <w:r>
        <w:rPr>
          <w:color w:val="231F20"/>
        </w:rPr>
        <w:t>обра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зом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пламя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горелки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охватывало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верхний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жидкости.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Нельзя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бирку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подогревать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снизу,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закипающая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снизу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моча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выбрасывается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пробирки.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Нельзя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держать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пламя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охватывало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стекло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слоя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пробирка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нагревания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лопнет.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белка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немного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нагревание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производилось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части пробирки, то появившаяся в верхней части пробирки </w:t>
      </w:r>
      <w:proofErr w:type="spellStart"/>
      <w:r>
        <w:rPr>
          <w:color w:val="231F20"/>
        </w:rPr>
        <w:t>опалесцирую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щая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муть хорошо заметна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черном</w:t>
      </w:r>
      <w:proofErr w:type="spellEnd"/>
      <w:r>
        <w:rPr>
          <w:color w:val="231F20"/>
        </w:rPr>
        <w:t xml:space="preserve"> фоне.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кислотой</w:t>
      </w:r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Реактив: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азотная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50%-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 пробирку наливают 1−2 мл 50%-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азотной кислоты,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которую осторожно наслаивают, приливая по стенке пробирки профиль-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трованную</w:t>
      </w:r>
      <w:proofErr w:type="spellEnd"/>
      <w:r>
        <w:rPr>
          <w:color w:val="231F20"/>
        </w:rPr>
        <w:t xml:space="preserve"> мочу, так, чтобы получилось два несмешивающихся слоя: </w:t>
      </w:r>
      <w:proofErr w:type="spellStart"/>
      <w:r>
        <w:rPr>
          <w:color w:val="231F20"/>
        </w:rPr>
        <w:t>вни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зу</w:t>
      </w:r>
      <w:proofErr w:type="spellEnd"/>
      <w:r>
        <w:rPr>
          <w:color w:val="231F20"/>
        </w:rPr>
        <w:t xml:space="preserve"> − азотная кислота, наверху − моча. По линии соприкосновения жидко-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стей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мутный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или,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называют,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кольцо,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состоящее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свернувшегося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белка.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случае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нормальной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границе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жидкостей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появить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красное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кольцо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мочевых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пигментов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влияни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кислоты.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Иногда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мутное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границы.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Такое явление может зависеть от выпадения осадков кислых </w:t>
      </w:r>
      <w:proofErr w:type="spellStart"/>
      <w:r>
        <w:rPr>
          <w:color w:val="231F20"/>
        </w:rPr>
        <w:t>мочекис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лых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солей, 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муцина мочи.</w:t>
      </w:r>
    </w:p>
    <w:p w:rsidR="00977BBA" w:rsidRDefault="00366341">
      <w:pPr>
        <w:pStyle w:val="2"/>
        <w:spacing w:before="74"/>
        <w:ind w:left="570" w:right="307" w:firstLine="0"/>
        <w:jc w:val="center"/>
      </w:pPr>
      <w:r>
        <w:rPr>
          <w:color w:val="231F20"/>
        </w:rPr>
        <w:lastRenderedPageBreak/>
        <w:t>Углеводы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Появление сахара в моче наблюдается при бешенстве, нервной форме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чумы собак, нарушениях функции печени, панкреатической железы и др.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У лошадей </w:t>
      </w:r>
      <w:proofErr w:type="spellStart"/>
      <w:r>
        <w:rPr>
          <w:color w:val="231F20"/>
        </w:rPr>
        <w:t>глюкозурия</w:t>
      </w:r>
      <w:proofErr w:type="spellEnd"/>
      <w:r>
        <w:rPr>
          <w:color w:val="231F20"/>
        </w:rPr>
        <w:t xml:space="preserve"> встречается реже, чем у собак. </w:t>
      </w:r>
      <w:proofErr w:type="spellStart"/>
      <w:r>
        <w:rPr>
          <w:color w:val="231F20"/>
        </w:rPr>
        <w:t>Лактозурия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наблю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дается</w:t>
      </w:r>
      <w:proofErr w:type="spellEnd"/>
      <w:r>
        <w:rPr>
          <w:color w:val="231F20"/>
        </w:rPr>
        <w:t xml:space="preserve"> при родильном парезе, воспалении вымени, закупорке сосков, </w:t>
      </w:r>
      <w:proofErr w:type="spellStart"/>
      <w:r>
        <w:rPr>
          <w:color w:val="231F20"/>
        </w:rPr>
        <w:t>ма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ститах</w:t>
      </w:r>
      <w:proofErr w:type="spellEnd"/>
      <w:r>
        <w:rPr>
          <w:color w:val="231F20"/>
        </w:rPr>
        <w:t>. Содержание сахара в моче достигает 8−10 %, а иногда и больше.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обычными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реакциями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сахар.</w:t>
      </w:r>
    </w:p>
    <w:p w:rsidR="00977BBA" w:rsidRDefault="00366341">
      <w:pPr>
        <w:pStyle w:val="4"/>
        <w:ind w:left="414" w:right="148" w:firstLine="339"/>
      </w:pPr>
      <w:r>
        <w:rPr>
          <w:color w:val="231F20"/>
        </w:rPr>
        <w:t>Обнаружение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сахара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качественной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пробы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Троммера</w:t>
      </w:r>
      <w:proofErr w:type="spellEnd"/>
    </w:p>
    <w:p w:rsidR="00977BBA" w:rsidRDefault="00366341">
      <w:pPr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едкий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натрий,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раствор;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серно-кислая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медь.</w:t>
      </w:r>
    </w:p>
    <w:p w:rsidR="00977BBA" w:rsidRDefault="00366341">
      <w:pPr>
        <w:pStyle w:val="a3"/>
        <w:ind w:left="414" w:right="147" w:firstLine="340"/>
        <w:jc w:val="both"/>
      </w:pPr>
      <w:r>
        <w:rPr>
          <w:color w:val="231F20"/>
        </w:rPr>
        <w:t>К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нужно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прибавить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приблизительно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1/3</w:t>
      </w:r>
      <w:r>
        <w:rPr>
          <w:color w:val="231F20"/>
          <w:spacing w:val="41"/>
        </w:rPr>
        <w:t xml:space="preserve"> </w:t>
      </w:r>
      <w:proofErr w:type="spellStart"/>
      <w:r>
        <w:rPr>
          <w:color w:val="231F20"/>
        </w:rPr>
        <w:t>объема</w:t>
      </w:r>
      <w:proofErr w:type="spellEnd"/>
      <w:r>
        <w:rPr>
          <w:color w:val="231F20"/>
          <w:spacing w:val="41"/>
        </w:rPr>
        <w:t xml:space="preserve"> </w:t>
      </w:r>
      <w:r>
        <w:rPr>
          <w:color w:val="231F20"/>
        </w:rPr>
        <w:t>10%-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раствора едкого натрия и затем осторожно, по каплям, разбавленный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раствор сернокислой меди до появления небольшой, не исчезающей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взбалтывании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голубой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мути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гидрата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окиси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меди.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Затем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части нагревают 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начала кипения.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t>Нагревание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производится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кипения,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ждут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1 мин появления </w:t>
      </w:r>
      <w:proofErr w:type="spellStart"/>
      <w:r>
        <w:rPr>
          <w:color w:val="231F20"/>
        </w:rPr>
        <w:t>желто</w:t>
      </w:r>
      <w:proofErr w:type="spellEnd"/>
      <w:r>
        <w:rPr>
          <w:color w:val="231F20"/>
        </w:rPr>
        <w:t>-красного осадка закиси меди. Изменение цвета без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осадка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быть 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наличии муцина,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мочевой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 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др.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ind w:left="570" w:right="307" w:firstLine="0"/>
        <w:jc w:val="center"/>
      </w:pPr>
      <w:r>
        <w:rPr>
          <w:color w:val="231F20"/>
        </w:rPr>
        <w:t>Ацетоновые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тела</w:t>
      </w:r>
    </w:p>
    <w:p w:rsidR="00977BBA" w:rsidRDefault="00366341">
      <w:pPr>
        <w:pStyle w:val="a3"/>
        <w:spacing w:before="112"/>
        <w:ind w:left="413" w:right="148" w:firstLine="340"/>
        <w:jc w:val="both"/>
      </w:pPr>
      <w:r>
        <w:rPr>
          <w:color w:val="231F20"/>
        </w:rPr>
        <w:t>Ацетоновые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ацетон,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ацетоуксусная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β-оксимасляная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кисло-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ты являются продуктами неполного окисления в организме жирных кис-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лот и появляются в моче в результате расстройства жирового обмена, при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диабете, при истощении, при острых лихорадочных заболеваниях и др.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Источником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ацетоновых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тел,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помимо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жиров,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служить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белки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после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дезаминирования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аминокислот.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Наличие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ацетона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определяется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следующими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реакциями.</w:t>
      </w:r>
    </w:p>
    <w:p w:rsidR="00977BBA" w:rsidRDefault="00366341">
      <w:pPr>
        <w:pStyle w:val="4"/>
        <w:ind w:left="753"/>
      </w:pPr>
      <w:r>
        <w:rPr>
          <w:color w:val="231F20"/>
        </w:rPr>
        <w:t>Проба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йодистым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калием</w:t>
      </w:r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едкий натр,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раствор йода в йодистом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калии.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  <w:w w:val="95"/>
        </w:rPr>
        <w:t xml:space="preserve">В пробирку наливают 2−3 мл мочи, прибавляют несколько капель </w:t>
      </w:r>
      <w:proofErr w:type="spellStart"/>
      <w:r>
        <w:rPr>
          <w:color w:val="231F20"/>
          <w:w w:val="95"/>
        </w:rPr>
        <w:t>раство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ра</w:t>
      </w:r>
      <w:proofErr w:type="spellEnd"/>
      <w:r>
        <w:rPr>
          <w:color w:val="231F20"/>
          <w:w w:val="95"/>
        </w:rPr>
        <w:t xml:space="preserve"> едкого натра и затем по каплям раствор йода в йодистом калии. При </w:t>
      </w:r>
      <w:proofErr w:type="spellStart"/>
      <w:r>
        <w:rPr>
          <w:color w:val="231F20"/>
          <w:w w:val="95"/>
        </w:rPr>
        <w:t>нали</w:t>
      </w:r>
      <w:proofErr w:type="spellEnd"/>
      <w:r>
        <w:rPr>
          <w:color w:val="231F20"/>
          <w:w w:val="95"/>
        </w:rPr>
        <w:t>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чии ацетона жидкость делается мутной вследствие выделения бледно-</w:t>
      </w:r>
      <w:proofErr w:type="spellStart"/>
      <w:r>
        <w:rPr>
          <w:color w:val="231F20"/>
          <w:w w:val="95"/>
        </w:rPr>
        <w:t>желтого</w:t>
      </w:r>
      <w:proofErr w:type="spellEnd"/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кристаллического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осадка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йодоформа,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обладающего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характерным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запахом:</w:t>
      </w:r>
    </w:p>
    <w:p w:rsidR="00977BBA" w:rsidRDefault="00366341">
      <w:pPr>
        <w:pStyle w:val="a3"/>
        <w:spacing w:before="67" w:line="316" w:lineRule="auto"/>
        <w:ind w:left="1782" w:right="1517"/>
        <w:jc w:val="center"/>
      </w:pPr>
      <w:r>
        <w:rPr>
          <w:color w:val="231F20"/>
        </w:rPr>
        <w:t>CH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+ 3 J</w:t>
      </w:r>
      <w:r>
        <w:rPr>
          <w:color w:val="231F20"/>
          <w:position w:val="-6"/>
          <w:sz w:val="11"/>
        </w:rPr>
        <w:t>2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→ CJ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1"/>
          <w:position w:val="-6"/>
          <w:sz w:val="11"/>
        </w:rPr>
        <w:t xml:space="preserve"> </w:t>
      </w:r>
      <w:r>
        <w:rPr>
          <w:color w:val="231F20"/>
        </w:rPr>
        <w:t>+ 3 HJ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CJ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−CO−CH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27"/>
          <w:position w:val="-6"/>
          <w:sz w:val="11"/>
        </w:rPr>
        <w:t xml:space="preserve"> </w:t>
      </w:r>
      <w:r>
        <w:rPr>
          <w:color w:val="231F20"/>
        </w:rPr>
        <w:t>+ KOH → CHJ</w:t>
      </w:r>
      <w:r>
        <w:rPr>
          <w:color w:val="231F20"/>
          <w:position w:val="-6"/>
          <w:sz w:val="11"/>
        </w:rPr>
        <w:t>3</w:t>
      </w:r>
      <w:r>
        <w:rPr>
          <w:color w:val="231F20"/>
          <w:spacing w:val="28"/>
          <w:position w:val="-6"/>
          <w:sz w:val="11"/>
        </w:rPr>
        <w:t xml:space="preserve"> </w:t>
      </w:r>
      <w:r>
        <w:rPr>
          <w:color w:val="231F20"/>
        </w:rPr>
        <w:t>+ CH</w:t>
      </w:r>
      <w:r>
        <w:rPr>
          <w:color w:val="231F20"/>
          <w:position w:val="-6"/>
          <w:sz w:val="11"/>
        </w:rPr>
        <w:t>3</w:t>
      </w:r>
      <w:r>
        <w:rPr>
          <w:color w:val="231F20"/>
        </w:rPr>
        <w:t>COOK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HJ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KOH → 3 H</w:t>
      </w:r>
      <w:r>
        <w:rPr>
          <w:color w:val="231F20"/>
          <w:vertAlign w:val="subscript"/>
        </w:rPr>
        <w:t>2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+ 3 KJ</w:t>
      </w:r>
    </w:p>
    <w:p w:rsidR="00977BBA" w:rsidRPr="00DD0573" w:rsidRDefault="00366341">
      <w:pPr>
        <w:pStyle w:val="a3"/>
        <w:spacing w:before="49"/>
        <w:ind w:left="570" w:right="307"/>
        <w:jc w:val="center"/>
        <w:rPr>
          <w:lang w:val="en-US"/>
        </w:rPr>
      </w:pPr>
      <w:r w:rsidRPr="00DD0573">
        <w:rPr>
          <w:color w:val="231F20"/>
          <w:lang w:val="en-US"/>
        </w:rPr>
        <w:t>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−CO−CH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+ 3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J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spacing w:val="23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4 KOH →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3 H</w:t>
      </w:r>
      <w:r w:rsidRPr="00DD0573">
        <w:rPr>
          <w:color w:val="231F20"/>
          <w:position w:val="-6"/>
          <w:sz w:val="11"/>
          <w:lang w:val="en-US"/>
        </w:rPr>
        <w:t>2</w:t>
      </w:r>
      <w:r w:rsidRPr="00DD0573">
        <w:rPr>
          <w:color w:val="231F20"/>
          <w:lang w:val="en-US"/>
        </w:rPr>
        <w:t>O 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3 KJ 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CH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lang w:val="en-US"/>
        </w:rPr>
        <w:t>COOK +</w:t>
      </w:r>
      <w:r w:rsidRPr="00DD0573">
        <w:rPr>
          <w:color w:val="231F20"/>
          <w:spacing w:val="1"/>
          <w:lang w:val="en-US"/>
        </w:rPr>
        <w:t xml:space="preserve"> </w:t>
      </w:r>
      <w:r w:rsidRPr="00DD0573">
        <w:rPr>
          <w:color w:val="231F20"/>
          <w:lang w:val="en-US"/>
        </w:rPr>
        <w:t>CHJ</w:t>
      </w:r>
      <w:r w:rsidRPr="00DD0573">
        <w:rPr>
          <w:color w:val="231F20"/>
          <w:position w:val="-6"/>
          <w:sz w:val="11"/>
          <w:lang w:val="en-US"/>
        </w:rPr>
        <w:t>3</w:t>
      </w:r>
      <w:r w:rsidRPr="00DD0573">
        <w:rPr>
          <w:color w:val="231F20"/>
          <w:spacing w:val="1"/>
          <w:position w:val="-6"/>
          <w:sz w:val="11"/>
          <w:lang w:val="en-US"/>
        </w:rPr>
        <w:t xml:space="preserve"> </w:t>
      </w:r>
      <w:r w:rsidRPr="00DD0573">
        <w:rPr>
          <w:color w:val="231F20"/>
          <w:lang w:val="en-US"/>
        </w:rPr>
        <w:t>.</w:t>
      </w:r>
    </w:p>
    <w:p w:rsidR="00977BBA" w:rsidRDefault="00366341">
      <w:pPr>
        <w:pStyle w:val="2"/>
        <w:spacing w:before="74"/>
        <w:ind w:left="6" w:right="307" w:firstLine="0"/>
        <w:jc w:val="center"/>
      </w:pPr>
      <w:r>
        <w:rPr>
          <w:color w:val="231F20"/>
        </w:rPr>
        <w:t>Желчные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пигменты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>Желчные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пигменты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появляются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застое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желчи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желчном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пу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зыре</w:t>
      </w:r>
      <w:proofErr w:type="spellEnd"/>
      <w:r>
        <w:rPr>
          <w:color w:val="231F20"/>
        </w:rPr>
        <w:t xml:space="preserve"> или вследствие повышенного распада кровяных пигментов. Желчные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пигменты попадают в кровь и оттуда выводятся с помощью почек. Часто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 xml:space="preserve">желчные пигменты появляются в моче собак. В моче лошадей они </w:t>
      </w:r>
      <w:proofErr w:type="spellStart"/>
      <w:r>
        <w:rPr>
          <w:color w:val="231F20"/>
        </w:rPr>
        <w:t>появля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ются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желтухах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заболевании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ИЭМ,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пироплазмозе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др.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Сущность реакций на желчные пигменты состоит в том, что под </w:t>
      </w:r>
      <w:proofErr w:type="spellStart"/>
      <w:r>
        <w:rPr>
          <w:color w:val="231F20"/>
        </w:rPr>
        <w:t>влия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нием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азотной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азотистой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кислот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пигменты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окисляются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образованием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рактерных</w:t>
      </w:r>
      <w:proofErr w:type="spellEnd"/>
      <w:r>
        <w:rPr>
          <w:color w:val="231F20"/>
        </w:rPr>
        <w:t xml:space="preserve"> для желчных пигментов колец </w:t>
      </w:r>
      <w:proofErr w:type="spellStart"/>
      <w:r>
        <w:rPr>
          <w:color w:val="231F20"/>
        </w:rPr>
        <w:t>зеленого</w:t>
      </w:r>
      <w:proofErr w:type="spellEnd"/>
      <w:r>
        <w:rPr>
          <w:color w:val="231F20"/>
        </w:rPr>
        <w:t>, синего и фиолетового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цветов.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Чувствительность этой пробы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1:80000.</w:t>
      </w:r>
    </w:p>
    <w:p w:rsidR="00977BBA" w:rsidRDefault="00366341">
      <w:pPr>
        <w:pStyle w:val="a3"/>
        <w:ind w:left="131" w:right="431" w:firstLine="340"/>
        <w:jc w:val="both"/>
      </w:pPr>
      <w:r>
        <w:rPr>
          <w:color w:val="231F20"/>
        </w:rPr>
        <w:t>Моча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желчи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буровато-желтый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цвет;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взбалтыва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легко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образуется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желтая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пена,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долго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исчезает.</w:t>
      </w:r>
    </w:p>
    <w:p w:rsidR="00977BBA" w:rsidRDefault="00366341">
      <w:pPr>
        <w:pStyle w:val="4"/>
      </w:pPr>
      <w:r>
        <w:rPr>
          <w:color w:val="231F20"/>
        </w:rPr>
        <w:t>Проба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Гмелина</w:t>
      </w:r>
      <w:proofErr w:type="spellEnd"/>
    </w:p>
    <w:p w:rsidR="00977BBA" w:rsidRDefault="00366341">
      <w:pPr>
        <w:ind w:left="47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азотная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концентрированная.</w:t>
      </w:r>
    </w:p>
    <w:p w:rsidR="00977BBA" w:rsidRDefault="00366341">
      <w:pPr>
        <w:pStyle w:val="a3"/>
        <w:ind w:left="129" w:right="431" w:firstLine="341"/>
        <w:jc w:val="both"/>
      </w:pPr>
      <w:r>
        <w:rPr>
          <w:color w:val="231F20"/>
        </w:rPr>
        <w:t>В пробирку наливают 1−2 мл концентрированной азотной кислоты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примесью азотистой (азотная кислота, стоявшая на свету и пожелтевшая,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обычно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следы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азотистой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кислоты)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осторожно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прибавляют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пипетки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стенке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исследуемую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мочу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жидкости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не смешались. В месте их соприкосновения образуется ряд цветных ко-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лец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Характерным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желчных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пигментов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верх-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него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зеленого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одновременно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фиолетового.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Нижерасположенные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желтое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красное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получаются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нормальной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мочой.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стоянии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становятся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желтого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цвета.</w:t>
      </w:r>
    </w:p>
    <w:p w:rsidR="00977BBA" w:rsidRDefault="00977BBA">
      <w:pPr>
        <w:pStyle w:val="a3"/>
        <w:spacing w:before="2"/>
        <w:rPr>
          <w:sz w:val="23"/>
        </w:rPr>
      </w:pPr>
    </w:p>
    <w:p w:rsidR="00977BBA" w:rsidRDefault="00366341">
      <w:pPr>
        <w:pStyle w:val="2"/>
        <w:ind w:left="6" w:right="307" w:firstLine="0"/>
        <w:jc w:val="center"/>
      </w:pPr>
      <w:r>
        <w:rPr>
          <w:color w:val="231F20"/>
          <w:w w:val="105"/>
        </w:rPr>
        <w:t>Индикан</w:t>
      </w:r>
    </w:p>
    <w:p w:rsidR="00977BBA" w:rsidRDefault="00366341">
      <w:pPr>
        <w:pStyle w:val="a3"/>
        <w:spacing w:before="112"/>
        <w:ind w:left="130" w:right="431" w:firstLine="340"/>
        <w:jc w:val="both"/>
      </w:pPr>
      <w:r>
        <w:rPr>
          <w:color w:val="231F20"/>
        </w:rPr>
        <w:t xml:space="preserve">В толстом кишечнике под влиянием бактериальных процессов </w:t>
      </w:r>
      <w:proofErr w:type="spellStart"/>
      <w:r>
        <w:rPr>
          <w:color w:val="231F20"/>
        </w:rPr>
        <w:t>амино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кислота − триптофан − подвергается разложению с образованием индола.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Последний всасывается в кровь воротной вены и в печени обезвреживает-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соединяясь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окисления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серной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глюкуроновой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кислотой.</w:t>
      </w:r>
    </w:p>
    <w:p w:rsidR="00977BBA" w:rsidRPr="00DD0573" w:rsidRDefault="00AD0A4C">
      <w:pPr>
        <w:spacing w:before="49" w:line="112" w:lineRule="exact"/>
        <w:ind w:left="2058"/>
        <w:rPr>
          <w:rFonts w:ascii="Arial MT"/>
          <w:sz w:val="12"/>
          <w:lang w:val="en-US"/>
        </w:rPr>
      </w:pPr>
      <w:r>
        <w:pict>
          <v:group id="_x0000_s1284" style="position:absolute;left:0;text-align:left;margin-left:134.3pt;margin-top:7.55pt;width:4.85pt;height:9.15pt;z-index:-19913728;mso-position-horizontal-relative:page" coordorigin="2686,151" coordsize="97,183">
            <v:line id="_x0000_s1287" style="position:absolute" from="2720,200" to="2771,160" strokecolor="#020303" strokeweight=".31572mm"/>
            <v:line id="_x0000_s1286" style="position:absolute" from="2734,271" to="2773,299" strokecolor="#020303" strokeweight=".31572mm"/>
            <v:line id="_x0000_s1285" style="position:absolute" from="2695,281" to="2755,325" strokecolor="#020303" strokeweight=".31572mm"/>
            <w10:wrap anchorx="page"/>
          </v:group>
        </w:pict>
      </w:r>
      <w:r w:rsidR="00366341" w:rsidRPr="00DD0573">
        <w:rPr>
          <w:rFonts w:ascii="Arial MT"/>
          <w:color w:val="020303"/>
          <w:w w:val="105"/>
          <w:sz w:val="12"/>
          <w:lang w:val="en-US"/>
        </w:rPr>
        <w:t>OH</w:t>
      </w:r>
    </w:p>
    <w:p w:rsidR="00977BBA" w:rsidRPr="00DD0573" w:rsidRDefault="00977BBA">
      <w:pPr>
        <w:spacing w:line="112" w:lineRule="exact"/>
        <w:rPr>
          <w:rFonts w:ascii="Arial MT"/>
          <w:sz w:val="12"/>
          <w:lang w:val="en-US"/>
        </w:rPr>
        <w:sectPr w:rsidR="00977BBA" w:rsidRPr="00DD0573">
          <w:footerReference w:type="default" r:id="rId9"/>
          <w:pgSz w:w="8400" w:h="11910"/>
          <w:pgMar w:top="1020" w:right="700" w:bottom="80" w:left="720" w:header="0" w:footer="0" w:gutter="0"/>
          <w:cols w:space="720"/>
        </w:sectPr>
      </w:pPr>
    </w:p>
    <w:p w:rsidR="00977BBA" w:rsidRPr="00DD0573" w:rsidRDefault="00AD0A4C">
      <w:pPr>
        <w:spacing w:before="14"/>
        <w:jc w:val="right"/>
        <w:rPr>
          <w:rFonts w:ascii="Arial MT"/>
          <w:sz w:val="12"/>
          <w:lang w:val="en-US"/>
        </w:rPr>
      </w:pPr>
      <w:r>
        <w:lastRenderedPageBreak/>
        <w:pict>
          <v:group id="_x0000_s1281" style="position:absolute;left:0;text-align:left;margin-left:108.15pt;margin-top:3.5pt;width:9.55pt;height:9.25pt;z-index:-19914752;mso-position-horizontal-relative:page" coordorigin="2163,70" coordsize="191,185">
            <v:line id="_x0000_s1283" style="position:absolute" from="2344,254" to="2344,157" strokecolor="#020303" strokeweight=".31572mm"/>
            <v:line id="_x0000_s1282" style="position:absolute" from="2163,80" to="2287,80" strokecolor="#020303" strokeweight=".36831mm"/>
            <w10:wrap anchorx="page"/>
          </v:group>
        </w:pict>
      </w:r>
      <w:r>
        <w:pict>
          <v:line id="_x0000_s1280" style="position:absolute;left:0;text-align:left;z-index:-19914240;mso-position-horizontal-relative:page" from="124.65pt,4.1pt" to="130.15pt,4.1pt" strokecolor="#020303" strokeweight=".31572mm">
            <w10:wrap anchorx="page"/>
          </v:line>
        </w:pict>
      </w:r>
      <w:r>
        <w:pict>
          <v:group id="_x0000_s1275" style="position:absolute;left:0;text-align:left;margin-left:86.65pt;margin-top:8.95pt;width:14.5pt;height:32.1pt;z-index:-19913216;mso-position-horizontal-relative:page" coordorigin="1733,179" coordsize="290,642">
            <v:line id="_x0000_s1279" style="position:absolute" from="2014,188" to="1876,350" strokecolor="#020303" strokeweight=".31572mm"/>
            <v:line id="_x0000_s1278" style="position:absolute" from="1876,350" to="1970,664" strokecolor="#020303" strokeweight=".31572mm"/>
            <v:line id="_x0000_s1277" style="position:absolute" from="1846,389" to="1924,646" strokecolor="#020303" strokeweight=".31572mm"/>
            <v:line id="_x0000_s1276" style="position:absolute" from="1970,664" to="1742,811" strokecolor="#020303" strokeweight=".31572mm"/>
            <w10:wrap anchorx="page"/>
          </v:group>
        </w:pict>
      </w:r>
      <w:r>
        <w:pict>
          <v:group id="_x0000_s1266" style="position:absolute;left:0;text-align:left;margin-left:42.7pt;margin-top:4.7pt;width:51.55pt;height:36.1pt;z-index:-19912704;mso-position-horizontal-relative:page" coordorigin="854,94" coordsize="1031,722">
            <v:shape id="_x0000_s1274" style="position:absolute;left:1412;top:346;width:205;height:460" coordorigin="1413,347" coordsize="205,460" path="m1617,807l1413,655,1544,347e" filled="f" strokecolor="#020303" strokeweight=".31572mm">
              <v:path arrowok="t"/>
            </v:shape>
            <v:line id="_x0000_s1273" style="position:absolute" from="1384,619" to="1497,354" strokecolor="#020303" strokeweight=".31572mm"/>
            <v:shape id="_x0000_s1272" style="position:absolute;left:862;top:471;width:550;height:248" coordorigin="863,471" coordsize="550,248" path="m1413,655r-340,63l863,471e" filled="f" strokecolor="#020303" strokeweight=".31572mm">
              <v:path arrowok="t"/>
            </v:shape>
            <v:line id="_x0000_s1271" style="position:absolute" from="1088,676" to="908,465" strokecolor="#020303" strokeweight=".31572mm"/>
            <v:shape id="_x0000_s1270" style="position:absolute;left:862;top:102;width:472;height:369" coordorigin="863,103" coordsize="472,369" path="m863,471l992,164r343,-61e" filled="f" strokecolor="#020303" strokeweight=".31572mm">
              <v:path arrowok="t"/>
            </v:shape>
            <v:line id="_x0000_s1269" style="position:absolute" from="1022,201" to="1318,148" strokecolor="#020303" strokeweight=".31572mm"/>
            <v:line id="_x0000_s1268" style="position:absolute" from="1544,347" to="1333,104" strokecolor="#020303" strokeweight=".315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7" type="#_x0000_t202" style="position:absolute;left:854;top:93;width:1031;height:722" filled="f" stroked="f">
              <v:textbox inset="0,0,0,0">
                <w:txbxContent>
                  <w:p w:rsidR="00E76CC7" w:rsidRDefault="00E76CC7">
                    <w:pPr>
                      <w:spacing w:before="9"/>
                      <w:rPr>
                        <w:rFonts w:ascii="Trebuchet MS"/>
                        <w:sz w:val="13"/>
                      </w:rPr>
                    </w:pPr>
                  </w:p>
                  <w:p w:rsidR="00E76CC7" w:rsidRDefault="00E76CC7">
                    <w:pPr>
                      <w:tabs>
                        <w:tab w:val="left" w:pos="1030"/>
                      </w:tabs>
                      <w:ind w:left="680"/>
                      <w:rPr>
                        <w:sz w:val="12"/>
                      </w:rPr>
                    </w:pPr>
                    <w:r>
                      <w:rPr>
                        <w:color w:val="020303"/>
                        <w:w w:val="105"/>
                        <w:sz w:val="12"/>
                        <w:u w:val="thick" w:color="020303"/>
                      </w:rPr>
                      <w:t xml:space="preserve"> </w:t>
                    </w:r>
                    <w:r>
                      <w:rPr>
                        <w:color w:val="020303"/>
                        <w:sz w:val="12"/>
                        <w:u w:val="thick" w:color="020303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252" style="position:absolute;left:0;text-align:left;margin-left:209.4pt;margin-top:4.7pt;width:59.45pt;height:36.35pt;z-index:-19911680;mso-position-horizontal-relative:page" coordorigin="4188,94" coordsize="1189,727">
            <v:line id="_x0000_s1265" style="position:absolute" from="5222,350" to="5304,664" strokecolor="#020303" strokeweight=".31572mm"/>
            <v:line id="_x0000_s1264" style="position:absolute" from="5192,389" to="5259,646" strokecolor="#020303" strokeweight=".31572mm"/>
            <v:line id="_x0000_s1263" style="position:absolute" from="5304,664" to="5076,811" strokecolor="#020303" strokeweight=".31572mm"/>
            <v:shape id="_x0000_s1262" style="position:absolute;left:4748;top:346;width:203;height:460" coordorigin="4748,347" coordsize="203,460" path="m4951,807l4748,655,4878,347e" filled="f" strokecolor="#020303" strokeweight=".31572mm">
              <v:path arrowok="t"/>
            </v:shape>
            <v:line id="_x0000_s1261" style="position:absolute" from="4720,619" to="4831,354" strokecolor="#020303" strokeweight=".31572mm"/>
            <v:line id="_x0000_s1260" style="position:absolute" from="5222,350" to="4878,347" strokecolor="#020303" strokeweight=".31572mm"/>
            <v:shape id="_x0000_s1259" style="position:absolute;left:4197;top:471;width:552;height:248" coordorigin="4197,471" coordsize="552,248" path="m4749,655r-342,63l4197,471e" filled="f" strokecolor="#020303" strokeweight=".31572mm">
              <v:path arrowok="t"/>
            </v:shape>
            <v:line id="_x0000_s1258" style="position:absolute" from="4422,676" to="4242,465" strokecolor="#020303" strokeweight=".31572mm"/>
            <v:shape id="_x0000_s1257" style="position:absolute;left:4197;top:102;width:472;height:369" coordorigin="4197,103" coordsize="472,369" path="m4197,471l4328,164r341,-61e" filled="f" strokecolor="#020303" strokeweight=".31572mm">
              <v:path arrowok="t"/>
            </v:shape>
            <v:line id="_x0000_s1256" style="position:absolute" from="4356,201" to="4654,148" strokecolor="#020303" strokeweight=".31572mm"/>
            <v:line id="_x0000_s1255" style="position:absolute" from="4878,347" to="4667,104" strokecolor="#020303" strokeweight=".31572mm"/>
            <v:line id="_x0000_s1254" style="position:absolute" from="5369,186" to="5210,344" strokecolor="#020303" strokeweight="0"/>
            <v:shape id="_x0000_s1253" style="position:absolute;left:5203;top:180;width:173;height:171" coordorigin="5204,180" coordsize="173,171" path="m5368,180l5204,342r9,9l5377,189r-9,-9xe" fillcolor="#020303" stroked="f">
              <v:path arrowok="t"/>
            </v:shape>
            <w10:wrap anchorx="page"/>
          </v:group>
        </w:pict>
      </w:r>
      <w:r>
        <w:pict>
          <v:group id="_x0000_s1238" style="position:absolute;left:0;text-align:left;margin-left:279.8pt;margin-top:4.7pt;width:58.75pt;height:36.35pt;z-index:-19911168;mso-position-horizontal-relative:page" coordorigin="5596,94" coordsize="1175,727">
            <v:line id="_x0000_s1251" style="position:absolute" from="6630,350" to="6712,664" strokecolor="#020303" strokeweight=".31572mm"/>
            <v:line id="_x0000_s1250" style="position:absolute" from="6600,389" to="6667,646" strokecolor="#020303" strokeweight=".31572mm"/>
            <v:line id="_x0000_s1249" style="position:absolute" from="6712,664" to="6484,811" strokecolor="#020303" strokeweight=".31572mm"/>
            <v:shape id="_x0000_s1248" style="position:absolute;left:6156;top:346;width:203;height:460" coordorigin="6156,347" coordsize="203,460" path="m6359,807l6156,655,6286,347e" filled="f" strokecolor="#020303" strokeweight=".31572mm">
              <v:path arrowok="t"/>
            </v:shape>
            <v:line id="_x0000_s1247" style="position:absolute" from="6126,619" to="6239,354" strokecolor="#020303" strokeweight=".31572mm"/>
            <v:line id="_x0000_s1246" style="position:absolute" from="6630,350" to="6286,347" strokecolor="#020303" strokeweight=".31572mm"/>
            <v:shape id="_x0000_s1245" style="position:absolute;left:5604;top:471;width:552;height:248" coordorigin="5605,471" coordsize="552,248" path="m6156,655r-341,63l5605,471e" filled="f" strokecolor="#020303" strokeweight=".31572mm">
              <v:path arrowok="t"/>
            </v:shape>
            <v:line id="_x0000_s1244" style="position:absolute" from="5830,676" to="5650,465" strokecolor="#020303" strokeweight=".31572mm"/>
            <v:shape id="_x0000_s1243" style="position:absolute;left:5604;top:102;width:472;height:369" coordorigin="5605,103" coordsize="472,369" path="m5605,471l5734,164r343,-61e" filled="f" strokecolor="#020303" strokeweight=".31572mm">
              <v:path arrowok="t"/>
            </v:shape>
            <v:line id="_x0000_s1242" style="position:absolute" from="5764,201" to="6060,148" strokecolor="#020303" strokeweight=".31572mm"/>
            <v:line id="_x0000_s1241" style="position:absolute" from="6286,347" to="6075,104" strokecolor="#020303" strokeweight=".31572mm"/>
            <v:line id="_x0000_s1240" style="position:absolute" from="6763,197" to="6628,332" strokecolor="#020303" strokeweight="0"/>
            <v:shape id="_x0000_s1239" style="position:absolute;left:6622;top:191;width:149;height:149" coordorigin="6622,191" coordsize="149,149" path="m6762,191l6622,330r9,9l6771,200r-9,-9xe" fillcolor="#020303" stroked="f">
              <v:path arrowok="t"/>
            </v:shape>
            <w10:wrap anchorx="page"/>
          </v:group>
        </w:pict>
      </w:r>
      <w:r w:rsidR="00366341" w:rsidRPr="00DD0573">
        <w:rPr>
          <w:rFonts w:ascii="Arial MT"/>
          <w:color w:val="020303"/>
          <w:w w:val="110"/>
          <w:sz w:val="12"/>
          <w:lang w:val="en-US"/>
        </w:rPr>
        <w:t>H</w:t>
      </w:r>
      <w:r w:rsidR="00366341" w:rsidRPr="00DD0573">
        <w:rPr>
          <w:rFonts w:ascii="Arial MT"/>
          <w:color w:val="020303"/>
          <w:w w:val="110"/>
          <w:sz w:val="12"/>
          <w:vertAlign w:val="subscript"/>
          <w:lang w:val="en-US"/>
        </w:rPr>
        <w:t>2</w:t>
      </w:r>
      <w:r w:rsidR="00366341" w:rsidRPr="00DD0573">
        <w:rPr>
          <w:rFonts w:ascii="Arial MT"/>
          <w:color w:val="020303"/>
          <w:w w:val="110"/>
          <w:sz w:val="12"/>
          <w:lang w:val="en-US"/>
        </w:rPr>
        <w:t>C</w:t>
      </w:r>
    </w:p>
    <w:p w:rsidR="00977BBA" w:rsidRPr="00DD0573" w:rsidRDefault="00366341">
      <w:pPr>
        <w:spacing w:before="19" w:line="228" w:lineRule="auto"/>
        <w:ind w:left="106" w:hanging="2"/>
        <w:rPr>
          <w:rFonts w:ascii="Arial MT"/>
          <w:sz w:val="12"/>
          <w:lang w:val="en-US"/>
        </w:rPr>
      </w:pPr>
      <w:r w:rsidRPr="00DD0573">
        <w:rPr>
          <w:lang w:val="en-US"/>
        </w:rPr>
        <w:br w:type="column"/>
      </w:r>
      <w:r w:rsidRPr="00DD0573">
        <w:rPr>
          <w:rFonts w:ascii="Arial MT"/>
          <w:color w:val="020303"/>
          <w:w w:val="105"/>
          <w:sz w:val="12"/>
          <w:lang w:val="en-US"/>
        </w:rPr>
        <w:lastRenderedPageBreak/>
        <w:t>CH</w:t>
      </w:r>
      <w:r w:rsidRPr="00DD0573">
        <w:rPr>
          <w:rFonts w:ascii="Arial MT"/>
          <w:color w:val="020303"/>
          <w:spacing w:val="26"/>
          <w:w w:val="105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sz w:val="12"/>
          <w:lang w:val="en-US"/>
        </w:rPr>
        <w:t>C</w:t>
      </w:r>
      <w:r w:rsidRPr="00DD0573">
        <w:rPr>
          <w:rFonts w:ascii="Arial MT"/>
          <w:color w:val="020303"/>
          <w:spacing w:val="19"/>
          <w:w w:val="105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position w:val="-10"/>
          <w:sz w:val="12"/>
          <w:lang w:val="en-US"/>
        </w:rPr>
        <w:t>O</w:t>
      </w:r>
      <w:r w:rsidRPr="00DD0573">
        <w:rPr>
          <w:rFonts w:ascii="Arial MT"/>
          <w:color w:val="020303"/>
          <w:spacing w:val="-32"/>
          <w:w w:val="105"/>
          <w:position w:val="-10"/>
          <w:sz w:val="12"/>
          <w:lang w:val="en-US"/>
        </w:rPr>
        <w:t xml:space="preserve"> </w:t>
      </w:r>
      <w:r w:rsidRPr="00DD0573">
        <w:rPr>
          <w:rFonts w:ascii="Arial MT"/>
          <w:color w:val="020303"/>
          <w:w w:val="105"/>
          <w:sz w:val="12"/>
          <w:lang w:val="en-US"/>
        </w:rPr>
        <w:t>NH</w:t>
      </w:r>
      <w:r w:rsidRPr="00DD0573">
        <w:rPr>
          <w:rFonts w:ascii="Arial MT"/>
          <w:color w:val="020303"/>
          <w:w w:val="105"/>
          <w:sz w:val="12"/>
          <w:vertAlign w:val="subscript"/>
          <w:lang w:val="en-US"/>
        </w:rPr>
        <w:t>2</w:t>
      </w:r>
    </w:p>
    <w:p w:rsidR="00977BBA" w:rsidRPr="00DD0573" w:rsidRDefault="00366341">
      <w:pPr>
        <w:tabs>
          <w:tab w:val="left" w:pos="2584"/>
        </w:tabs>
        <w:spacing w:before="82"/>
        <w:ind w:left="1199"/>
        <w:rPr>
          <w:sz w:val="12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position w:val="-3"/>
          <w:sz w:val="12"/>
          <w:lang w:val="en-US"/>
        </w:rPr>
        <w:lastRenderedPageBreak/>
        <w:t>OH</w:t>
      </w:r>
      <w:r w:rsidRPr="00DD0573">
        <w:rPr>
          <w:color w:val="020303"/>
          <w:w w:val="105"/>
          <w:position w:val="-3"/>
          <w:sz w:val="12"/>
          <w:lang w:val="en-US"/>
        </w:rPr>
        <w:tab/>
      </w:r>
      <w:r w:rsidRPr="00DD0573">
        <w:rPr>
          <w:color w:val="020303"/>
          <w:w w:val="105"/>
          <w:sz w:val="12"/>
          <w:lang w:val="en-US"/>
        </w:rPr>
        <w:t>OSO</w:t>
      </w:r>
      <w:r w:rsidRPr="00DD0573">
        <w:rPr>
          <w:color w:val="020303"/>
          <w:w w:val="105"/>
          <w:sz w:val="12"/>
          <w:vertAlign w:val="subscript"/>
          <w:lang w:val="en-US"/>
        </w:rPr>
        <w:t>3</w:t>
      </w:r>
      <w:r w:rsidRPr="00DD0573">
        <w:rPr>
          <w:color w:val="020303"/>
          <w:w w:val="105"/>
          <w:sz w:val="12"/>
          <w:lang w:val="en-US"/>
        </w:rPr>
        <w:t>OK</w:t>
      </w:r>
    </w:p>
    <w:p w:rsidR="00977BBA" w:rsidRPr="00DD0573" w:rsidRDefault="00977BBA">
      <w:pPr>
        <w:rPr>
          <w:sz w:val="12"/>
          <w:lang w:val="en-US"/>
        </w:rPr>
        <w:sectPr w:rsidR="00977BBA" w:rsidRPr="00DD0573">
          <w:type w:val="continuous"/>
          <w:pgSz w:w="8400" w:h="11910"/>
          <w:pgMar w:top="1060" w:right="700" w:bottom="280" w:left="720" w:header="720" w:footer="720" w:gutter="0"/>
          <w:cols w:num="3" w:space="720" w:equalWidth="0">
            <w:col w:w="1434" w:space="40"/>
            <w:col w:w="717" w:space="1282"/>
            <w:col w:w="3507"/>
          </w:cols>
        </w:sectPr>
      </w:pPr>
    </w:p>
    <w:p w:rsidR="00977BBA" w:rsidRPr="00DD0573" w:rsidRDefault="00977BBA">
      <w:pPr>
        <w:pStyle w:val="a3"/>
        <w:spacing w:before="6"/>
        <w:rPr>
          <w:sz w:val="22"/>
          <w:lang w:val="en-US"/>
        </w:rPr>
      </w:pPr>
    </w:p>
    <w:p w:rsidR="00977BBA" w:rsidRPr="00DD0573" w:rsidRDefault="00AD0A4C">
      <w:pPr>
        <w:tabs>
          <w:tab w:val="left" w:pos="1254"/>
          <w:tab w:val="left" w:pos="2662"/>
        </w:tabs>
        <w:spacing w:before="119" w:line="131" w:lineRule="exact"/>
        <w:ind w:right="1221"/>
        <w:jc w:val="right"/>
        <w:rPr>
          <w:rFonts w:ascii="Arial MT"/>
          <w:sz w:val="12"/>
          <w:lang w:val="en-US"/>
        </w:rPr>
      </w:pPr>
      <w:r>
        <w:pict>
          <v:group id="_x0000_s1226" style="position:absolute;left:0;text-align:left;margin-left:146.7pt;margin-top:-29pt;width:56.3pt;height:36.35pt;z-index:15928832;mso-position-horizontal-relative:page" coordorigin="2934,-580" coordsize="1126,727">
            <v:line id="_x0000_s1237" style="position:absolute" from="3967,-322" to="4050,-9" strokecolor="#020303" strokeweight=".31572mm"/>
            <v:line id="_x0000_s1236" style="position:absolute" from="3937,-283" to="4005,-26" strokecolor="#020303" strokeweight=".31572mm"/>
            <v:line id="_x0000_s1235" style="position:absolute" from="4050,-9" to="3821,138" strokecolor="#020303" strokeweight=".31572mm"/>
            <v:shape id="_x0000_s1234" style="position:absolute;left:3493;top:-327;width:203;height:462" coordorigin="3494,-327" coordsize="203,462" path="m3697,135l3494,-17r129,-310e" filled="f" strokecolor="#020303" strokeweight=".31572mm">
              <v:path arrowok="t"/>
            </v:shape>
            <v:line id="_x0000_s1233" style="position:absolute" from="3465,-53" to="3577,-319" strokecolor="#020303" strokeweight=".31572mm"/>
            <v:line id="_x0000_s1232" style="position:absolute" from="3967,-322" to="3623,-327" strokecolor="#020303" strokeweight=".31572mm"/>
            <v:shape id="_x0000_s1231" style="position:absolute;left:2942;top:-201;width:552;height:246" coordorigin="2942,-201" coordsize="552,246" path="m3494,-17l3153,45,2942,-201e" filled="f" strokecolor="#020303" strokeweight=".31572mm">
              <v:path arrowok="t"/>
            </v:shape>
            <v:line id="_x0000_s1230" style="position:absolute" from="3168,3" to="2988,-208" strokecolor="#020303" strokeweight=".31572mm"/>
            <v:shape id="_x0000_s1229" style="position:absolute;left:2942;top:-571;width:472;height:370" coordorigin="2942,-571" coordsize="472,370" path="m2942,-201r131,-307l3414,-571e" filled="f" strokecolor="#020303" strokeweight=".31572mm">
              <v:path arrowok="t"/>
            </v:shape>
            <v:line id="_x0000_s1228" style="position:absolute" from="3102,-472" to="3398,-526" strokecolor="#020303" strokeweight=".31572mm"/>
            <v:line id="_x0000_s1227" style="position:absolute" from="3623,-327" to="3413,-569" strokecolor="#020303" strokeweight=".31572mm"/>
            <w10:wrap anchorx="page"/>
          </v:group>
        </w:pict>
      </w:r>
      <w:r>
        <w:pict>
          <v:shape id="_x0000_s1225" type="#_x0000_t202" style="position:absolute;left:0;text-align:left;margin-left:81.7pt;margin-top:6.25pt;width:4.6pt;height:8.4pt;z-index:-19910656;mso-position-horizontal-relative:page" filled="f" stroked="f">
            <v:textbox inset="0,0,0,0">
              <w:txbxContent>
                <w:p w:rsidR="00E76CC7" w:rsidRDefault="00E76CC7">
                  <w:pPr>
                    <w:spacing w:before="14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color w:val="020303"/>
                      <w:w w:val="105"/>
                      <w:sz w:val="12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366341" w:rsidRPr="00DD0573">
        <w:rPr>
          <w:rFonts w:ascii="Arial MT"/>
          <w:color w:val="020303"/>
          <w:w w:val="105"/>
          <w:position w:val="2"/>
          <w:sz w:val="12"/>
          <w:lang w:val="en-US"/>
        </w:rPr>
        <w:t>N</w:t>
      </w:r>
      <w:r w:rsidR="00366341" w:rsidRPr="00DD0573">
        <w:rPr>
          <w:rFonts w:ascii="Arial MT"/>
          <w:color w:val="020303"/>
          <w:w w:val="105"/>
          <w:position w:val="2"/>
          <w:sz w:val="12"/>
          <w:lang w:val="en-US"/>
        </w:rPr>
        <w:tab/>
      </w:r>
      <w:proofErr w:type="spellStart"/>
      <w:r w:rsidR="00366341" w:rsidRPr="00DD0573">
        <w:rPr>
          <w:rFonts w:ascii="Arial MT"/>
          <w:color w:val="020303"/>
          <w:w w:val="105"/>
          <w:sz w:val="12"/>
          <w:lang w:val="en-US"/>
        </w:rPr>
        <w:t>N</w:t>
      </w:r>
      <w:proofErr w:type="spellEnd"/>
      <w:r w:rsidR="00366341"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="00366341" w:rsidRPr="00DD0573">
        <w:rPr>
          <w:rFonts w:ascii="Arial MT"/>
          <w:color w:val="020303"/>
          <w:w w:val="105"/>
          <w:sz w:val="12"/>
          <w:lang w:val="en-US"/>
        </w:rPr>
        <w:t>N</w:t>
      </w:r>
      <w:proofErr w:type="spellEnd"/>
    </w:p>
    <w:p w:rsidR="00977BBA" w:rsidRPr="00DD0573" w:rsidRDefault="00366341">
      <w:pPr>
        <w:tabs>
          <w:tab w:val="left" w:pos="2079"/>
          <w:tab w:val="left" w:pos="3333"/>
          <w:tab w:val="left" w:pos="4741"/>
        </w:tabs>
        <w:spacing w:line="131" w:lineRule="exact"/>
        <w:ind w:right="1221"/>
        <w:jc w:val="right"/>
        <w:rPr>
          <w:rFonts w:ascii="Arial MT"/>
          <w:sz w:val="12"/>
          <w:lang w:val="en-US"/>
        </w:rPr>
      </w:pPr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r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position w:val="2"/>
          <w:sz w:val="12"/>
          <w:lang w:val="en-US"/>
        </w:rPr>
        <w:t>H</w:t>
      </w:r>
      <w:proofErr w:type="spellEnd"/>
      <w:r w:rsidRPr="00DD0573">
        <w:rPr>
          <w:rFonts w:ascii="Arial MT"/>
          <w:color w:val="020303"/>
          <w:w w:val="105"/>
          <w:position w:val="2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proofErr w:type="spellEnd"/>
      <w:r w:rsidRPr="00DD0573">
        <w:rPr>
          <w:rFonts w:ascii="Arial MT"/>
          <w:color w:val="020303"/>
          <w:w w:val="105"/>
          <w:sz w:val="12"/>
          <w:lang w:val="en-US"/>
        </w:rPr>
        <w:tab/>
      </w:r>
      <w:proofErr w:type="spellStart"/>
      <w:r w:rsidRPr="00DD0573">
        <w:rPr>
          <w:rFonts w:ascii="Arial MT"/>
          <w:color w:val="020303"/>
          <w:w w:val="105"/>
          <w:sz w:val="12"/>
          <w:lang w:val="en-US"/>
        </w:rPr>
        <w:t>H</w:t>
      </w:r>
      <w:proofErr w:type="spellEnd"/>
    </w:p>
    <w:p w:rsidR="00977BBA" w:rsidRDefault="00366341">
      <w:pPr>
        <w:tabs>
          <w:tab w:val="left" w:pos="2410"/>
          <w:tab w:val="left" w:pos="4016"/>
          <w:tab w:val="left" w:pos="5819"/>
        </w:tabs>
        <w:spacing w:before="61"/>
        <w:ind w:left="138"/>
        <w:rPr>
          <w:sz w:val="18"/>
        </w:rPr>
      </w:pPr>
      <w:r>
        <w:rPr>
          <w:color w:val="020303"/>
          <w:sz w:val="18"/>
        </w:rPr>
        <w:t>Триптофан</w:t>
      </w:r>
      <w:r>
        <w:rPr>
          <w:color w:val="020303"/>
          <w:sz w:val="18"/>
        </w:rPr>
        <w:tab/>
      </w:r>
      <w:r>
        <w:rPr>
          <w:color w:val="020303"/>
          <w:position w:val="-2"/>
          <w:sz w:val="18"/>
        </w:rPr>
        <w:t>Индол</w:t>
      </w:r>
      <w:r>
        <w:rPr>
          <w:color w:val="020303"/>
          <w:position w:val="-2"/>
          <w:sz w:val="18"/>
        </w:rPr>
        <w:tab/>
      </w:r>
      <w:r>
        <w:rPr>
          <w:color w:val="020303"/>
          <w:sz w:val="18"/>
        </w:rPr>
        <w:t>Индоксил</w:t>
      </w:r>
      <w:r>
        <w:rPr>
          <w:color w:val="020303"/>
          <w:sz w:val="18"/>
        </w:rPr>
        <w:tab/>
        <w:t>Индикан</w:t>
      </w:r>
    </w:p>
    <w:p w:rsidR="00977BBA" w:rsidRDefault="00366341">
      <w:pPr>
        <w:pStyle w:val="a3"/>
        <w:spacing w:before="124"/>
        <w:ind w:left="130" w:right="431" w:firstLine="340"/>
        <w:jc w:val="both"/>
      </w:pPr>
      <w:r>
        <w:rPr>
          <w:color w:val="231F20"/>
        </w:rPr>
        <w:t>В ничтожном количестве индикан содержится в любой нормальной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моче. В моче лошади индикана много всегда. Повышение содержания ин-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дикана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важное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диагностическое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формах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>-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шечной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непроходимости.</w:t>
      </w:r>
    </w:p>
    <w:p w:rsidR="00977BBA" w:rsidRDefault="00977BBA">
      <w:pPr>
        <w:pStyle w:val="a3"/>
        <w:spacing w:before="5"/>
        <w:rPr>
          <w:sz w:val="9"/>
        </w:rPr>
      </w:pPr>
    </w:p>
    <w:p w:rsidR="00977BBA" w:rsidRDefault="00366341">
      <w:pPr>
        <w:pStyle w:val="a3"/>
        <w:spacing w:before="80"/>
        <w:ind w:left="413" w:right="147" w:firstLine="340"/>
        <w:jc w:val="right"/>
      </w:pPr>
      <w:r>
        <w:rPr>
          <w:i/>
          <w:color w:val="231F20"/>
          <w:spacing w:val="-1"/>
        </w:rPr>
        <w:t>Принцип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  <w:spacing w:val="-1"/>
        </w:rPr>
        <w:t>метода</w:t>
      </w:r>
      <w:r>
        <w:rPr>
          <w:color w:val="231F20"/>
          <w:spacing w:val="-1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Находящиеся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моче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индоксилсерная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индоксилглю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куроновая</w:t>
      </w:r>
      <w:proofErr w:type="spellEnd"/>
      <w:r>
        <w:rPr>
          <w:color w:val="231F20"/>
        </w:rPr>
        <w:t xml:space="preserve"> кислоты при прибавлении крепкой соляной кислоты разлагают-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составные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освободившийся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индоксил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окисля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  <w:spacing w:val="7"/>
        </w:rPr>
        <w:t xml:space="preserve"> </w:t>
      </w:r>
      <w:r>
        <w:rPr>
          <w:color w:val="231F20"/>
        </w:rPr>
        <w:t>КМnО</w:t>
      </w:r>
      <w:r>
        <w:rPr>
          <w:color w:val="231F20"/>
          <w:vertAlign w:val="subscript"/>
        </w:rPr>
        <w:t>4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синее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индиго,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растворимое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хлороформе.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нормальном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содержании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индикана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хлороформ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бледно-синюю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окраску,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повы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шенном</w:t>
      </w:r>
      <w:proofErr w:type="spellEnd"/>
      <w:r>
        <w:rPr>
          <w:color w:val="231F20"/>
          <w:spacing w:val="16"/>
        </w:rPr>
        <w:t xml:space="preserve"> </w:t>
      </w:r>
      <w:r>
        <w:rPr>
          <w:color w:val="231F20"/>
        </w:rPr>
        <w:t>количестве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синюю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окраску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фиолетовым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оттенком,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резко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повышенном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количестве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густую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синюю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окраску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фиолетовым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оттенком.</w:t>
      </w:r>
    </w:p>
    <w:p w:rsidR="00977BBA" w:rsidRDefault="00366341">
      <w:pPr>
        <w:ind w:left="413" w:right="149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 соляная кислота, концентрированная; марганцовокислый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калий,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1−2%-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>; хлороформ.</w:t>
      </w:r>
    </w:p>
    <w:p w:rsidR="00977BBA" w:rsidRDefault="00366341">
      <w:pPr>
        <w:pStyle w:val="a3"/>
        <w:ind w:left="413" w:right="148" w:firstLine="339"/>
        <w:jc w:val="both"/>
      </w:pPr>
      <w:r>
        <w:rPr>
          <w:color w:val="231F20"/>
        </w:rPr>
        <w:t>К 2−3 мл мочи приливают такое же количество крепкой соляной кис-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лоты, 2−3 капли 1−2%-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КМnО</w:t>
      </w:r>
      <w:r>
        <w:rPr>
          <w:color w:val="231F20"/>
          <w:vertAlign w:val="subscript"/>
        </w:rPr>
        <w:t>4</w:t>
      </w:r>
      <w:r>
        <w:rPr>
          <w:color w:val="231F20"/>
        </w:rPr>
        <w:t xml:space="preserve"> и 2 мл хлороформа. Пробирку плотно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закрывают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пробкой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переворачивают,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извлекая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индиго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хло</w:t>
      </w:r>
      <w:proofErr w:type="spellEnd"/>
      <w:r>
        <w:rPr>
          <w:color w:val="231F20"/>
        </w:rPr>
        <w:t>-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роформом</w:t>
      </w:r>
      <w:proofErr w:type="spellEnd"/>
      <w:r>
        <w:rPr>
          <w:color w:val="231F20"/>
        </w:rPr>
        <w:t>. При наличии индикана хлороформ окрашивается в синий цвет,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интенсивность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зависит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количества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индикана.</w:t>
      </w:r>
    </w:p>
    <w:p w:rsidR="00977BBA" w:rsidRDefault="00977BBA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  <w:bookmarkStart w:id="1" w:name="_GoBack"/>
      <w:bookmarkEnd w:id="1"/>
    </w:p>
    <w:sectPr w:rsidR="006B51F1" w:rsidSect="00E139E4">
      <w:footerReference w:type="default" r:id="rId10"/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4C" w:rsidRDefault="00AD0A4C">
      <w:r>
        <w:separator/>
      </w:r>
    </w:p>
  </w:endnote>
  <w:endnote w:type="continuationSeparator" w:id="0">
    <w:p w:rsidR="00AD0A4C" w:rsidRDefault="00AD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AD0A4C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0112384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AD0A4C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4C" w:rsidRDefault="00AD0A4C">
      <w:r>
        <w:separator/>
      </w:r>
    </w:p>
  </w:footnote>
  <w:footnote w:type="continuationSeparator" w:id="0">
    <w:p w:rsidR="00AD0A4C" w:rsidRDefault="00AD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0E0B77"/>
    <w:rsid w:val="001213A6"/>
    <w:rsid w:val="00176528"/>
    <w:rsid w:val="001D042A"/>
    <w:rsid w:val="0023308F"/>
    <w:rsid w:val="0026479B"/>
    <w:rsid w:val="00366341"/>
    <w:rsid w:val="00423441"/>
    <w:rsid w:val="00516334"/>
    <w:rsid w:val="00547D0D"/>
    <w:rsid w:val="00646608"/>
    <w:rsid w:val="006913B3"/>
    <w:rsid w:val="006B51F1"/>
    <w:rsid w:val="006F31D4"/>
    <w:rsid w:val="00801CBF"/>
    <w:rsid w:val="00826E29"/>
    <w:rsid w:val="008A7EC5"/>
    <w:rsid w:val="008B1CEB"/>
    <w:rsid w:val="008C5591"/>
    <w:rsid w:val="00917F48"/>
    <w:rsid w:val="009540D5"/>
    <w:rsid w:val="009743B9"/>
    <w:rsid w:val="00977BBA"/>
    <w:rsid w:val="009A1F40"/>
    <w:rsid w:val="00AD0A4C"/>
    <w:rsid w:val="00AF4695"/>
    <w:rsid w:val="00BD56D8"/>
    <w:rsid w:val="00CE2471"/>
    <w:rsid w:val="00CF791F"/>
    <w:rsid w:val="00D9010A"/>
    <w:rsid w:val="00DB13AC"/>
    <w:rsid w:val="00DD0573"/>
    <w:rsid w:val="00E016EB"/>
    <w:rsid w:val="00E139E4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09CA-3556-4A96-AC02-91529F99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30</cp:revision>
  <cp:lastPrinted>2022-10-31T22:08:00Z</cp:lastPrinted>
  <dcterms:created xsi:type="dcterms:W3CDTF">2022-09-05T19:03:00Z</dcterms:created>
  <dcterms:modified xsi:type="dcterms:W3CDTF">2022-11-01T22:45:00Z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