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>Краснодарского края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Государственное бюджетное профессиональное образовательное учреждение Краснодарского края 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bookmarkStart w:id="0" w:name="_Hlk150245830"/>
      <w:r w:rsidRPr="001F2F81">
        <w:rPr>
          <w:sz w:val="28"/>
          <w:szCs w:val="28"/>
        </w:rPr>
        <w:t>«</w:t>
      </w:r>
      <w:r w:rsidR="002901DC">
        <w:rPr>
          <w:sz w:val="28"/>
          <w:szCs w:val="28"/>
        </w:rPr>
        <w:t>Армавир</w:t>
      </w:r>
      <w:r w:rsidRPr="001F2F81">
        <w:rPr>
          <w:sz w:val="28"/>
          <w:szCs w:val="28"/>
        </w:rPr>
        <w:t>ский аграрно-</w:t>
      </w:r>
      <w:r w:rsidR="002901DC">
        <w:rPr>
          <w:sz w:val="28"/>
          <w:szCs w:val="28"/>
        </w:rPr>
        <w:t>технологический</w:t>
      </w:r>
      <w:r w:rsidRPr="001F2F81">
        <w:rPr>
          <w:sz w:val="28"/>
          <w:szCs w:val="28"/>
        </w:rPr>
        <w:t xml:space="preserve"> техникум»</w:t>
      </w:r>
    </w:p>
    <w:bookmarkEnd w:id="0"/>
    <w:p w:rsidR="008C6F14" w:rsidRPr="001F2F81" w:rsidRDefault="008C6F14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b/>
          <w:sz w:val="28"/>
          <w:szCs w:val="28"/>
        </w:rPr>
      </w:pPr>
      <w:r w:rsidRPr="001F2F81">
        <w:rPr>
          <w:b/>
          <w:sz w:val="28"/>
          <w:szCs w:val="28"/>
        </w:rPr>
        <w:t>ПРОЕКТ</w:t>
      </w:r>
    </w:p>
    <w:p w:rsidR="00E15566" w:rsidRDefault="00E15566" w:rsidP="00561491">
      <w:pPr>
        <w:jc w:val="center"/>
        <w:rPr>
          <w:b/>
          <w:sz w:val="28"/>
          <w:szCs w:val="28"/>
        </w:rPr>
      </w:pPr>
    </w:p>
    <w:p w:rsidR="00561491" w:rsidRPr="009C0A80" w:rsidRDefault="00835DE4" w:rsidP="003F55EF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="003F55EF">
        <w:rPr>
          <w:sz w:val="40"/>
          <w:szCs w:val="40"/>
        </w:rPr>
        <w:t>ЗАКРЕПЛЕННАЯ ТЕМА</w:t>
      </w:r>
      <w:r w:rsidR="00E15566" w:rsidRPr="009C0A80">
        <w:rPr>
          <w:sz w:val="40"/>
          <w:szCs w:val="40"/>
        </w:rPr>
        <w:t>»</w:t>
      </w: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bookmarkStart w:id="1" w:name="_Hlk189046427"/>
            <w:r>
              <w:rPr>
                <w:sz w:val="28"/>
                <w:szCs w:val="28"/>
              </w:rPr>
              <w:t>Автор проекта</w:t>
            </w:r>
            <w:r w:rsidRPr="001F2F81">
              <w:rPr>
                <w:sz w:val="28"/>
                <w:szCs w:val="28"/>
              </w:rPr>
              <w:t>:</w:t>
            </w:r>
          </w:p>
        </w:tc>
      </w:tr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Иоанна Ивановна</w:t>
            </w:r>
          </w:p>
        </w:tc>
      </w:tr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r w:rsidRPr="001F2F8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руппа </w:t>
            </w:r>
            <w:r w:rsidRPr="001F2F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-9</w:t>
            </w:r>
            <w:r w:rsidRPr="002901D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F2F81">
              <w:rPr>
                <w:sz w:val="28"/>
                <w:szCs w:val="28"/>
              </w:rPr>
              <w:t>по профессии</w:t>
            </w:r>
          </w:p>
        </w:tc>
      </w:tr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23.02.02 Организация перевозок и </w:t>
            </w:r>
          </w:p>
          <w:p w:rsidR="003F55EF" w:rsidRDefault="003F55EF" w:rsidP="003F5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на транспорте (по видам)                                                                  </w:t>
            </w:r>
          </w:p>
        </w:tc>
      </w:tr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r w:rsidRPr="002C2653">
              <w:rPr>
                <w:sz w:val="28"/>
                <w:szCs w:val="28"/>
              </w:rPr>
              <w:t>Руководитель проекта:</w:t>
            </w:r>
          </w:p>
        </w:tc>
      </w:tr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 Виктор Петрович</w:t>
            </w:r>
          </w:p>
        </w:tc>
      </w:tr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r w:rsidRPr="001F2F81">
              <w:rPr>
                <w:sz w:val="28"/>
                <w:szCs w:val="28"/>
              </w:rPr>
              <w:t>преподаватель учебной дисциплины</w:t>
            </w:r>
          </w:p>
        </w:tc>
      </w:tr>
      <w:tr w:rsidR="003F55EF" w:rsidTr="003F55EF">
        <w:trPr>
          <w:jc w:val="right"/>
        </w:trPr>
        <w:tc>
          <w:tcPr>
            <w:tcW w:w="4785" w:type="dxa"/>
          </w:tcPr>
          <w:p w:rsidR="003F55EF" w:rsidRDefault="003F55EF" w:rsidP="003F55EF">
            <w:pPr>
              <w:rPr>
                <w:sz w:val="28"/>
                <w:szCs w:val="28"/>
              </w:rPr>
            </w:pPr>
            <w:bookmarkStart w:id="2" w:name="_Hlk150245888"/>
            <w:r>
              <w:rPr>
                <w:sz w:val="28"/>
                <w:szCs w:val="28"/>
              </w:rPr>
              <w:t>ПУД.03 Физика</w:t>
            </w:r>
            <w:bookmarkEnd w:id="2"/>
            <w:r>
              <w:rPr>
                <w:sz w:val="28"/>
                <w:szCs w:val="28"/>
              </w:rPr>
              <w:t xml:space="preserve">                             </w:t>
            </w:r>
          </w:p>
        </w:tc>
      </w:tr>
      <w:bookmarkEnd w:id="1"/>
    </w:tbl>
    <w:p w:rsidR="00561491" w:rsidRDefault="00561491" w:rsidP="00561491">
      <w:pPr>
        <w:jc w:val="right"/>
        <w:rPr>
          <w:sz w:val="28"/>
          <w:szCs w:val="28"/>
        </w:rPr>
      </w:pPr>
    </w:p>
    <w:p w:rsidR="003F55EF" w:rsidRDefault="003F55EF" w:rsidP="00561491">
      <w:pPr>
        <w:jc w:val="right"/>
        <w:rPr>
          <w:sz w:val="28"/>
          <w:szCs w:val="28"/>
        </w:rPr>
      </w:pPr>
    </w:p>
    <w:p w:rsidR="00D5301E" w:rsidRDefault="00D5301E" w:rsidP="00561491">
      <w:pPr>
        <w:jc w:val="right"/>
        <w:rPr>
          <w:sz w:val="28"/>
          <w:szCs w:val="28"/>
        </w:rPr>
      </w:pPr>
    </w:p>
    <w:p w:rsidR="00D5301E" w:rsidRDefault="00D5301E" w:rsidP="00561491">
      <w:pPr>
        <w:jc w:val="right"/>
        <w:rPr>
          <w:sz w:val="28"/>
          <w:szCs w:val="28"/>
        </w:rPr>
      </w:pPr>
    </w:p>
    <w:p w:rsidR="003F55EF" w:rsidRDefault="003F55EF" w:rsidP="00561491">
      <w:pPr>
        <w:jc w:val="right"/>
        <w:rPr>
          <w:sz w:val="28"/>
          <w:szCs w:val="28"/>
        </w:rPr>
      </w:pPr>
    </w:p>
    <w:p w:rsidR="003F55EF" w:rsidRDefault="003F55EF" w:rsidP="00561491">
      <w:pPr>
        <w:jc w:val="right"/>
        <w:rPr>
          <w:sz w:val="28"/>
          <w:szCs w:val="28"/>
        </w:rPr>
      </w:pPr>
    </w:p>
    <w:p w:rsidR="00D5301E" w:rsidRPr="001F2F81" w:rsidRDefault="00D5301E" w:rsidP="00561491">
      <w:pPr>
        <w:jc w:val="right"/>
        <w:rPr>
          <w:sz w:val="28"/>
          <w:szCs w:val="28"/>
        </w:rPr>
      </w:pPr>
    </w:p>
    <w:p w:rsidR="001F2F81" w:rsidRPr="001F2F81" w:rsidRDefault="001F2F81" w:rsidP="00561491">
      <w:pPr>
        <w:jc w:val="right"/>
        <w:rPr>
          <w:sz w:val="28"/>
          <w:szCs w:val="28"/>
        </w:rPr>
      </w:pPr>
    </w:p>
    <w:p w:rsidR="00BD2D6E" w:rsidRDefault="00BD2D6E" w:rsidP="001F2F81">
      <w:pPr>
        <w:jc w:val="center"/>
        <w:rPr>
          <w:b/>
          <w:sz w:val="28"/>
          <w:szCs w:val="28"/>
        </w:rPr>
      </w:pPr>
      <w:r w:rsidRPr="00BD2D6E">
        <w:rPr>
          <w:b/>
          <w:sz w:val="28"/>
          <w:szCs w:val="28"/>
        </w:rPr>
        <w:lastRenderedPageBreak/>
        <w:t>СОДЕРЖАНИЕ</w:t>
      </w:r>
    </w:p>
    <w:p w:rsidR="007A2E5F" w:rsidRDefault="007A2E5F" w:rsidP="001F2F8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229"/>
        <w:gridCol w:w="816"/>
      </w:tblGrid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Паспорт проекта</w:t>
            </w:r>
          </w:p>
        </w:tc>
        <w:tc>
          <w:tcPr>
            <w:tcW w:w="816" w:type="dxa"/>
          </w:tcPr>
          <w:p w:rsidR="007A2E5F" w:rsidRPr="007A2E5F" w:rsidRDefault="007A2E5F" w:rsidP="001F2F81">
            <w:pPr>
              <w:jc w:val="center"/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3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7A2E5F" w:rsidRP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</w:t>
            </w:r>
            <w:r w:rsidRPr="00B22295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A2E5F" w:rsidRP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ХИМИКО-БИОЛОГИЧЕСКИЙ СОСТАВ ПРОДУКТОВ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мед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яд и другие продукты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КОСМЕТОЛОГИЯ И ПРОДУКТЫ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применения в косметологии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Default="007A2E5F" w:rsidP="00B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Default="007A2E5F" w:rsidP="00B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ГЛОССАРИЙ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A2E5F" w:rsidRPr="007A2E5F" w:rsidTr="007A2E5F">
        <w:tc>
          <w:tcPr>
            <w:tcW w:w="8755" w:type="dxa"/>
            <w:gridSpan w:val="2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7A2E5F" w:rsidRPr="00BD2D6E" w:rsidRDefault="007A2E5F" w:rsidP="001F2F81">
      <w:pPr>
        <w:jc w:val="center"/>
        <w:rPr>
          <w:b/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544491" w:rsidRDefault="00544491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3D293D" w:rsidRDefault="003D293D" w:rsidP="00BD2D6E">
      <w:pPr>
        <w:jc w:val="both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3F55EF" w:rsidRDefault="003F55EF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  <w:bookmarkStart w:id="3" w:name="_Toc465847429"/>
      <w:r>
        <w:rPr>
          <w:b/>
          <w:sz w:val="28"/>
        </w:rPr>
        <w:lastRenderedPageBreak/>
        <w:t>ПАСПОРТ ПРОЕКТА</w:t>
      </w:r>
      <w:bookmarkEnd w:id="3"/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</w:p>
    <w:p w:rsidR="00427DDE" w:rsidRPr="00A05CC7" w:rsidRDefault="00427DDE" w:rsidP="00427DDE">
      <w:pPr>
        <w:spacing w:line="360" w:lineRule="auto"/>
        <w:ind w:firstLine="709"/>
        <w:jc w:val="both"/>
        <w:rPr>
          <w:sz w:val="28"/>
          <w:u w:val="single"/>
        </w:rPr>
      </w:pPr>
      <w:r w:rsidRPr="00A05CC7">
        <w:rPr>
          <w:sz w:val="28"/>
          <w:u w:val="single"/>
        </w:rPr>
        <w:t>На</w:t>
      </w:r>
      <w:r w:rsidR="000A2DB8">
        <w:rPr>
          <w:sz w:val="28"/>
          <w:u w:val="single"/>
        </w:rPr>
        <w:t xml:space="preserve">звание </w:t>
      </w:r>
      <w:r w:rsidR="00835DE4">
        <w:rPr>
          <w:sz w:val="28"/>
          <w:u w:val="single"/>
        </w:rPr>
        <w:t>проекта: «</w:t>
      </w:r>
      <w:r w:rsidR="00804339">
        <w:rPr>
          <w:sz w:val="28"/>
          <w:u w:val="single"/>
        </w:rPr>
        <w:t>Продукты пчеловодства в косметологии</w:t>
      </w:r>
      <w:r w:rsidRPr="00A05CC7">
        <w:rPr>
          <w:sz w:val="28"/>
          <w:u w:val="single"/>
        </w:rPr>
        <w:t>»</w:t>
      </w:r>
    </w:p>
    <w:p w:rsidR="007252B6" w:rsidRPr="00C23F5D" w:rsidRDefault="007252B6" w:rsidP="007252B6">
      <w:pPr>
        <w:spacing w:line="360" w:lineRule="auto"/>
        <w:ind w:firstLine="709"/>
        <w:jc w:val="both"/>
        <w:rPr>
          <w:sz w:val="28"/>
        </w:rPr>
      </w:pPr>
      <w:r w:rsidRPr="00C23F5D">
        <w:rPr>
          <w:b/>
          <w:sz w:val="28"/>
        </w:rPr>
        <w:t>Целью</w:t>
      </w:r>
      <w:r w:rsidRPr="00C23F5D">
        <w:rPr>
          <w:sz w:val="28"/>
        </w:rPr>
        <w:t xml:space="preserve"> выполнения данной работы является теоретическое рассмотрение проблемы взаимодействия людей в социальн</w:t>
      </w:r>
      <w:r w:rsidR="009C0A80">
        <w:rPr>
          <w:sz w:val="28"/>
        </w:rPr>
        <w:t>ой сфере</w:t>
      </w:r>
      <w:r w:rsidR="009B0017">
        <w:rPr>
          <w:sz w:val="28"/>
        </w:rPr>
        <w:t>-биологического аспекта</w:t>
      </w:r>
      <w:r>
        <w:rPr>
          <w:sz w:val="28"/>
        </w:rPr>
        <w:t>.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Тип проекта</w:t>
      </w:r>
      <w:r>
        <w:rPr>
          <w:sz w:val="28"/>
        </w:rPr>
        <w:t xml:space="preserve">: </w:t>
      </w:r>
      <w:r w:rsidRPr="00EE2FED">
        <w:rPr>
          <w:i/>
          <w:sz w:val="28"/>
          <w:u w:val="single"/>
        </w:rPr>
        <w:t>информационный проект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Образовательная область</w:t>
      </w:r>
      <w:r>
        <w:rPr>
          <w:sz w:val="28"/>
        </w:rPr>
        <w:t xml:space="preserve">: </w:t>
      </w:r>
      <w:r w:rsidR="002C2653">
        <w:rPr>
          <w:i/>
          <w:sz w:val="28"/>
          <w:u w:val="single"/>
        </w:rPr>
        <w:t>общеобразовательные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EE2FED">
        <w:rPr>
          <w:b/>
          <w:sz w:val="28"/>
        </w:rPr>
        <w:t>Учебная дисциплина</w:t>
      </w:r>
      <w:r>
        <w:rPr>
          <w:sz w:val="28"/>
        </w:rPr>
        <w:t xml:space="preserve">: </w:t>
      </w:r>
      <w:r w:rsidR="007A2E5F">
        <w:rPr>
          <w:sz w:val="28"/>
          <w:u w:val="single"/>
        </w:rPr>
        <w:t>химия, б</w:t>
      </w:r>
      <w:r w:rsidR="00835DE4" w:rsidRPr="00835DE4">
        <w:rPr>
          <w:sz w:val="28"/>
          <w:u w:val="single"/>
        </w:rPr>
        <w:t>иология</w:t>
      </w:r>
      <w:r w:rsidR="007A2E5F">
        <w:rPr>
          <w:sz w:val="28"/>
          <w:u w:val="single"/>
        </w:rPr>
        <w:t>, экология</w:t>
      </w:r>
      <w:r w:rsidR="003F55EF">
        <w:rPr>
          <w:sz w:val="28"/>
          <w:u w:val="single"/>
        </w:rPr>
        <w:t>, физика</w:t>
      </w:r>
    </w:p>
    <w:p w:rsidR="008331A8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b/>
          <w:sz w:val="28"/>
        </w:rPr>
        <w:t>Методы исследования</w:t>
      </w:r>
      <w:r w:rsidRPr="00F53570">
        <w:rPr>
          <w:sz w:val="28"/>
        </w:rPr>
        <w:t xml:space="preserve">: </w:t>
      </w:r>
    </w:p>
    <w:p w:rsidR="008331A8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теоретического исследования (анализ</w:t>
      </w:r>
      <w:r>
        <w:rPr>
          <w:sz w:val="28"/>
        </w:rPr>
        <w:t xml:space="preserve"> литературы, поиск источников);</w:t>
      </w:r>
    </w:p>
    <w:p w:rsidR="008331A8" w:rsidRPr="00F53570" w:rsidRDefault="008331A8" w:rsidP="008331A8">
      <w:pPr>
        <w:spacing w:line="360" w:lineRule="auto"/>
        <w:ind w:firstLine="709"/>
        <w:jc w:val="both"/>
        <w:rPr>
          <w:sz w:val="28"/>
        </w:rPr>
      </w:pPr>
      <w:r w:rsidRPr="00F53570">
        <w:rPr>
          <w:sz w:val="28"/>
        </w:rPr>
        <w:t>• методы эмпирическ</w:t>
      </w:r>
      <w:r w:rsidR="00B42A36">
        <w:rPr>
          <w:sz w:val="28"/>
        </w:rPr>
        <w:t>ого исследования (изучение путей</w:t>
      </w:r>
      <w:r w:rsidRPr="00F53570">
        <w:rPr>
          <w:sz w:val="28"/>
        </w:rPr>
        <w:t xml:space="preserve"> решения </w:t>
      </w:r>
      <w:r w:rsidR="00B42A36">
        <w:rPr>
          <w:sz w:val="28"/>
        </w:rPr>
        <w:t>взаимодействия людей в обществе</w:t>
      </w:r>
      <w:r>
        <w:rPr>
          <w:sz w:val="28"/>
        </w:rPr>
        <w:t xml:space="preserve">);  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  <w:r w:rsidRPr="00B60F08">
        <w:rPr>
          <w:b/>
          <w:sz w:val="28"/>
        </w:rPr>
        <w:t>Формы</w:t>
      </w:r>
      <w:r>
        <w:rPr>
          <w:sz w:val="28"/>
        </w:rPr>
        <w:t xml:space="preserve"> предоставления проекта: </w:t>
      </w:r>
      <w:r w:rsidR="007A2E5F">
        <w:rPr>
          <w:i/>
          <w:sz w:val="28"/>
          <w:u w:val="single"/>
        </w:rPr>
        <w:t>реферат</w:t>
      </w:r>
      <w:r w:rsidR="003F55EF">
        <w:rPr>
          <w:i/>
          <w:sz w:val="28"/>
          <w:u w:val="single"/>
        </w:rPr>
        <w:t>, презентация</w:t>
      </w: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CD6C0C" w:rsidRDefault="00CD6C0C" w:rsidP="00427DD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427DDE">
      <w:pPr>
        <w:spacing w:line="360" w:lineRule="auto"/>
        <w:ind w:firstLine="709"/>
        <w:jc w:val="both"/>
        <w:rPr>
          <w:sz w:val="28"/>
        </w:rPr>
      </w:pPr>
    </w:p>
    <w:p w:rsidR="008331A8" w:rsidRDefault="008331A8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ind w:firstLine="709"/>
        <w:jc w:val="center"/>
        <w:outlineLvl w:val="0"/>
        <w:rPr>
          <w:b/>
          <w:sz w:val="28"/>
        </w:rPr>
      </w:pPr>
      <w:bookmarkStart w:id="4" w:name="_Toc465847430"/>
      <w:r>
        <w:rPr>
          <w:b/>
          <w:sz w:val="28"/>
        </w:rPr>
        <w:lastRenderedPageBreak/>
        <w:t>ВВЕДЕНИЕ</w:t>
      </w:r>
      <w:bookmarkEnd w:id="4"/>
    </w:p>
    <w:p w:rsidR="00B60F08" w:rsidRDefault="00B60F08" w:rsidP="00427DDE">
      <w:pPr>
        <w:ind w:firstLine="709"/>
        <w:jc w:val="center"/>
        <w:outlineLvl w:val="0"/>
        <w:rPr>
          <w:b/>
          <w:sz w:val="28"/>
        </w:rPr>
      </w:pP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Пчелы существуют на Земле давно - их останки найдены среди окаменелостей других насекомых в пластах мелового периода, относящихся к 50-130 миллионам лет до нашей эры. Пчела появилась на 28 млн лет раньше человека. Многие исторические памятники указывают на то, что первобытный человек знал и любил мед.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Уже в пятом тысячелетии до нашей эры в Египте пчел разводили как домашнюю живность. Их мед употребляли не только в пищу, но и как лечебное, косметическое и консервирующее средство.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одном из немногих дошедших до нас папирусов 3500-летней давности под названием "Книга приготовления лекарств для всех частей тела" приводится множество рецептов, в состав которых входит мед. Это мази, пластыри, пилюли, примочки, припарки, отвары для промывания, которые применялись, в основном, при лечении ран, глазных заболеваниях, а так же заболеваниях почек и желудочно-кишечного тракта. Мед египтяне использовали и для бальзамирования тел умерших. Насколько египтяне ценили пчел, показывает и то, что у фараонов от Первой династии до римского времени был титул “Повелитель пчел”, а на царских эмблемах при жизни фараона и на гробнице после его смерти была изображена пчела.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Ассирии (2950-2050 лет до н.э.) пчеловодство было в цветущем состоянии. Ассирийцы использовали мед и воск для бальзамирования умерших.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Как лечебное средство мед рекомендовался и использовался врачевателями Древнего Китая еще в третьем тысячелетии до нашей эры.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А в соседней Индии примерно тогда же мед начали употреблять как эффективное противоядие при отравлениях растительными, животными и минеральными ядами. В одной из древнейших индийских книг "Аюрведа" (Книга Жизни) утверждается, что с помощью специальных эликсиров и </w:t>
      </w:r>
      <w:r w:rsidRPr="008665DE">
        <w:rPr>
          <w:sz w:val="28"/>
        </w:rPr>
        <w:lastRenderedPageBreak/>
        <w:t>диеты, включающей мед и молоко, человеческую жизнь можно продлить до пяти веков.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Пчеловодство было хорошо развито и в Древней Греции. Там начинают оформляться первые знания о жизни пчел и их разведении. Так Аристотель (750 лет до н.э.) положил начало научному пчеловодству, описал жизнь и распределение труда в пчелиной семье. Гиппократ (460-377 лет до н.э ) писал о жизни пчел, пищевых и лечебных качествах пчелиного меда. В его трудах упоминается об обеззараживающем, отхаркивающем и продлевающем жизнь людей действии меда. Он рекомендует мед при лечении заболеваний желудка, печени и гнойных ран. Знаменитый математик Пифагор утверждал, что до своих 80 лет он дожил во многом благодаря постоянному употреблению пчелиного меда, а проживший больше века философ Демокрит настоятельно советовал всем "внутренности орошать медом, а наружность - маслом".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Дальнейшее развитие пчеловодство получает во времена Римской империи. Римский ученый Варон (116-2 гг. до н.э.) в своем труде “О сельском хозяйстве” уделяет много места развитию пчеловодства в Империи, разведению пчел, ульям, продуктам пчеловодства. Римский поэт Вергилий (70-19 г. до н.э.), бывший вместе с тем и пчеловодом, воспевает в своих произведениях большую любовь своих современников к пчелам и меду. Плиний (23-79г.) пишет о расцвете пчеловодства в Римской империи. Римлянам были известны не только пищевые и лечебные, но и консервирующие свойства меда. Известный греческий ученый и врач Диоскорид (I в. н.э.) в своем произведении “ Materiamedica” отмечает успешное применение им меда при лечении желудочных заболеваний, гнойных ран и свищей. Римский врач Клавдий Гален активно использовал мед в своей практике.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Столь же высоко ценил лекарственные свойства меда знаменитый арабский целитель Авиценна (Ибн-Сина) - в его "Канонах врачебной науки", написанных на границе I-II тысячелетий до нашей эры, приводится более 150 </w:t>
      </w:r>
      <w:r w:rsidRPr="008665DE">
        <w:rPr>
          <w:sz w:val="28"/>
        </w:rPr>
        <w:lastRenderedPageBreak/>
        <w:t>рекомендаций по применению пчелиного меда для лечения органов дыхания, пищеварения и выделения, кожи и глаз. А людям старше 45 лет этот выдающийся естествоиспытатель и поэт рекомендовал употреблять мед обязательно.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Заметный стимул европейское пчеловодство получило с распространением христианства, когда пчелиный воск стали употреблять в ритуальных целях: за приношение воска Церковь даже отпускала грехи. Некоторое время воск и мед имели хождение как средство платежа.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Древние славяне относились к меду с не меньшим почтением. Бортничество (примитивное пчеловодство) появилось в X веке, во времена Киевской Руси. Мед использовался в пищу и для приготовления особых напитков, воск - для освещения и религиозных нужд. Продукты бортничества активно экспортировались в Грецию, города-республики Венецию и Геную. Старинные русские лечебники среди прочих рецептов содержат немало рекомендаций по применению меда для заживления ран и лечения различных болезней. Постепенно расширялись научные знания о пчеловодстве. Большой вклад в его развитие внесли Якоб Никель, Дж.Батлер, русский пчеловод П.И.Прокопович, Л.Лагстрот и др.</w:t>
      </w:r>
    </w:p>
    <w:p w:rsidR="008665DE" w:rsidRDefault="008665DE" w:rsidP="009B0017">
      <w:pPr>
        <w:spacing w:line="360" w:lineRule="auto"/>
        <w:ind w:firstLine="709"/>
        <w:jc w:val="both"/>
        <w:rPr>
          <w:sz w:val="28"/>
        </w:rPr>
      </w:pPr>
    </w:p>
    <w:p w:rsidR="00C23F5D" w:rsidRDefault="00C23F5D" w:rsidP="00571B5E">
      <w:pPr>
        <w:spacing w:line="360" w:lineRule="auto"/>
        <w:ind w:firstLine="709"/>
        <w:jc w:val="both"/>
        <w:rPr>
          <w:sz w:val="28"/>
        </w:rPr>
      </w:pPr>
    </w:p>
    <w:p w:rsidR="008665DE" w:rsidRDefault="008665DE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9B0017" w:rsidRPr="00571B5E" w:rsidRDefault="009B0017" w:rsidP="00571B5E">
      <w:pPr>
        <w:spacing w:line="360" w:lineRule="auto"/>
        <w:ind w:firstLine="709"/>
        <w:jc w:val="both"/>
        <w:rPr>
          <w:sz w:val="28"/>
        </w:rPr>
      </w:pPr>
    </w:p>
    <w:p w:rsidR="008665DE" w:rsidRDefault="00045161" w:rsidP="000D4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1</w:t>
      </w:r>
      <w:r w:rsidR="00CD7C00">
        <w:rPr>
          <w:b/>
          <w:sz w:val="28"/>
          <w:szCs w:val="28"/>
        </w:rPr>
        <w:t xml:space="preserve">. </w:t>
      </w:r>
      <w:r w:rsidR="008665DE">
        <w:rPr>
          <w:b/>
          <w:sz w:val="28"/>
          <w:szCs w:val="28"/>
        </w:rPr>
        <w:t xml:space="preserve">ХИМИКО-БИОЛОГИЧЕСКИЙ СОСТАВ </w:t>
      </w:r>
    </w:p>
    <w:p w:rsidR="000D4B85" w:rsidRDefault="008665DE" w:rsidP="000D4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ПРОДУКТОВ ПЧЕЛОВОДСТВА</w:t>
      </w:r>
      <w:r w:rsidR="00AB1130">
        <w:rPr>
          <w:b/>
          <w:sz w:val="28"/>
          <w:szCs w:val="28"/>
        </w:rPr>
        <w:t xml:space="preserve">. </w:t>
      </w:r>
    </w:p>
    <w:p w:rsidR="00BB72F8" w:rsidRDefault="00BB72F8" w:rsidP="000D4B85">
      <w:pPr>
        <w:jc w:val="center"/>
        <w:rPr>
          <w:b/>
          <w:sz w:val="28"/>
          <w:szCs w:val="28"/>
        </w:rPr>
      </w:pPr>
    </w:p>
    <w:p w:rsidR="00BB72F8" w:rsidRPr="00BB72F8" w:rsidRDefault="008665DE" w:rsidP="00BB72F8">
      <w:pPr>
        <w:pStyle w:val="a3"/>
        <w:numPr>
          <w:ilvl w:val="1"/>
          <w:numId w:val="2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Пчелиный мед</w:t>
      </w:r>
      <w:r w:rsidR="00AB1130">
        <w:rPr>
          <w:b/>
          <w:sz w:val="28"/>
          <w:szCs w:val="28"/>
        </w:rPr>
        <w:t xml:space="preserve">. </w:t>
      </w:r>
    </w:p>
    <w:p w:rsidR="00CF2484" w:rsidRPr="000D4B85" w:rsidRDefault="00CF2484" w:rsidP="000D4B85">
      <w:pPr>
        <w:jc w:val="center"/>
        <w:rPr>
          <w:b/>
          <w:sz w:val="28"/>
          <w:szCs w:val="28"/>
        </w:rPr>
      </w:pP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настоящее время с пчеловодством тесно связаны такие науки, как химия и медицина, доказано большое значение и положительное влияние меда и продуктов пчеловодства – пчелиного яда, маточного молочка, цветочной пыльцы, прополиса (пчелиного клея) и воска на организм человека.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Пчелиный мед – основной продукт пчеловодства, самый популярный с древнейших времен и до наших дней. Производитель – медоносная пчела (Apismellifica, Apisdorsatafabricius). Он является концентрированным высококалорийным продуктом, существенно отличающимся от других продуктов питания.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Химический и биологический состав меда, его свойства уже основательно изучены. Мед обладает не только отличными питательными качествами, но и содержит важные для человека иммунобиологические и противомикробные компоненты. Мед по минеральному составу близок к кровяной плазме.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cостав меда входит более 70 веществ, благотворно влияющих на организм. В нем содержатся: фруктоза - 40% , глюкоза - 35%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сахароза и мальтоза – 5%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минеральных солей около 2% , Н2О - 20%.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 xml:space="preserve">Сахара меда для организма являются энергетическим элементом и универсальным антитоксическим средством. Будучи близким по биохимическому составу к человеческой крови, мед усваивается человеческим организмом на 100%, увеличивая количество гемоглобина в крови и улучшая общее состояние человека. Глюкоза и фруктоза содействуют регулированию нервной деятельности, расширяют кровеносные сосуды, улучшают питание сердечной мышцы, улучшают диурез и обмен </w:t>
      </w:r>
      <w:r w:rsidRPr="008665DE">
        <w:rPr>
          <w:sz w:val="28"/>
        </w:rPr>
        <w:lastRenderedPageBreak/>
        <w:t>веществ. Глюкоза увеличивает количество гликогена в печени, что, в свою очередь, повышает ее антитоксические функции. Регулярное употребление меда повышает иммунобиологическую реактивность организма, делает его устойчивым к инфекциям, а заболевший организм переносит болезнь легче.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меде содержатся следующие макро- и микроэлементы – P, Fe, Mg, Ca, Cl, Cu, Co, Mn, Al, B, Ag, Ni, Zn, Be, Bi, Ba, V, Ge, Ga, Au, Sn, K, Li, Mo, Na, Pb, Si, Ti, Cr, s, Zr. Железо меда стимулирует кроветворную функцию костного мозга и улучшает жизнедеятельность клеток, медь активирует окислительные процессы, кальций и калий необходимы для нормальной сердечной деятельности, магний действует седативно и усиливает иммунитет и фагоцитоз, марганец способствует синтезу витамина С и стимулирует деятельность надпочечных желез, никель ускоряет регенерацию кровяных клеток.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Кислотность меда – 3,78. Это обусловлено содержанием в меде в минимальных количествах органических кислот: яблочной, молочной, щавелевой, лимонной, винной и т.д.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меде содержатся следующие ферменты (энзимы) – инвертаза, диастаза, оксидаза, пероксидаза и протеолитические энзимы.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В нем также содержатся факторы роста, антибиотики и белки.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Из витаминов в меде обнаружены: В1, В2, В3, В5, В6, Вс, Е, К, С и каротин.Витамины в меде обладают большей активностью, нежели синтетические, так как их биологическое действие зависит от правильного сочетания с минеральными солями, играющими в данном случае роль катализаторов. В меде это соотношение оптимально и нет опасности передозировки.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Так же мед обладает способностью повышать иммунобиологическую реактивность организма, оказывает противомикробное и протистоцидное действие.</w:t>
      </w:r>
    </w:p>
    <w:p w:rsidR="00AB1130" w:rsidRDefault="00AB1130" w:rsidP="009B0017">
      <w:pPr>
        <w:spacing w:line="360" w:lineRule="auto"/>
        <w:ind w:firstLine="709"/>
        <w:jc w:val="both"/>
        <w:rPr>
          <w:sz w:val="28"/>
        </w:rPr>
      </w:pPr>
    </w:p>
    <w:p w:rsidR="008665DE" w:rsidRPr="009B0017" w:rsidRDefault="008665DE" w:rsidP="009B0017">
      <w:pPr>
        <w:spacing w:line="360" w:lineRule="auto"/>
        <w:ind w:firstLine="709"/>
        <w:jc w:val="both"/>
        <w:rPr>
          <w:sz w:val="28"/>
        </w:rPr>
      </w:pPr>
    </w:p>
    <w:p w:rsidR="009B0017" w:rsidRPr="00AB1130" w:rsidRDefault="008665DE" w:rsidP="00AB1130">
      <w:pPr>
        <w:pStyle w:val="a3"/>
        <w:numPr>
          <w:ilvl w:val="1"/>
          <w:numId w:val="27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Пчелиный яд и другие продукты пчеловодства</w:t>
      </w:r>
      <w:r w:rsidR="009B0017" w:rsidRPr="00AB1130">
        <w:rPr>
          <w:b/>
          <w:sz w:val="28"/>
        </w:rPr>
        <w:t>.</w:t>
      </w:r>
    </w:p>
    <w:p w:rsidR="00AB1130" w:rsidRDefault="00AB1130" w:rsidP="009B0017">
      <w:pPr>
        <w:spacing w:line="360" w:lineRule="auto"/>
        <w:ind w:firstLine="709"/>
        <w:jc w:val="both"/>
        <w:rPr>
          <w:sz w:val="28"/>
        </w:rPr>
      </w:pP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Это бесцветная густая жидкость с характерным запахом меда и горьким жгучим вкусом. В состав входят белки, липоиды, кислоты, щелочи, углеводы, H, N, S, P, Mn, Ca и др., а также набор аминокислот. Обладает противомикробными свойствами – бактерицидное и бактериостатическое действие по отношению к 17 видам бактерий.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Маточное (пчелиное) молочко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Это особый корм для личинки пчелы. Представляет собой густую беловатую, а затем матово-желтую прозрачную кашицу. Обладает специфическим запахом и кисловатым вкусом. Состав разнообразен, но преобладают белки и витамины. Содержит 22 аминокислоты, 18% - белковые вещества, 9-18% - углеводы, 1,73-5,68% - жиры. Более 1% минеральные соли. Витамины: B1, B2, B6, PP, фолиевая кислота, Н, В5, С, В12. В маточном молочке обнаружено много макро- и микроэлементов: Fe, S, Mg, Mn, Ca, Cr, Si, Ni, Co, Zn, Ag, P. А также в молочке содержится ацетилхолин, холинестераза, ферменты, гормоноподобные вещества, фруктоза, глюкоза.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Маточное молочко обладает противомикробными свойствами, оказывая бактериостатическое, бактерицидное и противовирусное действие.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Пчелиный воск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Твердое тело зернистого строения, от светло-желтого до темно-желтого цвета, запах медовый, приятный. По химическому составу представляет смесь различных веществ- сложные эфиры 70-74%, свободные кислоты 13-15%, предельные углеводороды 12-15% и др. Богат витамином А.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Прополис (пчелиный клей)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Представляет собой смолистое вещество, вырабатываемое рабочими пчелами, имеет приятный аромат, горьковатый вкус, клейкий на ощупь. Желтого или слегка красноватого цвета. Химический состав прополиса изучен недостаточно. Основные составные части: растительные смолы (50-</w:t>
      </w:r>
      <w:r w:rsidRPr="008665DE">
        <w:rPr>
          <w:sz w:val="28"/>
        </w:rPr>
        <w:lastRenderedPageBreak/>
        <w:t>55%), эфирные масла (8-10%), воск (около 30%) , а также высокое содержание минеральных элементов – Fe, Cu, Mn, Zn, Co, и др.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Обладает противомикробными свойствами, оказывая бактериостатическое, бактерицидное и противовирусное действие, а также антитоксическое, противовоспалительное, анестезирующее и имуностимулирующее действие.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Цветочная пыльца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Представляет собой мелкие зернышки размером 0,02-0,05 мм.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Состав: белок 7,02-29,87%, жиры 0,94-11,44%, сахара 18,82-41,2%, вода 0,7-16,28%. В пыльце содержится большое количество минеральных веществ, аминокислоты, витамины, энзимы. Оказывает противомикробное, общеукрепляющее действие.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Применение меда и продуктов пчеловодства в косметике</w:t>
      </w:r>
    </w:p>
    <w:p w:rsidR="008665DE" w:rsidRPr="008665DE" w:rsidRDefault="008665DE" w:rsidP="008665DE">
      <w:pPr>
        <w:spacing w:line="360" w:lineRule="auto"/>
        <w:ind w:firstLine="709"/>
        <w:jc w:val="both"/>
        <w:rPr>
          <w:sz w:val="28"/>
        </w:rPr>
      </w:pPr>
      <w:r w:rsidRPr="008665DE">
        <w:rPr>
          <w:sz w:val="28"/>
        </w:rPr>
        <w:t>Известно, что мед и другие продукты пчеловодства применялись женщинами в качестве косметики еще в каменном веке. Как косметическое натуральное средство мед не потерял своей популярности и в наше время. Он входит в качестве составной части во многие кремы, лечебно-косметические эмульсии, косметические маски, бальзамы, лосьоны, помады и т.д. Комплекс биологически активных веществ, содержащихся в меде, а также витамины, оказывают благотворное влияние на организм человека. При действии меда на кожу наблюдается ее смягчение, улучшение тургора, восстановление эластичности мышечных волокон. Мед легко проникает в поры кожи, питает ее и регулирует водный баланс, активизирует обменные процессы в тканях, поддерживает кожу в свежем состоянии и препятствует преждевременному появлению морщин. Возможно применение меда как при сухой, так и при жирной коже.</w:t>
      </w:r>
    </w:p>
    <w:p w:rsidR="00AB1130" w:rsidRDefault="00AB1130" w:rsidP="009B0017">
      <w:pPr>
        <w:spacing w:line="360" w:lineRule="auto"/>
        <w:ind w:firstLine="709"/>
        <w:jc w:val="both"/>
        <w:rPr>
          <w:sz w:val="28"/>
        </w:rPr>
      </w:pPr>
    </w:p>
    <w:p w:rsidR="008665DE" w:rsidRDefault="008665DE" w:rsidP="00AB1130">
      <w:pPr>
        <w:spacing w:line="360" w:lineRule="auto"/>
        <w:ind w:firstLine="709"/>
        <w:jc w:val="center"/>
        <w:rPr>
          <w:b/>
          <w:sz w:val="28"/>
        </w:rPr>
      </w:pPr>
    </w:p>
    <w:p w:rsidR="008665DE" w:rsidRDefault="008665DE" w:rsidP="00AB1130">
      <w:pPr>
        <w:spacing w:line="360" w:lineRule="auto"/>
        <w:ind w:firstLine="709"/>
        <w:jc w:val="center"/>
        <w:rPr>
          <w:b/>
          <w:sz w:val="28"/>
        </w:rPr>
      </w:pPr>
    </w:p>
    <w:p w:rsidR="008665DE" w:rsidRDefault="008665DE" w:rsidP="00AB1130">
      <w:pPr>
        <w:spacing w:line="360" w:lineRule="auto"/>
        <w:ind w:firstLine="709"/>
        <w:jc w:val="center"/>
        <w:rPr>
          <w:b/>
          <w:sz w:val="28"/>
        </w:rPr>
      </w:pPr>
    </w:p>
    <w:p w:rsidR="00AB1130" w:rsidRPr="009B0017" w:rsidRDefault="00AB1130" w:rsidP="00AB1130">
      <w:pPr>
        <w:spacing w:line="360" w:lineRule="auto"/>
        <w:ind w:firstLine="709"/>
        <w:jc w:val="center"/>
        <w:rPr>
          <w:b/>
          <w:sz w:val="28"/>
        </w:rPr>
      </w:pPr>
      <w:r w:rsidRPr="00AB1130">
        <w:rPr>
          <w:b/>
          <w:sz w:val="28"/>
        </w:rPr>
        <w:lastRenderedPageBreak/>
        <w:t xml:space="preserve">ГЛАВА 2. </w:t>
      </w:r>
      <w:r w:rsidR="008665DE">
        <w:rPr>
          <w:b/>
          <w:sz w:val="28"/>
        </w:rPr>
        <w:t>КОСМЕТОЛОГИЯ И ПРОДУКТЫ ПЧЕЛОВОДСТВА</w:t>
      </w:r>
    </w:p>
    <w:p w:rsidR="009B0017" w:rsidRDefault="00AB1130" w:rsidP="00AB1130">
      <w:pPr>
        <w:spacing w:line="360" w:lineRule="auto"/>
        <w:ind w:firstLine="709"/>
        <w:jc w:val="center"/>
        <w:rPr>
          <w:b/>
          <w:sz w:val="28"/>
        </w:rPr>
      </w:pPr>
      <w:r w:rsidRPr="00AB1130">
        <w:rPr>
          <w:b/>
          <w:sz w:val="28"/>
        </w:rPr>
        <w:t xml:space="preserve">2.1. </w:t>
      </w:r>
      <w:r w:rsidR="00CE5898">
        <w:rPr>
          <w:b/>
          <w:sz w:val="28"/>
        </w:rPr>
        <w:t>Технология применения в косметологии</w:t>
      </w:r>
    </w:p>
    <w:p w:rsidR="00AB1130" w:rsidRPr="009B0017" w:rsidRDefault="00AB1130" w:rsidP="00AB1130">
      <w:pPr>
        <w:spacing w:line="360" w:lineRule="auto"/>
        <w:ind w:firstLine="709"/>
        <w:jc w:val="center"/>
        <w:rPr>
          <w:b/>
          <w:sz w:val="28"/>
        </w:rPr>
      </w:pPr>
    </w:p>
    <w:p w:rsidR="003C6939" w:rsidRDefault="009B0017" w:rsidP="00CE5898">
      <w:pPr>
        <w:spacing w:line="360" w:lineRule="auto"/>
        <w:ind w:firstLine="709"/>
        <w:jc w:val="both"/>
        <w:rPr>
          <w:sz w:val="28"/>
        </w:rPr>
      </w:pPr>
      <w:r w:rsidRPr="009B0017">
        <w:rPr>
          <w:sz w:val="28"/>
        </w:rPr>
        <w:t xml:space="preserve">Организм человека пронизан миллионами кровеносных сосудов. Крупные артерии и вены соединяют друг с другом основные органы тела, более мелкие оплетают их со всех сторон, тончайшие капилляры доходят практически до каждой отдельной клетки. 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 возрастом кожа теряет способность удерживать воду, она становится тонкой, сухой и морщинистой. Этому способствует и угасание деятельности сальных желез. Отдалить увядание кожи помогут продукты пчеловодства.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Народной медицине известно много рецептов средств ухода за кожей лица, тела, волосами, в состав которых входит мед и другие продукты пчеловодства. Медом рекомендуется очищать кожу лица, делать медовые маски, втирать в кожу головы для усиления роста волос и укрепления их.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МАСКА ИЗ МЕДА С ЛИМОННЫМ СОКОМ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1 ст. ложка жидкого меда, 7-10 капель лимонного сока и немного толокна (чтобы получилась кашица). Все компоненты хорошо перемешать и нанести на кожу лица на 20 минут, после чего смыть холодной водой. Применяется при нормальной коже. Маска улучшает цвет лица, хорошо питает кожу, делает ее упругой и нежной.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БЕЛКОВО-МЕДОВАЯ МАСКА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2 яичных белка, 1 ст. ложка меда и 1/2 чайной ложки персикового или миндального масла. Приготовить однородную массу, затем добавить к ней 2 столовых ложки овсяной муки. Полученную смесь нанести на 20 минут на кожу лица, после чего снять ее тампоном, смоченным в теплой воде, и сделать прохладный компресс. Маска улучшает водный баланс кожи, хорошо питает ее и очищает.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МЕДОВО - ГЛИЦЕРИНОВАЯ СМЕСЬ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равные пропорции пчелиного меда и глицерина. Смешать и использовать для ухода за огрубевшей и потрескавшейся кожей.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lastRenderedPageBreak/>
        <w:t>МЕДОВЫЕ ВАННЫ. Стакан меда растворить в одном литре теплого молока и добавить одну столовую ложку душистого масла (розового, лавандового и т.п.). Смешать и вылить в ванну для купания.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Хорошо действуют на кожу лица препараты с экстрактом цветочной пыльцы. В состав косметических масок с экстрактом пыльцы могут также входить яичный желток или белок, пивные дрожжи, мед, фруктовые соки и т.д.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МАСКА С ПЫЛЬЦОЙ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1 чайная ложка слегка закристаллизовавшегося меда, 1/2 чайной ложки цветочной пыльцы, 1 чайная ложка сметаны. Все тщательно растереть в ступке. Наносить маску на предварительно вымытое лицо на 15-20 минут. Маска хорошо питает кожу, разглаживает морщины. Использовать 1-2 раза в неделю.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Видное место в косметике занимает воск.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Пчелиный воск обязательно входит состав качественной губной помады и бальзамов для губ, способствуя уменьшению их сухости и предупреждению шелушения. Воск, главным образом белый, входит в качестве основы в состав питательных, вяжущих, очищающих, отбеливающих кремов и масок для лица. Воск образует на коже тончайшую защитную пленку и предохраняет ее от потери влаги. После применения препаратов, содержащих воск, кожа становится мягкой и бархатистой.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ЛИМОННО-ВОСКОВАЯ МАСКА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20 мл сока лимона, 10,0 пчелиного воска, 10,0 спермацета, 5 мл спирта. Поставить на водяную баню – tо 60-65оС и когда воск расплавится, все перемешать. Маску наносить тонким слоем на лицо. Через 15 минут смыть теплой водой. Маска используется для смягчения и питания кожи лица.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 xml:space="preserve">Благоприятное воздействие на кожу лица оказывает и другой продукт пчеловодства – маточное молочко. Маточное молочко оказывает омолаживающее действие, стимулирует протекание обменных процессов в </w:t>
      </w:r>
      <w:r w:rsidRPr="00CE5898">
        <w:rPr>
          <w:sz w:val="28"/>
        </w:rPr>
        <w:lastRenderedPageBreak/>
        <w:t>коже. Кремы с маточным молочком применяются при стареющей и увядающей коже.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Широко известно целебное действие пчелиного бальзама – прополиса. НПО«ЛБК» г.Уфа производит оздоровительную косметику серии "Пропосан" на основе экстракта прополиса.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Автор косметики, профессор Лебединцев, работая с больными, получившими ожоги, применял продукты пчеловодства. Его кремы с прополисом помогают при ожогах третьей и четвертой степени. Позднее появились кремы для ухода за кожей, для лечения угревой сыпи, массажное масло, маски. Уникальность этой серии в том, что профессору удалось соединить прополис с водой. Прополис - естественный консервант, известный еще с древних времен. Два топ-ингредиента удлиняют срок хранения препаратов.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Прополис является сильным натуральным антиоксидантом. Он обладает высокими антиокислительными свойствами, замедляет процессы старения кожи, повышает защитные силы организма.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Настойка прополиса (20-30% на 96о этиловом спирте) применяется и для оздоровительных ванн. 15-20 капель настойки прополиса, добавленные в ванну, обеззараживают воду и благотворно влияют на кожу.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Компания «Кедроград», специализирующаяся на производстве продуктов кедрового промысла и продуктов пчеловодства, выпускает серию лечебно-косметических кремов.Состав кремов - комбинация пчелиного очищенного белого забрусного воска, маточного молочка, растительных масел и прополиса - максимально приближен к естественному кожному жиру человека, что облегчает проникновение в кожу содержащихся в них эфирных масел, антиоксидантов, витаминов А, Е, F, и 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КРЕМ«ПАСЕЧНЫЙ» - с повышенным содержанием прополиса, защищает кожу от воспаления и раздражения, смягчает, делает ее упругой.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lastRenderedPageBreak/>
        <w:t>КРЕМ «АПИРЕЛЬ» - с маслом дикой розы. Обладает мощным восстановительным действием. Повышает эластичность кожи, ее способность удерживать влагу. Обогащен витаминами А, Е, F и 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КРЕМ«УТРО КОРОЛЕВЫ» - высокопитательный крем с пчелиным маточным молочком. Применение крема значительно улучшает протекание обменных процессов в кожной ткани, ее внешний вид, оказывает омолаживающее действие.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Российская компания «Тенториум» занимается разработкой и производством лечебной косметики на основе продуктов пчеловодства и экстрактов лекарственных растений.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АПИБАЛЬЗАМ "ПРОПОЛИС"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Экстракт концентрированный 5%-ный.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высококачественный прополис на животном (апибальзам II) или растительном (апибальзам I) масле.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Микроэлементы: K, Na, Ca, Cl, Fe, Mg, Zn, Cr, Co, Mo, Ag, V, Mn, Cu и др.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Витамины: тиамин, рибофлавин, пиридоксин, никотинамид, фолиевая к-та, аскорбиновая к-та, пантотеновая к-та, цианокобаламин, витамины Е, А.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Применение: рекомендуется в качестве самостоятельного или дополнитель-ного натурального средства для ухода за кожей. Обладает выраженной ранозаживляющей активностью.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Способ применения: наружно - нанести тонким слоем на проблемный участок кожи.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КРЕМ "ЧИЛИДОНИЯ"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патентованный Пэгус-компонент из прополиса, сосновая живица, воск, мед, основы.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Обладает естественным природным кератолитическим (отшелушивающим), регенерирующим, противовоспалительным, антимикробным, противоожоговым и болеутоляющим действием.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lastRenderedPageBreak/>
        <w:t>Применяется как дополнительное средство при трофических язвах, хронических трещинах кожных покровов, псориазе, для профилактики осложнений при ожогах и отморожениях, а также как омолаживающее и питательное косметическое средство.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Способ применения: ежедневно в виде аппликаций на поврежденные участки кожи. Через 2-3 часа остатки крема смывают теплой водой. На курс - 12-14 процедур.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Рецептура "Чилидонии" имеет историческую репутацию - подобные колд-кремы изготовляли еще в Древнем Риме.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КРЕМ «АПИ-БЮСТ»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Состав: настойка хрена, сосновая живица, камфорное масло, пчелиная обножка, мед, патентованный Пэгус-компонент из прополиса, эссенция из пчелиного настоя, оригинальные основы животного и растительного происхождения.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Применение: С помощью крема осуществляется уход за кожей молочных желез, декольтированной части груди, шеи. В результате правильного и регулярного использования крема "Апи-бюст" улучшается эстетический вид и повышается тургор кожи.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Способ применения: крем наносится аппликационно на область груди и шеи.</w:t>
      </w:r>
    </w:p>
    <w:p w:rsidR="00CE5898" w:rsidRPr="00CE5898" w:rsidRDefault="00CE5898" w:rsidP="00CE5898">
      <w:pPr>
        <w:spacing w:line="360" w:lineRule="auto"/>
        <w:ind w:firstLine="709"/>
        <w:jc w:val="both"/>
        <w:rPr>
          <w:sz w:val="28"/>
        </w:rPr>
      </w:pPr>
      <w:r w:rsidRPr="00CE5898">
        <w:rPr>
          <w:sz w:val="28"/>
        </w:rPr>
        <w:t>Продукты пчеловодства давно взяли на вооружение профессионалы в области красоты и здоровья. В коллекциях многих косметических фирм России и других стран присутствуют "медовые" линии: кремы, маски, шампуни, бальзамы, масла, декоративная косметика и другие лечебные и парфюмерно-косметические средства. Однако необходимо помнить, что мед, цветочная пыльца, маточное молочко являются сильными аллергенами и поэтому не могут быть рекомендованы к применению людям с повышенной чувствительностью к этим веществам.</w:t>
      </w:r>
    </w:p>
    <w:p w:rsidR="00CE5898" w:rsidRDefault="00CE5898" w:rsidP="00CE5898">
      <w:pPr>
        <w:spacing w:line="360" w:lineRule="auto"/>
        <w:ind w:firstLine="709"/>
        <w:jc w:val="both"/>
        <w:rPr>
          <w:sz w:val="28"/>
        </w:rPr>
      </w:pPr>
    </w:p>
    <w:p w:rsidR="003C6939" w:rsidRDefault="003C6939" w:rsidP="009B0017">
      <w:pPr>
        <w:spacing w:line="360" w:lineRule="auto"/>
        <w:ind w:firstLine="709"/>
        <w:jc w:val="both"/>
        <w:rPr>
          <w:sz w:val="28"/>
        </w:rPr>
      </w:pPr>
    </w:p>
    <w:p w:rsidR="004916DE" w:rsidRDefault="004916DE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ЗАКЛЮЧЕНИЕ</w:t>
      </w:r>
    </w:p>
    <w:p w:rsidR="00B367EC" w:rsidRDefault="00B367EC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bookmarkStart w:id="5" w:name="_Toc465847434"/>
      <w:r w:rsidRPr="00CE5898">
        <w:rPr>
          <w:sz w:val="28"/>
        </w:rPr>
        <w:t>Мед использовался человечеством на протяжении веков для сохранения молодости и здоровья.</w:t>
      </w: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Пчеловодству гарантировано его дальнейшее процветание как отрасли, производящей ценнейший пищевой продукт, безусловно, природного происхождения, питательные, деликатесные и целебные свойства которого не имеют себе равных.</w:t>
      </w:r>
    </w:p>
    <w:p w:rsidR="00922B05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Принимая во внимание дороговизну, недостаточную эффективность и отрицательные последействия целого ряда лекарственных средств – производных химического синтеза, возрождающийся интерес к апитерапии, нарастающие масштабы медико-биологических исследований и клинических испытаний биологически активных продуктов пчеловодства, активное внедрение органических  компонентов в пищевую и индустрию, можно сделать вывод, что спрос на последние будет возрастать, способствуя дальнейшей интенсификации пчеловодства</w:t>
      </w:r>
      <w:r>
        <w:rPr>
          <w:sz w:val="28"/>
        </w:rPr>
        <w:t>.</w:t>
      </w: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CE5898" w:rsidRDefault="00CE5898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4916DE" w:rsidRDefault="004916DE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ГЛОССАРИЙ</w:t>
      </w:r>
      <w:bookmarkEnd w:id="5"/>
    </w:p>
    <w:p w:rsidR="00EB6DF8" w:rsidRDefault="00EB6DF8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922B05" w:rsidRPr="00CE5898" w:rsidRDefault="00CE5898" w:rsidP="007A2E5F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Пчели́ный мёд — продукт, представляющий собой частично переваренный в </w:t>
      </w:r>
      <w:hyperlink r:id="rId7" w:tooltip="Зоб (анатомия)" w:history="1">
        <w:r w:rsidRPr="00CE5898">
          <w:rPr>
            <w:sz w:val="28"/>
          </w:rPr>
          <w:t>зобе</w:t>
        </w:r>
      </w:hyperlink>
      <w:r w:rsidRPr="00CE5898">
        <w:rPr>
          <w:sz w:val="28"/>
        </w:rPr>
        <w:t> </w:t>
      </w:r>
      <w:hyperlink r:id="rId8" w:tooltip="Медоносная пчела" w:history="1">
        <w:r w:rsidRPr="00CE5898">
          <w:rPr>
            <w:sz w:val="28"/>
          </w:rPr>
          <w:t>медоносной пчелы</w:t>
        </w:r>
      </w:hyperlink>
      <w:r w:rsidRPr="00CE5898">
        <w:rPr>
          <w:sz w:val="28"/>
        </w:rPr>
        <w:t> (Apis mellifera) </w:t>
      </w:r>
      <w:hyperlink r:id="rId9" w:tooltip="Нектар (сахаристый сок)" w:history="1">
        <w:r w:rsidRPr="00CE5898">
          <w:rPr>
            <w:sz w:val="28"/>
          </w:rPr>
          <w:t>нектар</w:t>
        </w:r>
      </w:hyperlink>
      <w:r w:rsidR="007A2E5F">
        <w:rPr>
          <w:sz w:val="28"/>
        </w:rPr>
        <w:t xml:space="preserve">. Мёд содержит 13—22 % </w:t>
      </w:r>
      <w:r w:rsidRPr="00CE5898">
        <w:rPr>
          <w:sz w:val="28"/>
        </w:rPr>
        <w:t>воды, 75—80 % </w:t>
      </w:r>
      <w:hyperlink r:id="rId10" w:tooltip="Углеводы" w:history="1">
        <w:r w:rsidRPr="00CE5898">
          <w:rPr>
            <w:sz w:val="28"/>
          </w:rPr>
          <w:t>углеводов</w:t>
        </w:r>
      </w:hyperlink>
      <w:r w:rsidRPr="00CE5898">
        <w:rPr>
          <w:sz w:val="28"/>
        </w:rPr>
        <w:t> (</w:t>
      </w:r>
      <w:hyperlink r:id="rId11" w:tooltip="Глюкоза" w:history="1">
        <w:r w:rsidRPr="00CE5898">
          <w:rPr>
            <w:sz w:val="28"/>
          </w:rPr>
          <w:t>глюкоза</w:t>
        </w:r>
      </w:hyperlink>
      <w:r w:rsidRPr="00CE5898">
        <w:rPr>
          <w:sz w:val="28"/>
        </w:rPr>
        <w:t>, </w:t>
      </w:r>
      <w:hyperlink r:id="rId12" w:tooltip="Фруктоза" w:history="1">
        <w:r w:rsidRPr="00CE5898">
          <w:rPr>
            <w:sz w:val="28"/>
          </w:rPr>
          <w:t>фруктоза</w:t>
        </w:r>
      </w:hyperlink>
      <w:r w:rsidRPr="00CE5898">
        <w:rPr>
          <w:sz w:val="28"/>
        </w:rPr>
        <w:t>, </w:t>
      </w:r>
      <w:hyperlink r:id="rId13" w:tooltip="Сахароза" w:history="1">
        <w:r w:rsidRPr="00CE5898">
          <w:rPr>
            <w:sz w:val="28"/>
          </w:rPr>
          <w:t>сахароза</w:t>
        </w:r>
      </w:hyperlink>
      <w:r w:rsidRPr="00CE5898">
        <w:rPr>
          <w:sz w:val="28"/>
        </w:rPr>
        <w:t>), а также в незначительных количествах </w:t>
      </w:r>
      <w:hyperlink r:id="rId14" w:tooltip="Витамины" w:history="1">
        <w:r w:rsidRPr="00CE5898">
          <w:rPr>
            <w:sz w:val="28"/>
          </w:rPr>
          <w:t>витамины</w:t>
        </w:r>
      </w:hyperlink>
      <w:r w:rsidR="007A2E5F">
        <w:rPr>
          <w:sz w:val="28"/>
        </w:rPr>
        <w:t xml:space="preserve"> </w:t>
      </w:r>
      <w:hyperlink r:id="rId15" w:tooltip="Тиамин" w:history="1">
        <w:r w:rsidRPr="00CE5898">
          <w:rPr>
            <w:sz w:val="28"/>
          </w:rPr>
          <w:t>В1</w:t>
        </w:r>
      </w:hyperlink>
      <w:r w:rsidRPr="00CE5898">
        <w:rPr>
          <w:sz w:val="28"/>
        </w:rPr>
        <w:t>, </w:t>
      </w:r>
      <w:hyperlink r:id="rId16" w:tooltip="Рибофлавин" w:history="1">
        <w:r w:rsidRPr="00CE5898">
          <w:rPr>
            <w:sz w:val="28"/>
          </w:rPr>
          <w:t>В2</w:t>
        </w:r>
      </w:hyperlink>
      <w:r w:rsidRPr="00CE5898">
        <w:rPr>
          <w:sz w:val="28"/>
        </w:rPr>
        <w:t>, </w:t>
      </w:r>
      <w:hyperlink r:id="rId17" w:tooltip="Витамин B6" w:history="1">
        <w:r w:rsidRPr="00CE5898">
          <w:rPr>
            <w:sz w:val="28"/>
          </w:rPr>
          <w:t>В6</w:t>
        </w:r>
      </w:hyperlink>
      <w:r w:rsidRPr="00CE5898">
        <w:rPr>
          <w:sz w:val="28"/>
        </w:rPr>
        <w:t>, </w:t>
      </w:r>
      <w:hyperlink r:id="rId18" w:tooltip="Витамин E" w:history="1">
        <w:r w:rsidRPr="00CE5898">
          <w:rPr>
            <w:sz w:val="28"/>
          </w:rPr>
          <w:t>Е</w:t>
        </w:r>
      </w:hyperlink>
      <w:r w:rsidRPr="00CE5898">
        <w:rPr>
          <w:sz w:val="28"/>
        </w:rPr>
        <w:t>, </w:t>
      </w:r>
      <w:hyperlink r:id="rId19" w:tooltip="Витамин K" w:history="1">
        <w:r w:rsidRPr="00CE5898">
          <w:rPr>
            <w:sz w:val="28"/>
          </w:rPr>
          <w:t>К</w:t>
        </w:r>
      </w:hyperlink>
      <w:r w:rsidRPr="00CE5898">
        <w:rPr>
          <w:sz w:val="28"/>
        </w:rPr>
        <w:t>, </w:t>
      </w:r>
      <w:hyperlink r:id="rId20" w:tooltip="Аскорбиновая кислота" w:history="1">
        <w:r w:rsidRPr="00CE5898">
          <w:rPr>
            <w:sz w:val="28"/>
          </w:rPr>
          <w:t>С</w:t>
        </w:r>
      </w:hyperlink>
      <w:r w:rsidRPr="00CE5898">
        <w:rPr>
          <w:sz w:val="28"/>
        </w:rPr>
        <w:t>, </w:t>
      </w:r>
      <w:hyperlink r:id="rId21" w:tooltip="Каротин" w:history="1">
        <w:r w:rsidRPr="00CE5898">
          <w:rPr>
            <w:sz w:val="28"/>
          </w:rPr>
          <w:t>каротин</w:t>
        </w:r>
      </w:hyperlink>
      <w:r w:rsidRPr="00CE5898">
        <w:rPr>
          <w:sz w:val="28"/>
        </w:rPr>
        <w:t> (</w:t>
      </w:r>
      <w:hyperlink r:id="rId22" w:tooltip="Провитамины" w:history="1">
        <w:r w:rsidRPr="00CE5898">
          <w:rPr>
            <w:sz w:val="28"/>
          </w:rPr>
          <w:t>провитамин</w:t>
        </w:r>
      </w:hyperlink>
      <w:r w:rsidRPr="00CE5898">
        <w:rPr>
          <w:sz w:val="28"/>
        </w:rPr>
        <w:t> </w:t>
      </w:r>
      <w:hyperlink r:id="rId23" w:tooltip="Витамин A" w:history="1">
        <w:r w:rsidRPr="00CE5898">
          <w:rPr>
            <w:sz w:val="28"/>
          </w:rPr>
          <w:t>витамина A</w:t>
        </w:r>
      </w:hyperlink>
      <w:r w:rsidRPr="00CE5898">
        <w:rPr>
          <w:sz w:val="28"/>
        </w:rPr>
        <w:t>), </w:t>
      </w:r>
      <w:hyperlink r:id="rId24" w:tooltip="Фолиевая кислота" w:history="1">
        <w:r w:rsidRPr="00CE5898">
          <w:rPr>
            <w:sz w:val="28"/>
          </w:rPr>
          <w:t>фолиевую кислоту</w:t>
        </w:r>
      </w:hyperlink>
      <w:r w:rsidRPr="00CE5898">
        <w:rPr>
          <w:sz w:val="28"/>
        </w:rPr>
        <w:t xml:space="preserve">. </w:t>
      </w:r>
    </w:p>
    <w:p w:rsidR="00162555" w:rsidRDefault="00162555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217A74" w:rsidRDefault="00217A74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7A2E5F" w:rsidRDefault="007A2E5F" w:rsidP="00CF2484">
      <w:pPr>
        <w:spacing w:line="360" w:lineRule="auto"/>
        <w:ind w:firstLine="709"/>
        <w:jc w:val="both"/>
        <w:rPr>
          <w:sz w:val="28"/>
        </w:rPr>
      </w:pPr>
    </w:p>
    <w:p w:rsidR="00922B05" w:rsidRDefault="00922B05" w:rsidP="003C6939">
      <w:pPr>
        <w:spacing w:line="360" w:lineRule="auto"/>
        <w:outlineLvl w:val="0"/>
        <w:rPr>
          <w:b/>
          <w:sz w:val="28"/>
        </w:rPr>
      </w:pPr>
      <w:bookmarkStart w:id="6" w:name="_Toc465847435"/>
    </w:p>
    <w:p w:rsidR="001B7E25" w:rsidRPr="00051211" w:rsidRDefault="001B7E25" w:rsidP="001B7E25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СПИСОК ИСПОЛЬЗОВАННЫХ ИСТОЧНИКОВ</w:t>
      </w:r>
      <w:bookmarkEnd w:id="6"/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3C6939" w:rsidRPr="003C6939" w:rsidRDefault="003C6939" w:rsidP="003C6939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3C6939">
        <w:rPr>
          <w:sz w:val="28"/>
        </w:rPr>
        <w:t>Д.Э., Техника и производство. Москва, 1972г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Шеметков М. Ф., Шапиро Д. К., Данусевич И. К. « Продукты пчеловодства и здоровье человека.» Минск, 1987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Младенов С. «Мед и медолечение.» пер. с болг., М., «Водолей», 1992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Вендровская С.«100 минут для красоты и здоровья.» М.,ФиС, 1982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Ленсина С. «Косметика, возраст и время года» Таллинн, Валгус, 1979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Энциклопедия молодой женщины. М., Прогресс, 1989.</w:t>
      </w:r>
    </w:p>
    <w:sectPr w:rsidR="00CE5898" w:rsidRPr="00CE5898" w:rsidSect="00EE2FED">
      <w:headerReference w:type="default" r:id="rId25"/>
      <w:footerReference w:type="default" r:id="rId26"/>
      <w:footerReference w:type="first" r:id="rId27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82">
          <w:rPr>
            <w:noProof/>
          </w:rPr>
          <w:t>2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2023510904">
    <w:abstractNumId w:val="11"/>
  </w:num>
  <w:num w:numId="2" w16cid:durableId="1003706071">
    <w:abstractNumId w:val="4"/>
  </w:num>
  <w:num w:numId="3" w16cid:durableId="234433870">
    <w:abstractNumId w:val="9"/>
  </w:num>
  <w:num w:numId="4" w16cid:durableId="809060028">
    <w:abstractNumId w:val="28"/>
  </w:num>
  <w:num w:numId="5" w16cid:durableId="200437992">
    <w:abstractNumId w:val="22"/>
  </w:num>
  <w:num w:numId="6" w16cid:durableId="455683600">
    <w:abstractNumId w:val="6"/>
  </w:num>
  <w:num w:numId="7" w16cid:durableId="727538668">
    <w:abstractNumId w:val="21"/>
  </w:num>
  <w:num w:numId="8" w16cid:durableId="1983340262">
    <w:abstractNumId w:val="16"/>
  </w:num>
  <w:num w:numId="9" w16cid:durableId="1520923136">
    <w:abstractNumId w:val="5"/>
  </w:num>
  <w:num w:numId="10" w16cid:durableId="1790509817">
    <w:abstractNumId w:val="29"/>
  </w:num>
  <w:num w:numId="11" w16cid:durableId="421220879">
    <w:abstractNumId w:val="20"/>
  </w:num>
  <w:num w:numId="12" w16cid:durableId="1804425231">
    <w:abstractNumId w:val="25"/>
  </w:num>
  <w:num w:numId="13" w16cid:durableId="1788769449">
    <w:abstractNumId w:val="2"/>
  </w:num>
  <w:num w:numId="14" w16cid:durableId="1002859620">
    <w:abstractNumId w:val="1"/>
  </w:num>
  <w:num w:numId="15" w16cid:durableId="127166461">
    <w:abstractNumId w:val="17"/>
  </w:num>
  <w:num w:numId="16" w16cid:durableId="847405155">
    <w:abstractNumId w:val="7"/>
  </w:num>
  <w:num w:numId="17" w16cid:durableId="1036929427">
    <w:abstractNumId w:val="18"/>
  </w:num>
  <w:num w:numId="18" w16cid:durableId="175702817">
    <w:abstractNumId w:val="30"/>
  </w:num>
  <w:num w:numId="19" w16cid:durableId="274211238">
    <w:abstractNumId w:val="8"/>
  </w:num>
  <w:num w:numId="20" w16cid:durableId="1564097530">
    <w:abstractNumId w:val="3"/>
  </w:num>
  <w:num w:numId="21" w16cid:durableId="1129131666">
    <w:abstractNumId w:val="10"/>
  </w:num>
  <w:num w:numId="22" w16cid:durableId="478152680">
    <w:abstractNumId w:val="14"/>
  </w:num>
  <w:num w:numId="23" w16cid:durableId="2116442464">
    <w:abstractNumId w:val="26"/>
  </w:num>
  <w:num w:numId="24" w16cid:durableId="987587519">
    <w:abstractNumId w:val="19"/>
  </w:num>
  <w:num w:numId="25" w16cid:durableId="57362994">
    <w:abstractNumId w:val="23"/>
  </w:num>
  <w:num w:numId="26" w16cid:durableId="1701781917">
    <w:abstractNumId w:val="12"/>
  </w:num>
  <w:num w:numId="27" w16cid:durableId="936016318">
    <w:abstractNumId w:val="0"/>
  </w:num>
  <w:num w:numId="28" w16cid:durableId="1835878642">
    <w:abstractNumId w:val="27"/>
  </w:num>
  <w:num w:numId="29" w16cid:durableId="846142539">
    <w:abstractNumId w:val="15"/>
  </w:num>
  <w:num w:numId="30" w16cid:durableId="390887411">
    <w:abstractNumId w:val="13"/>
  </w:num>
  <w:num w:numId="31" w16cid:durableId="3457906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419A2"/>
    <w:rsid w:val="00162555"/>
    <w:rsid w:val="0019747F"/>
    <w:rsid w:val="001B7E25"/>
    <w:rsid w:val="001E04DD"/>
    <w:rsid w:val="001F2F81"/>
    <w:rsid w:val="001F3E68"/>
    <w:rsid w:val="00217A74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3F55EF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9C1282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  <w:rsid w:val="00F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55BDC9"/>
  <w15:docId w15:val="{4C28EF0F-C4E6-4CE6-A2DD-8BFF55E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E%D0%BD%D0%BE%D1%81%D0%BD%D0%B0%D1%8F_%D0%BF%D1%87%D0%B5%D0%BB%D0%B0" TargetMode="External"/><Relationship Id="rId13" Type="http://schemas.openxmlformats.org/officeDocument/2006/relationships/hyperlink" Target="https://ru.wikipedia.org/wiki/%D0%A1%D0%B0%D1%85%D0%B0%D1%80%D0%BE%D0%B7%D0%B0" TargetMode="External"/><Relationship Id="rId18" Type="http://schemas.openxmlformats.org/officeDocument/2006/relationships/hyperlink" Target="https://ru.wikipedia.org/wiki/%D0%92%D0%B8%D1%82%D0%B0%D0%BC%D0%B8%D0%BD_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0%D1%80%D0%BE%D1%82%D0%B8%D0%BD" TargetMode="External"/><Relationship Id="rId7" Type="http://schemas.openxmlformats.org/officeDocument/2006/relationships/hyperlink" Target="https://ru.wikipedia.org/wiki/%D0%97%D0%BE%D0%B1_(%D0%B0%D0%BD%D0%B0%D1%82%D0%BE%D0%BC%D0%B8%D1%8F)" TargetMode="External"/><Relationship Id="rId12" Type="http://schemas.openxmlformats.org/officeDocument/2006/relationships/hyperlink" Target="https://ru.wikipedia.org/wiki/%D0%A4%D1%80%D1%83%D0%BA%D1%82%D0%BE%D0%B7%D0%B0" TargetMode="External"/><Relationship Id="rId17" Type="http://schemas.openxmlformats.org/officeDocument/2006/relationships/hyperlink" Target="https://ru.wikipedia.org/wiki/%D0%92%D0%B8%D1%82%D0%B0%D0%BC%D0%B8%D0%BD_B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8%D0%B1%D0%BE%D1%84%D0%BB%D0%B0%D0%B2%D0%B8%D0%BD" TargetMode="External"/><Relationship Id="rId20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B%D1%8E%D0%BA%D0%BE%D0%B7%D0%B0" TargetMode="External"/><Relationship Id="rId24" Type="http://schemas.openxmlformats.org/officeDocument/2006/relationships/hyperlink" Target="https://ru.wikipedia.org/wiki/%D0%A4%D0%BE%D0%BB%D0%B8%D0%B5%D0%B2%D0%B0%D1%8F_%D0%BA%D0%B8%D1%81%D0%BB%D0%BE%D1%82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2%D0%B8%D0%B0%D0%BC%D0%B8%D0%BD" TargetMode="External"/><Relationship Id="rId23" Type="http://schemas.openxmlformats.org/officeDocument/2006/relationships/hyperlink" Target="https://ru.wikipedia.org/wiki/%D0%92%D0%B8%D1%82%D0%B0%D0%BC%D0%B8%D0%BD_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A3%D0%B3%D0%BB%D0%B5%D0%B2%D0%BE%D0%B4%D1%8B" TargetMode="External"/><Relationship Id="rId19" Type="http://schemas.openxmlformats.org/officeDocument/2006/relationships/hyperlink" Target="https://ru.wikipedia.org/wiki/%D0%92%D0%B8%D1%82%D0%B0%D0%BC%D0%B8%D0%B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5%D0%BA%D1%82%D0%B0%D1%80_(%D1%81%D0%B0%D1%85%D0%B0%D1%80%D0%B8%D1%81%D1%82%D1%8B%D0%B9_%D1%81%D0%BE%D0%BA)" TargetMode="External"/><Relationship Id="rId14" Type="http://schemas.openxmlformats.org/officeDocument/2006/relationships/hyperlink" Target="https://ru.wikipedia.org/wiki/%D0%92%D0%B8%D1%82%D0%B0%D0%BC%D0%B8%D0%BD%D1%8B" TargetMode="External"/><Relationship Id="rId22" Type="http://schemas.openxmlformats.org/officeDocument/2006/relationships/hyperlink" Target="https://ru.wikipedia.org/wiki/%D0%9F%D1%80%D0%BE%D0%B2%D0%B8%D1%82%D0%B0%D0%BC%D0%B8%D0%BD%D1%8B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18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27</cp:revision>
  <cp:lastPrinted>2019-03-13T19:11:00Z</cp:lastPrinted>
  <dcterms:created xsi:type="dcterms:W3CDTF">2016-11-04T07:01:00Z</dcterms:created>
  <dcterms:modified xsi:type="dcterms:W3CDTF">2025-01-29T09:35:00Z</dcterms:modified>
</cp:coreProperties>
</file>