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85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13500C" w:rsidRPr="0013500C" w:rsidTr="006678F3">
        <w:tc>
          <w:tcPr>
            <w:tcW w:w="10456" w:type="dxa"/>
            <w:shd w:val="clear" w:color="auto" w:fill="auto"/>
          </w:tcPr>
          <w:p w:rsidR="00494223" w:rsidRPr="00494223" w:rsidRDefault="00494223" w:rsidP="0066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8F3" w:rsidRPr="0013500C" w:rsidTr="006678F3">
        <w:tc>
          <w:tcPr>
            <w:tcW w:w="10456" w:type="dxa"/>
            <w:shd w:val="clear" w:color="auto" w:fill="auto"/>
          </w:tcPr>
          <w:p w:rsidR="006678F3" w:rsidRDefault="006678F3" w:rsidP="006678F3">
            <w:r w:rsidRPr="00533450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Б-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12</w:t>
            </w:r>
            <w:r w:rsidRPr="00533450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 xml:space="preserve"> В-2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-3</w:t>
            </w:r>
            <w:r w:rsidRPr="00533450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13500C" w:rsidRPr="0013500C" w:rsidTr="006678F3">
        <w:tc>
          <w:tcPr>
            <w:tcW w:w="10456" w:type="dxa"/>
            <w:shd w:val="clear" w:color="auto" w:fill="auto"/>
          </w:tcPr>
          <w:p w:rsidR="0013500C" w:rsidRPr="006678F3" w:rsidRDefault="0013500C" w:rsidP="006678F3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6678F3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Получение карбоновых кислот</w:t>
            </w:r>
          </w:p>
          <w:p w:rsidR="00494223" w:rsidRPr="006678F3" w:rsidRDefault="0049422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6678F3">
              <w:rPr>
                <w:rFonts w:ascii="Times New Roman" w:hAnsi="Times New Roman"/>
                <w:color w:val="000000"/>
              </w:rPr>
              <w:t>Органические кислоты можно получить окислением предельных углеводородов.</w:t>
            </w:r>
          </w:p>
          <w:p w:rsidR="00494223" w:rsidRPr="006678F3" w:rsidRDefault="0049422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6678F3">
              <w:rPr>
                <w:rFonts w:ascii="Times New Roman" w:hAnsi="Times New Roman"/>
                <w:color w:val="000000"/>
              </w:rPr>
              <w:t>В трёх пробирках без надписей содержаться следующие соединения: метанол, муравьиная кислота и уксусная кислота. При помощи каких веществ можно распознать эти соединения?</w:t>
            </w:r>
          </w:p>
          <w:p w:rsidR="00494223" w:rsidRPr="006678F3" w:rsidRDefault="0049422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6678F3">
              <w:rPr>
                <w:rFonts w:ascii="Times New Roman" w:hAnsi="Times New Roman"/>
                <w:color w:val="000000"/>
              </w:rPr>
              <w:t>Решение. Спирт (этанол) можно отличить при действии веществ на индикаторы.</w:t>
            </w:r>
          </w:p>
          <w:p w:rsidR="00494223" w:rsidRPr="006678F3" w:rsidRDefault="0049422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6678F3">
              <w:rPr>
                <w:rFonts w:ascii="Times New Roman" w:hAnsi="Times New Roman"/>
                <w:color w:val="000000"/>
              </w:rPr>
              <w:t xml:space="preserve"> Например, кислоты дают красное окрашивание при действии индикатора метилового оранжевого, а спирты этого окрашивания не дают.</w:t>
            </w:r>
          </w:p>
          <w:p w:rsidR="00494223" w:rsidRPr="00494223" w:rsidRDefault="0049422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8F3">
              <w:rPr>
                <w:rFonts w:ascii="Times New Roman" w:hAnsi="Times New Roman"/>
                <w:color w:val="000000"/>
              </w:rPr>
              <w:t xml:space="preserve"> Распознать муравьиную и уксусную кислоты легко, поскольку муравьиная кислота проявляет некоторые свойства альдегидов: она вступает в реакцию «серебренного зеркала».</w:t>
            </w:r>
          </w:p>
        </w:tc>
      </w:tr>
      <w:tr w:rsidR="0013500C" w:rsidRPr="0013500C" w:rsidTr="006678F3">
        <w:tc>
          <w:tcPr>
            <w:tcW w:w="10456" w:type="dxa"/>
            <w:shd w:val="clear" w:color="auto" w:fill="auto"/>
          </w:tcPr>
          <w:p w:rsidR="0013500C" w:rsidRPr="006678F3" w:rsidRDefault="0013500C" w:rsidP="006678F3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6678F3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Генетическая связь углеводородов, спиртов, альдегидов, карбоновых кислот</w:t>
            </w:r>
          </w:p>
        </w:tc>
      </w:tr>
      <w:tr w:rsidR="0013500C" w:rsidRPr="0013500C" w:rsidTr="006678F3">
        <w:trPr>
          <w:trHeight w:val="3131"/>
        </w:trPr>
        <w:tc>
          <w:tcPr>
            <w:tcW w:w="10456" w:type="dxa"/>
            <w:shd w:val="clear" w:color="auto" w:fill="auto"/>
          </w:tcPr>
          <w:p w:rsidR="00494223" w:rsidRPr="00494223" w:rsidRDefault="0049422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Углеводороды, спирты, альдегиды и карбоновые кислоты генетически связаны. При этом можно наблюдать постепенное усложнение молекул.</w:t>
            </w:r>
          </w:p>
          <w:p w:rsidR="00494223" w:rsidRPr="00494223" w:rsidRDefault="0049422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При этом можно проследить постепенное усложнение строения вещества. Например,</w:t>
            </w:r>
          </w:p>
          <w:p w:rsidR="00494223" w:rsidRPr="00494223" w:rsidRDefault="0049422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Этан→ этанол →уксусный альдегид→ уксусная кислота.</w:t>
            </w:r>
          </w:p>
          <w:p w:rsidR="00494223" w:rsidRPr="00494223" w:rsidRDefault="0049422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Записываем цепочку превращения формулами и нумеруем действия уравнений реакций.</w:t>
            </w:r>
          </w:p>
          <w:p w:rsidR="00494223" w:rsidRPr="00494223" w:rsidRDefault="00494223" w:rsidP="006678F3">
            <w:pPr>
              <w:pStyle w:val="a3"/>
              <w:numPr>
                <w:ilvl w:val="0"/>
                <w:numId w:val="30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 xml:space="preserve">В первом действии нужно получить из этана этанол. Исходя из химических </w:t>
            </w:r>
            <w:proofErr w:type="gramStart"/>
            <w:r w:rsidRPr="00494223">
              <w:rPr>
                <w:rFonts w:ascii="Times New Roman" w:hAnsi="Times New Roman"/>
                <w:color w:val="000000"/>
              </w:rPr>
              <w:t>свойств  спиртов</w:t>
            </w:r>
            <w:proofErr w:type="gramEnd"/>
            <w:r w:rsidRPr="00494223">
              <w:rPr>
                <w:rFonts w:ascii="Times New Roman" w:hAnsi="Times New Roman"/>
                <w:color w:val="000000"/>
              </w:rPr>
              <w:t xml:space="preserve">, можно провести эту реакцию с помощью реакции гидратации, то есть присоединения воды. </w:t>
            </w:r>
          </w:p>
          <w:p w:rsidR="00494223" w:rsidRPr="00494223" w:rsidRDefault="00494223" w:rsidP="006678F3">
            <w:pPr>
              <w:pStyle w:val="a3"/>
              <w:numPr>
                <w:ilvl w:val="0"/>
                <w:numId w:val="30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 xml:space="preserve"> Во 2-ом действии нужно получить из спирта соответствующий альдегид. Это можно осуществить с помощью реакции окисления, подобрав соответствующий окислитель.</w:t>
            </w:r>
          </w:p>
          <w:p w:rsidR="00494223" w:rsidRPr="006678F3" w:rsidRDefault="00494223" w:rsidP="006678F3">
            <w:pPr>
              <w:pStyle w:val="a3"/>
              <w:numPr>
                <w:ilvl w:val="0"/>
                <w:numId w:val="30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Из альдегида получить соответствующую кислоту можно с помощью качественной реакции на альдегиды - реакцией «серебренного зеркала». (Реакция окисления)</w:t>
            </w:r>
          </w:p>
        </w:tc>
      </w:tr>
      <w:tr w:rsidR="006678F3" w:rsidRPr="0013500C" w:rsidTr="006678F3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6678F3" w:rsidRDefault="006678F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  <w:p w:rsidR="006678F3" w:rsidRDefault="006678F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  <w:p w:rsidR="006678F3" w:rsidRPr="00494223" w:rsidRDefault="006678F3" w:rsidP="006678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678F3" w:rsidTr="006678F3">
        <w:tc>
          <w:tcPr>
            <w:tcW w:w="10456" w:type="dxa"/>
            <w:tcBorders>
              <w:top w:val="single" w:sz="4" w:space="0" w:color="auto"/>
            </w:tcBorders>
            <w:shd w:val="clear" w:color="auto" w:fill="auto"/>
          </w:tcPr>
          <w:p w:rsidR="006678F3" w:rsidRDefault="006678F3" w:rsidP="00E32080">
            <w:pPr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6678F3" w:rsidRDefault="006678F3" w:rsidP="00E32080">
            <w:bookmarkStart w:id="0" w:name="_GoBack"/>
            <w:bookmarkEnd w:id="0"/>
            <w:r w:rsidRPr="00533450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Б-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12</w:t>
            </w:r>
            <w:r w:rsidRPr="00533450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 xml:space="preserve"> В-2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-3</w:t>
            </w:r>
            <w:r w:rsidRPr="00533450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6678F3" w:rsidRPr="00494223" w:rsidTr="006678F3">
        <w:tc>
          <w:tcPr>
            <w:tcW w:w="10456" w:type="dxa"/>
            <w:shd w:val="clear" w:color="auto" w:fill="auto"/>
          </w:tcPr>
          <w:p w:rsidR="006678F3" w:rsidRPr="006678F3" w:rsidRDefault="006678F3" w:rsidP="006678F3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6678F3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Получение карбоновых кислот</w:t>
            </w:r>
          </w:p>
          <w:p w:rsidR="006678F3" w:rsidRPr="006678F3" w:rsidRDefault="006678F3" w:rsidP="00E320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6678F3">
              <w:rPr>
                <w:rFonts w:ascii="Times New Roman" w:hAnsi="Times New Roman"/>
                <w:color w:val="000000"/>
              </w:rPr>
              <w:t>Органические кислоты можно получить окислением предельных углеводородов.</w:t>
            </w:r>
          </w:p>
          <w:p w:rsidR="006678F3" w:rsidRPr="006678F3" w:rsidRDefault="006678F3" w:rsidP="00E320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6678F3">
              <w:rPr>
                <w:rFonts w:ascii="Times New Roman" w:hAnsi="Times New Roman"/>
                <w:color w:val="000000"/>
              </w:rPr>
              <w:t>В трёх пробирках без надписей содержаться следующие соединения: метанол, муравьиная кислота и уксусная кислота. При помощи каких веществ можно распознать эти соединения?</w:t>
            </w:r>
          </w:p>
          <w:p w:rsidR="006678F3" w:rsidRPr="006678F3" w:rsidRDefault="006678F3" w:rsidP="00E320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6678F3">
              <w:rPr>
                <w:rFonts w:ascii="Times New Roman" w:hAnsi="Times New Roman"/>
                <w:color w:val="000000"/>
              </w:rPr>
              <w:t>Решение. Спирт (этанол) можно отличить при действии веществ на индикаторы.</w:t>
            </w:r>
          </w:p>
          <w:p w:rsidR="006678F3" w:rsidRPr="006678F3" w:rsidRDefault="006678F3" w:rsidP="00E320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6678F3">
              <w:rPr>
                <w:rFonts w:ascii="Times New Roman" w:hAnsi="Times New Roman"/>
                <w:color w:val="000000"/>
              </w:rPr>
              <w:t xml:space="preserve"> Например, кислоты дают красное окрашивание при действии индикатора метилового оранжевого, а спирты этого окрашивания не дают.</w:t>
            </w:r>
          </w:p>
          <w:p w:rsidR="006678F3" w:rsidRPr="00494223" w:rsidRDefault="006678F3" w:rsidP="00E320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8F3">
              <w:rPr>
                <w:rFonts w:ascii="Times New Roman" w:hAnsi="Times New Roman"/>
                <w:color w:val="000000"/>
              </w:rPr>
              <w:t xml:space="preserve"> Распознать муравьиную и уксусную кислоты легко, поскольку муравьиная кислота проявляет некоторые свойства альдегидов: она вступает в реакцию «серебренного зеркала».</w:t>
            </w:r>
          </w:p>
        </w:tc>
      </w:tr>
      <w:tr w:rsidR="006678F3" w:rsidRPr="006678F3" w:rsidTr="006678F3">
        <w:tc>
          <w:tcPr>
            <w:tcW w:w="10456" w:type="dxa"/>
            <w:shd w:val="clear" w:color="auto" w:fill="auto"/>
          </w:tcPr>
          <w:p w:rsidR="006678F3" w:rsidRPr="006678F3" w:rsidRDefault="006678F3" w:rsidP="006678F3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6678F3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Генетическая связь углеводородов, спиртов, альдегидов, карбоновых кислот</w:t>
            </w:r>
          </w:p>
        </w:tc>
      </w:tr>
      <w:tr w:rsidR="006678F3" w:rsidRPr="006678F3" w:rsidTr="006678F3">
        <w:trPr>
          <w:trHeight w:val="3131"/>
        </w:trPr>
        <w:tc>
          <w:tcPr>
            <w:tcW w:w="10456" w:type="dxa"/>
            <w:shd w:val="clear" w:color="auto" w:fill="auto"/>
          </w:tcPr>
          <w:p w:rsidR="006678F3" w:rsidRPr="00494223" w:rsidRDefault="006678F3" w:rsidP="00E320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Углеводороды, спирты, альдегиды и карбоновые кислоты генетически связаны. При этом можно наблюдать постепенное усложнение молекул.</w:t>
            </w:r>
          </w:p>
          <w:p w:rsidR="006678F3" w:rsidRPr="00494223" w:rsidRDefault="006678F3" w:rsidP="00E320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При этом можно проследить постепенное усложнение строения вещества. Например,</w:t>
            </w:r>
          </w:p>
          <w:p w:rsidR="006678F3" w:rsidRPr="00494223" w:rsidRDefault="006678F3" w:rsidP="00E320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Этан→ этанол →уксусный альдегид→ уксусная кислота.</w:t>
            </w:r>
          </w:p>
          <w:p w:rsidR="006678F3" w:rsidRPr="00494223" w:rsidRDefault="006678F3" w:rsidP="00E320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Записываем цепочку превращения формулами и нумеруем действия уравнений реакций.</w:t>
            </w:r>
          </w:p>
          <w:p w:rsidR="006678F3" w:rsidRPr="00494223" w:rsidRDefault="006678F3" w:rsidP="006678F3">
            <w:pPr>
              <w:pStyle w:val="a3"/>
              <w:numPr>
                <w:ilvl w:val="0"/>
                <w:numId w:val="3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 xml:space="preserve">В первом действии нужно получить из этана этанол. Исходя из химических </w:t>
            </w:r>
            <w:proofErr w:type="gramStart"/>
            <w:r w:rsidRPr="00494223">
              <w:rPr>
                <w:rFonts w:ascii="Times New Roman" w:hAnsi="Times New Roman"/>
                <w:color w:val="000000"/>
              </w:rPr>
              <w:t>свойств  спиртов</w:t>
            </w:r>
            <w:proofErr w:type="gramEnd"/>
            <w:r w:rsidRPr="00494223">
              <w:rPr>
                <w:rFonts w:ascii="Times New Roman" w:hAnsi="Times New Roman"/>
                <w:color w:val="000000"/>
              </w:rPr>
              <w:t xml:space="preserve">, можно провести эту реакцию с помощью реакции гидратации, то есть присоединения воды. </w:t>
            </w:r>
          </w:p>
          <w:p w:rsidR="006678F3" w:rsidRPr="00494223" w:rsidRDefault="006678F3" w:rsidP="006678F3">
            <w:pPr>
              <w:pStyle w:val="a3"/>
              <w:numPr>
                <w:ilvl w:val="0"/>
                <w:numId w:val="3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 xml:space="preserve"> Во 2-ом действии нужно получить из спирта соответствующий альдегид. Это можно осуществить с помощью реакции окисления, подобрав соответствующий окислитель.</w:t>
            </w:r>
          </w:p>
          <w:p w:rsidR="006678F3" w:rsidRPr="006678F3" w:rsidRDefault="006678F3" w:rsidP="006678F3">
            <w:pPr>
              <w:pStyle w:val="a3"/>
              <w:numPr>
                <w:ilvl w:val="0"/>
                <w:numId w:val="3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494223">
              <w:rPr>
                <w:rFonts w:ascii="Times New Roman" w:hAnsi="Times New Roman"/>
                <w:color w:val="000000"/>
              </w:rPr>
              <w:t>Из альдегида получить соответствующую кислоту можно с помощью качественной реакции на альдегиды - реакцией «серебренного зеркала». (Реакция окисления)</w:t>
            </w:r>
          </w:p>
        </w:tc>
      </w:tr>
    </w:tbl>
    <w:p w:rsidR="001E701B" w:rsidRDefault="001E701B" w:rsidP="006678F3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8F3" w:rsidRDefault="006678F3" w:rsidP="006678F3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8F3" w:rsidRDefault="006678F3" w:rsidP="006678F3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8F3" w:rsidRPr="00493217" w:rsidRDefault="006678F3" w:rsidP="006678F3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678F3" w:rsidRPr="00493217" w:rsidSect="0039093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955"/>
    <w:multiLevelType w:val="hybridMultilevel"/>
    <w:tmpl w:val="4838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18F8"/>
    <w:multiLevelType w:val="hybridMultilevel"/>
    <w:tmpl w:val="F2AA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695A"/>
    <w:multiLevelType w:val="hybridMultilevel"/>
    <w:tmpl w:val="2AE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6357"/>
    <w:multiLevelType w:val="hybridMultilevel"/>
    <w:tmpl w:val="96BA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48D3"/>
    <w:multiLevelType w:val="hybridMultilevel"/>
    <w:tmpl w:val="E17C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0F6B"/>
    <w:multiLevelType w:val="hybridMultilevel"/>
    <w:tmpl w:val="BFAA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55779"/>
    <w:multiLevelType w:val="hybridMultilevel"/>
    <w:tmpl w:val="95EC1332"/>
    <w:lvl w:ilvl="0" w:tplc="2D06A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C4808"/>
    <w:multiLevelType w:val="hybridMultilevel"/>
    <w:tmpl w:val="1422BD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B27"/>
    <w:multiLevelType w:val="hybridMultilevel"/>
    <w:tmpl w:val="D58C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13816"/>
    <w:multiLevelType w:val="hybridMultilevel"/>
    <w:tmpl w:val="04B263F4"/>
    <w:lvl w:ilvl="0" w:tplc="FA146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EB27B0"/>
    <w:multiLevelType w:val="hybridMultilevel"/>
    <w:tmpl w:val="70028096"/>
    <w:lvl w:ilvl="0" w:tplc="F8BA9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3F4D89"/>
    <w:multiLevelType w:val="hybridMultilevel"/>
    <w:tmpl w:val="04DA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794C"/>
    <w:multiLevelType w:val="hybridMultilevel"/>
    <w:tmpl w:val="565E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C327C"/>
    <w:multiLevelType w:val="hybridMultilevel"/>
    <w:tmpl w:val="98EE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054D5"/>
    <w:multiLevelType w:val="hybridMultilevel"/>
    <w:tmpl w:val="C9E6F3CA"/>
    <w:lvl w:ilvl="0" w:tplc="FC24A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1437BB"/>
    <w:multiLevelType w:val="hybridMultilevel"/>
    <w:tmpl w:val="4890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C6A38"/>
    <w:multiLevelType w:val="hybridMultilevel"/>
    <w:tmpl w:val="5CF4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F1DD5"/>
    <w:multiLevelType w:val="hybridMultilevel"/>
    <w:tmpl w:val="B4AA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36484"/>
    <w:multiLevelType w:val="hybridMultilevel"/>
    <w:tmpl w:val="3D58D2FE"/>
    <w:lvl w:ilvl="0" w:tplc="AE581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184023"/>
    <w:multiLevelType w:val="hybridMultilevel"/>
    <w:tmpl w:val="14C89B02"/>
    <w:lvl w:ilvl="0" w:tplc="35B25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5C3E63"/>
    <w:multiLevelType w:val="hybridMultilevel"/>
    <w:tmpl w:val="F31C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10775"/>
    <w:multiLevelType w:val="hybridMultilevel"/>
    <w:tmpl w:val="508469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42F54"/>
    <w:multiLevelType w:val="hybridMultilevel"/>
    <w:tmpl w:val="9B3E184E"/>
    <w:lvl w:ilvl="0" w:tplc="59A0D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A43CA3"/>
    <w:multiLevelType w:val="hybridMultilevel"/>
    <w:tmpl w:val="9B2A1186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10729"/>
    <w:multiLevelType w:val="hybridMultilevel"/>
    <w:tmpl w:val="7818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E76E6"/>
    <w:multiLevelType w:val="hybridMultilevel"/>
    <w:tmpl w:val="0A827B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543E6"/>
    <w:multiLevelType w:val="hybridMultilevel"/>
    <w:tmpl w:val="86EA2EAC"/>
    <w:lvl w:ilvl="0" w:tplc="5C6E4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1838F1"/>
    <w:multiLevelType w:val="hybridMultilevel"/>
    <w:tmpl w:val="91EE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60249"/>
    <w:multiLevelType w:val="hybridMultilevel"/>
    <w:tmpl w:val="3690C0A6"/>
    <w:lvl w:ilvl="0" w:tplc="C6B24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792862"/>
    <w:multiLevelType w:val="hybridMultilevel"/>
    <w:tmpl w:val="DF12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06F66"/>
    <w:multiLevelType w:val="hybridMultilevel"/>
    <w:tmpl w:val="409E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94247"/>
    <w:multiLevelType w:val="hybridMultilevel"/>
    <w:tmpl w:val="CA4E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94B46"/>
    <w:multiLevelType w:val="hybridMultilevel"/>
    <w:tmpl w:val="6B30964A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30"/>
  </w:num>
  <w:num w:numId="5">
    <w:abstractNumId w:val="13"/>
  </w:num>
  <w:num w:numId="6">
    <w:abstractNumId w:val="27"/>
  </w:num>
  <w:num w:numId="7">
    <w:abstractNumId w:val="5"/>
  </w:num>
  <w:num w:numId="8">
    <w:abstractNumId w:val="0"/>
  </w:num>
  <w:num w:numId="9">
    <w:abstractNumId w:val="24"/>
  </w:num>
  <w:num w:numId="10">
    <w:abstractNumId w:val="31"/>
  </w:num>
  <w:num w:numId="11">
    <w:abstractNumId w:val="16"/>
  </w:num>
  <w:num w:numId="12">
    <w:abstractNumId w:val="7"/>
  </w:num>
  <w:num w:numId="13">
    <w:abstractNumId w:val="29"/>
  </w:num>
  <w:num w:numId="14">
    <w:abstractNumId w:val="17"/>
  </w:num>
  <w:num w:numId="15">
    <w:abstractNumId w:val="8"/>
  </w:num>
  <w:num w:numId="16">
    <w:abstractNumId w:val="21"/>
  </w:num>
  <w:num w:numId="17">
    <w:abstractNumId w:val="25"/>
  </w:num>
  <w:num w:numId="18">
    <w:abstractNumId w:val="22"/>
  </w:num>
  <w:num w:numId="19">
    <w:abstractNumId w:val="28"/>
  </w:num>
  <w:num w:numId="20">
    <w:abstractNumId w:val="9"/>
  </w:num>
  <w:num w:numId="21">
    <w:abstractNumId w:val="14"/>
  </w:num>
  <w:num w:numId="22">
    <w:abstractNumId w:val="26"/>
  </w:num>
  <w:num w:numId="23">
    <w:abstractNumId w:val="18"/>
  </w:num>
  <w:num w:numId="24">
    <w:abstractNumId w:val="10"/>
  </w:num>
  <w:num w:numId="25">
    <w:abstractNumId w:val="6"/>
  </w:num>
  <w:num w:numId="26">
    <w:abstractNumId w:val="3"/>
  </w:num>
  <w:num w:numId="27">
    <w:abstractNumId w:val="2"/>
  </w:num>
  <w:num w:numId="28">
    <w:abstractNumId w:val="15"/>
  </w:num>
  <w:num w:numId="29">
    <w:abstractNumId w:val="20"/>
  </w:num>
  <w:num w:numId="30">
    <w:abstractNumId w:val="12"/>
  </w:num>
  <w:num w:numId="31">
    <w:abstractNumId w:val="19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4C"/>
    <w:rsid w:val="000979CB"/>
    <w:rsid w:val="000F0A84"/>
    <w:rsid w:val="0012074C"/>
    <w:rsid w:val="0013500C"/>
    <w:rsid w:val="001E701B"/>
    <w:rsid w:val="00247B73"/>
    <w:rsid w:val="0031219F"/>
    <w:rsid w:val="00390936"/>
    <w:rsid w:val="004218AA"/>
    <w:rsid w:val="004427B2"/>
    <w:rsid w:val="00467103"/>
    <w:rsid w:val="00493217"/>
    <w:rsid w:val="00494223"/>
    <w:rsid w:val="00510A3C"/>
    <w:rsid w:val="005260C6"/>
    <w:rsid w:val="005F189E"/>
    <w:rsid w:val="006678F3"/>
    <w:rsid w:val="006D7421"/>
    <w:rsid w:val="007731C9"/>
    <w:rsid w:val="00837F44"/>
    <w:rsid w:val="008747F2"/>
    <w:rsid w:val="008C6F14"/>
    <w:rsid w:val="0091384F"/>
    <w:rsid w:val="009250BC"/>
    <w:rsid w:val="0093307A"/>
    <w:rsid w:val="00AB1E6C"/>
    <w:rsid w:val="00C05840"/>
    <w:rsid w:val="00C2652D"/>
    <w:rsid w:val="00D1215F"/>
    <w:rsid w:val="00D35DC4"/>
    <w:rsid w:val="00D551D6"/>
    <w:rsid w:val="00E24D40"/>
    <w:rsid w:val="00E55C12"/>
    <w:rsid w:val="00E94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29" type="connector" idref="#Прямая со стрелкой 5"/>
        <o:r id="V:Rule30" type="connector" idref="#Прямая со стрелкой 3"/>
        <o:r id="V:Rule31" type="connector" idref="#Прямая со стрелкой 4"/>
        <o:r id="V:Rule32" type="connector" idref="#Прямая со стрелкой 7"/>
        <o:r id="V:Rule33" type="connector" idref="#Прямая со стрелкой 21"/>
        <o:r id="V:Rule34" type="connector" idref="#Прямая со стрелкой 6"/>
        <o:r id="V:Rule35" type="connector" idref="#Прямая со стрелкой 24"/>
        <o:r id="V:Rule36" type="connector" idref="#Прямая со стрелкой 33"/>
        <o:r id="V:Rule37" type="connector" idref="#Прямая со стрелкой 11"/>
        <o:r id="V:Rule38" type="connector" idref="#Прямая со стрелкой 10"/>
        <o:r id="V:Rule39" type="connector" idref="#Прямая со стрелкой 14"/>
        <o:r id="V:Rule40" type="connector" idref="#Прямая со стрелкой 27"/>
        <o:r id="V:Rule41" type="connector" idref="#Прямая со стрелкой 23"/>
        <o:r id="V:Rule42" type="connector" idref="#Прямая со стрелкой 13"/>
        <o:r id="V:Rule43" type="connector" idref="#Прямая со стрелкой 26"/>
        <o:r id="V:Rule44" type="connector" idref="#Прямая со стрелкой 16"/>
        <o:r id="V:Rule45" type="connector" idref="#Прямая со стрелкой 17"/>
        <o:r id="V:Rule46" type="connector" idref="#Прямая со стрелкой 25"/>
        <o:r id="V:Rule47" type="connector" idref="#Прямая со стрелкой 31"/>
        <o:r id="V:Rule48" type="connector" idref="#Прямая со стрелкой 22"/>
        <o:r id="V:Rule49" type="connector" idref="#Прямая со стрелкой 8"/>
        <o:r id="V:Rule50" type="connector" idref="#Прямая со стрелкой 19"/>
        <o:r id="V:Rule51" type="connector" idref="#Прямая со стрелкой 9"/>
        <o:r id="V:Rule52" type="connector" idref="#Прямая со стрелкой 30"/>
        <o:r id="V:Rule53" type="connector" idref="#Прямая со стрелкой 15"/>
        <o:r id="V:Rule54" type="connector" idref="#Прямая со стрелкой 28"/>
        <o:r id="V:Rule55" type="connector" idref="#Прямая со стрелкой 29"/>
        <o:r id="V:Rule56" type="connector" idref="#Прямая со стрелкой 20"/>
      </o:rules>
    </o:shapelayout>
  </w:shapeDefaults>
  <w:decimalSymbol w:val=","/>
  <w:listSeparator w:val=";"/>
  <w15:docId w15:val="{B9D093DF-5E82-4427-8C58-53A0AE81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0C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21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1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00C"/>
    <w:pPr>
      <w:ind w:left="720"/>
      <w:contextualSpacing/>
    </w:pPr>
  </w:style>
  <w:style w:type="table" w:styleId="a4">
    <w:name w:val="Table Grid"/>
    <w:basedOn w:val="a1"/>
    <w:uiPriority w:val="59"/>
    <w:rsid w:val="0013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218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526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60C6"/>
  </w:style>
  <w:style w:type="character" w:customStyle="1" w:styleId="30">
    <w:name w:val="Заголовок 3 Знак"/>
    <w:basedOn w:val="a0"/>
    <w:link w:val="3"/>
    <w:uiPriority w:val="9"/>
    <w:semiHidden/>
    <w:rsid w:val="004671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E5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C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2020-01-17T05:21:00Z</cp:lastPrinted>
  <dcterms:created xsi:type="dcterms:W3CDTF">2017-06-27T16:26:00Z</dcterms:created>
  <dcterms:modified xsi:type="dcterms:W3CDTF">2020-03-12T08:22:00Z</dcterms:modified>
</cp:coreProperties>
</file>