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AC" w:rsidRPr="00BA5A1F" w:rsidRDefault="004015AC" w:rsidP="00111EA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0"/>
        <w:jc w:val="center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МИНИСТЕРСТВО ОБРАЗОВАНИЯ, НАУКИ И МОЛОДЁЖНОЙ ПОЛИТИКИ КРАСНОДАРСКОГО КРАЯ</w:t>
      </w:r>
    </w:p>
    <w:p w:rsidR="004015AC" w:rsidRPr="00BA5A1F" w:rsidRDefault="004015AC" w:rsidP="00111EA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80"/>
        <w:jc w:val="center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4015AC" w:rsidRPr="00BA5A1F" w:rsidRDefault="004015AC" w:rsidP="00111EAD">
      <w:pPr>
        <w:widowControl w:val="0"/>
        <w:autoSpaceDE w:val="0"/>
        <w:autoSpaceDN w:val="0"/>
        <w:adjustRightInd w:val="0"/>
        <w:spacing w:after="0" w:line="64" w:lineRule="exact"/>
        <w:jc w:val="center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111EA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940"/>
        <w:jc w:val="center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Краснодарского края</w:t>
      </w:r>
    </w:p>
    <w:p w:rsidR="004015AC" w:rsidRPr="00BA5A1F" w:rsidRDefault="004015AC" w:rsidP="00111EA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1940"/>
        <w:jc w:val="center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«</w:t>
      </w:r>
      <w:proofErr w:type="spellStart"/>
      <w:r w:rsidRPr="00BA5A1F">
        <w:rPr>
          <w:rFonts w:ascii="Times New Roman" w:hAnsi="Times New Roman"/>
          <w:sz w:val="28"/>
          <w:szCs w:val="28"/>
        </w:rPr>
        <w:t>Армавирский</w:t>
      </w:r>
      <w:proofErr w:type="spellEnd"/>
      <w:r w:rsidRPr="00BA5A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5A1F">
        <w:rPr>
          <w:rFonts w:ascii="Times New Roman" w:hAnsi="Times New Roman"/>
          <w:sz w:val="28"/>
          <w:szCs w:val="28"/>
        </w:rPr>
        <w:t>аграрно</w:t>
      </w:r>
      <w:proofErr w:type="spellEnd"/>
      <w:r w:rsidRPr="00BA5A1F">
        <w:rPr>
          <w:rFonts w:ascii="Times New Roman" w:hAnsi="Times New Roman"/>
          <w:sz w:val="28"/>
          <w:szCs w:val="28"/>
        </w:rPr>
        <w:t xml:space="preserve"> – технологический техникум»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1" w:lineRule="exact"/>
        <w:jc w:val="center"/>
        <w:rPr>
          <w:rFonts w:ascii="Times New Roman" w:hAnsi="Times New Roman"/>
          <w:b/>
          <w:sz w:val="28"/>
          <w:szCs w:val="28"/>
        </w:rPr>
      </w:pPr>
      <w:r w:rsidRPr="00BA5A1F">
        <w:rPr>
          <w:rFonts w:ascii="Times New Roman" w:hAnsi="Times New Roman"/>
          <w:b/>
          <w:sz w:val="28"/>
          <w:szCs w:val="28"/>
        </w:rPr>
        <w:t>ОП.07 «ОСНОВЫ АНАЛИТИЧЕСКОЙ ХИМИИ»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1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A1F">
        <w:rPr>
          <w:rFonts w:ascii="Times New Roman" w:eastAsia="Calibri" w:hAnsi="Times New Roman"/>
          <w:b/>
          <w:bCs/>
          <w:sz w:val="28"/>
          <w:szCs w:val="28"/>
        </w:rPr>
        <w:t>по специальности:</w:t>
      </w:r>
      <w:r w:rsidR="00111EA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sz w:val="28"/>
          <w:szCs w:val="28"/>
        </w:rPr>
        <w:t>35.02.06. «Технология производства и переработки сельскохозяйственной продукции»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line="360" w:lineRule="auto"/>
        <w:ind w:right="-2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2</w:t>
      </w:r>
      <w:bookmarkStart w:id="0" w:name="page27"/>
      <w:bookmarkEnd w:id="0"/>
      <w:r w:rsidR="00111EAD">
        <w:rPr>
          <w:rFonts w:ascii="Times New Roman" w:hAnsi="Times New Roman"/>
          <w:sz w:val="28"/>
          <w:szCs w:val="28"/>
        </w:rPr>
        <w:t>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5139"/>
      </w:tblGrid>
      <w:tr w:rsidR="004015AC" w:rsidRPr="00BA5A1F" w:rsidTr="00441FF2">
        <w:trPr>
          <w:trHeight w:val="1669"/>
        </w:trPr>
        <w:tc>
          <w:tcPr>
            <w:tcW w:w="5138" w:type="dxa"/>
            <w:shd w:val="clear" w:color="auto" w:fill="auto"/>
          </w:tcPr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br w:type="page"/>
            </w:r>
            <w:r w:rsidRPr="00BA5A1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__________О.А. Мартыненко</w:t>
            </w:r>
          </w:p>
          <w:p w:rsidR="004015AC" w:rsidRPr="00BA5A1F" w:rsidRDefault="00111EAD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«____» августа 2022</w:t>
            </w:r>
            <w:r w:rsidR="004015AC" w:rsidRPr="00BA5A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9" w:type="dxa"/>
            <w:shd w:val="clear" w:color="auto" w:fill="auto"/>
          </w:tcPr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Директор ГБПОУ КК ААТТ ________  А.П. Полуэктов </w:t>
            </w:r>
          </w:p>
          <w:p w:rsidR="004015AC" w:rsidRPr="00BA5A1F" w:rsidRDefault="00111EAD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августа 2022</w:t>
            </w:r>
            <w:r w:rsidR="004015AC" w:rsidRPr="00BA5A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5AC" w:rsidRPr="00BA5A1F" w:rsidTr="00441FF2">
        <w:trPr>
          <w:trHeight w:val="3011"/>
        </w:trPr>
        <w:tc>
          <w:tcPr>
            <w:tcW w:w="5138" w:type="dxa"/>
            <w:shd w:val="clear" w:color="auto" w:fill="auto"/>
          </w:tcPr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ОДОБРЕНО 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на заседании  ПЦК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естественно-математических дисциплин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Протокол № 1от «__» августа 202</w:t>
            </w:r>
            <w:r w:rsidR="00111EAD">
              <w:rPr>
                <w:rFonts w:ascii="Times New Roman" w:hAnsi="Times New Roman"/>
                <w:sz w:val="28"/>
                <w:szCs w:val="28"/>
              </w:rPr>
              <w:t>2</w:t>
            </w: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___________Е.В. </w:t>
            </w:r>
            <w:proofErr w:type="spellStart"/>
            <w:r w:rsidRPr="00BA5A1F">
              <w:rPr>
                <w:rFonts w:ascii="Times New Roman" w:hAnsi="Times New Roman"/>
                <w:sz w:val="28"/>
                <w:szCs w:val="28"/>
              </w:rPr>
              <w:t>Шутемова</w:t>
            </w:r>
            <w:proofErr w:type="spellEnd"/>
          </w:p>
        </w:tc>
        <w:tc>
          <w:tcPr>
            <w:tcW w:w="5139" w:type="dxa"/>
            <w:shd w:val="clear" w:color="auto" w:fill="auto"/>
          </w:tcPr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 xml:space="preserve">на заседании педагогического совета  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протокол №1 от «__» августа 202</w:t>
            </w:r>
            <w:r w:rsidR="00111EAD">
              <w:rPr>
                <w:rFonts w:ascii="Times New Roman" w:hAnsi="Times New Roman"/>
                <w:sz w:val="28"/>
                <w:szCs w:val="28"/>
              </w:rPr>
              <w:t>2</w:t>
            </w:r>
            <w:r w:rsidRPr="00BA5A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015AC" w:rsidRPr="00BA5A1F" w:rsidRDefault="004015AC" w:rsidP="00BA5A1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1" w:lineRule="exac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 xml:space="preserve">Рабочая программа учебной дисциплины ОП.07 «Основы аналитической химии» разработана на основе Федерального государственного образовательного стандарта среднего профессионального образования (далее - ФГОС) по специальности среднего профессионального образования (далее СПО) </w:t>
      </w:r>
      <w:r w:rsidRPr="00BA5A1F">
        <w:rPr>
          <w:rFonts w:ascii="Times New Roman" w:hAnsi="Times New Roman"/>
          <w:bCs/>
          <w:sz w:val="28"/>
          <w:szCs w:val="28"/>
        </w:rPr>
        <w:t>35.02.06. «Технология производства и переработки сельскохозяйственной продукции»</w:t>
      </w:r>
      <w:r w:rsidRPr="00BA5A1F">
        <w:rPr>
          <w:rFonts w:ascii="Times New Roman" w:hAnsi="Times New Roman"/>
          <w:i/>
          <w:sz w:val="28"/>
          <w:szCs w:val="28"/>
        </w:rPr>
        <w:t>,</w:t>
      </w:r>
      <w:r w:rsidRPr="00BA5A1F">
        <w:rPr>
          <w:rFonts w:ascii="Times New Roman" w:hAnsi="Times New Roman"/>
          <w:sz w:val="28"/>
          <w:szCs w:val="28"/>
        </w:rPr>
        <w:t xml:space="preserve"> утвержденного приказом Министерства образования и науки Российской Федерации от </w:t>
      </w:r>
      <w:r w:rsidRPr="00BA5A1F">
        <w:rPr>
          <w:rFonts w:ascii="Times New Roman" w:hAnsi="Times New Roman"/>
          <w:iCs/>
          <w:sz w:val="28"/>
          <w:szCs w:val="28"/>
        </w:rPr>
        <w:t xml:space="preserve">07 мая 2014 г. № 455 </w:t>
      </w:r>
      <w:r w:rsidRPr="00BA5A1F">
        <w:rPr>
          <w:rFonts w:ascii="Times New Roman" w:hAnsi="Times New Roman"/>
          <w:sz w:val="28"/>
          <w:szCs w:val="28"/>
        </w:rPr>
        <w:t>(зарегистрирован Министерством юстиции Российской Федерации 04 июля 2014г.,  регистрационный № 32969).</w:t>
      </w:r>
    </w:p>
    <w:p w:rsidR="004015AC" w:rsidRPr="00BA5A1F" w:rsidRDefault="004015AC" w:rsidP="004015AC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8079"/>
      </w:tblGrid>
      <w:tr w:rsidR="004015AC" w:rsidRPr="00BA5A1F" w:rsidTr="00BA5A1F">
        <w:tc>
          <w:tcPr>
            <w:tcW w:w="2235" w:type="dxa"/>
            <w:shd w:val="clear" w:color="auto" w:fill="auto"/>
          </w:tcPr>
          <w:p w:rsidR="004015AC" w:rsidRPr="00BA5A1F" w:rsidRDefault="004015AC" w:rsidP="00BA5A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Организация разработчик:</w:t>
            </w:r>
          </w:p>
        </w:tc>
        <w:tc>
          <w:tcPr>
            <w:tcW w:w="8079" w:type="dxa"/>
            <w:shd w:val="clear" w:color="auto" w:fill="auto"/>
          </w:tcPr>
          <w:p w:rsidR="004015AC" w:rsidRPr="00BA5A1F" w:rsidRDefault="004015AC" w:rsidP="00BA5A1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4015AC" w:rsidRPr="00BA5A1F" w:rsidTr="00BA5A1F">
        <w:tc>
          <w:tcPr>
            <w:tcW w:w="2235" w:type="dxa"/>
            <w:shd w:val="clear" w:color="auto" w:fill="auto"/>
          </w:tcPr>
          <w:p w:rsidR="004015AC" w:rsidRPr="00BA5A1F" w:rsidRDefault="004015AC" w:rsidP="00BA5A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Разработчик:</w:t>
            </w:r>
            <w:r w:rsidRPr="00BA5A1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079" w:type="dxa"/>
            <w:shd w:val="clear" w:color="auto" w:fill="auto"/>
          </w:tcPr>
          <w:p w:rsidR="004015AC" w:rsidRDefault="00111EAD" w:rsidP="00BA5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EAD">
              <w:rPr>
                <w:rFonts w:ascii="Times New Roman" w:hAnsi="Times New Roman"/>
                <w:sz w:val="28"/>
                <w:szCs w:val="28"/>
              </w:rPr>
              <w:t>Ермаков В.П. – преподаватель химии первой квалификационной категории ГБПОУКК «</w:t>
            </w:r>
            <w:proofErr w:type="spellStart"/>
            <w:r w:rsidRPr="00111EAD">
              <w:rPr>
                <w:rFonts w:ascii="Times New Roman" w:hAnsi="Times New Roman"/>
                <w:sz w:val="28"/>
                <w:szCs w:val="28"/>
              </w:rPr>
              <w:t>Армавирский</w:t>
            </w:r>
            <w:proofErr w:type="spellEnd"/>
            <w:r w:rsidRPr="00111EAD">
              <w:rPr>
                <w:rFonts w:ascii="Times New Roman" w:hAnsi="Times New Roman"/>
                <w:sz w:val="28"/>
                <w:szCs w:val="28"/>
              </w:rPr>
              <w:t xml:space="preserve"> аграрно-технологический техникум»</w:t>
            </w:r>
          </w:p>
          <w:p w:rsidR="00111EAD" w:rsidRPr="00BA5A1F" w:rsidRDefault="00111EAD" w:rsidP="00BA5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5AC" w:rsidRPr="00BA5A1F" w:rsidTr="00441FF2">
        <w:trPr>
          <w:trHeight w:val="1240"/>
        </w:trPr>
        <w:tc>
          <w:tcPr>
            <w:tcW w:w="2235" w:type="dxa"/>
            <w:shd w:val="clear" w:color="auto" w:fill="auto"/>
          </w:tcPr>
          <w:p w:rsidR="004015AC" w:rsidRPr="00BA5A1F" w:rsidRDefault="004015AC" w:rsidP="00BA5A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8079" w:type="dxa"/>
            <w:shd w:val="clear" w:color="auto" w:fill="auto"/>
          </w:tcPr>
          <w:p w:rsidR="004015AC" w:rsidRPr="00BA5A1F" w:rsidRDefault="00111EAD" w:rsidP="00441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E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Коврига Е.В. – преподаватель химии, к.х.н., доцент кафедры ОНД </w:t>
            </w:r>
            <w:proofErr w:type="spellStart"/>
            <w:r w:rsidRPr="00111EAD">
              <w:rPr>
                <w:rFonts w:ascii="Times New Roman" w:hAnsi="Times New Roman"/>
                <w:color w:val="000000"/>
                <w:sz w:val="28"/>
                <w:szCs w:val="28"/>
              </w:rPr>
              <w:t>Армавирский</w:t>
            </w:r>
            <w:proofErr w:type="spellEnd"/>
            <w:r w:rsidRPr="00111E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механико-технологический институт (филиал) ФГБОУ ВО «</w:t>
            </w:r>
            <w:proofErr w:type="spellStart"/>
            <w:r w:rsidRPr="00111EAD">
              <w:rPr>
                <w:rFonts w:ascii="Times New Roman" w:hAnsi="Times New Roman"/>
                <w:color w:val="000000"/>
                <w:sz w:val="28"/>
                <w:szCs w:val="28"/>
              </w:rPr>
              <w:t>КубГТУ</w:t>
            </w:r>
            <w:proofErr w:type="spellEnd"/>
            <w:r w:rsidRPr="00111EA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bookmarkStart w:id="1" w:name="_GoBack"/>
            <w:bookmarkEnd w:id="1"/>
          </w:p>
        </w:tc>
      </w:tr>
      <w:tr w:rsidR="004015AC" w:rsidRPr="00BA5A1F" w:rsidTr="00BA5A1F">
        <w:tc>
          <w:tcPr>
            <w:tcW w:w="2235" w:type="dxa"/>
            <w:shd w:val="clear" w:color="auto" w:fill="auto"/>
          </w:tcPr>
          <w:p w:rsidR="004015AC" w:rsidRPr="00BA5A1F" w:rsidRDefault="004015AC" w:rsidP="00BA5A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shd w:val="clear" w:color="auto" w:fill="auto"/>
          </w:tcPr>
          <w:p w:rsidR="00441FF2" w:rsidRPr="00BA5A1F" w:rsidRDefault="00441FF2" w:rsidP="00441F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5A1F">
              <w:rPr>
                <w:rFonts w:ascii="Times New Roman" w:hAnsi="Times New Roman"/>
                <w:sz w:val="28"/>
                <w:szCs w:val="28"/>
              </w:rPr>
              <w:t>Шутемова</w:t>
            </w:r>
            <w:proofErr w:type="spellEnd"/>
            <w:r w:rsidRPr="00BA5A1F">
              <w:rPr>
                <w:rFonts w:ascii="Times New Roman" w:hAnsi="Times New Roman"/>
                <w:sz w:val="28"/>
                <w:szCs w:val="28"/>
              </w:rPr>
              <w:t xml:space="preserve"> Е.В. - преподаватель естественно-математических дисциплин первой квалификационной категории ГБПОУ КК «Армавирский аграрно-технологический техникум»</w:t>
            </w:r>
          </w:p>
          <w:p w:rsidR="004015AC" w:rsidRPr="00BA5A1F" w:rsidRDefault="004015AC" w:rsidP="00BA5A1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15AC" w:rsidRPr="00BA5A1F" w:rsidRDefault="004015AC" w:rsidP="004015AC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015AC" w:rsidRPr="00BA5A1F" w:rsidSect="00BA5A1F">
          <w:footerReference w:type="default" r:id="rId8"/>
          <w:pgSz w:w="11906" w:h="16838"/>
          <w:pgMar w:top="1134" w:right="567" w:bottom="1134" w:left="1134" w:header="709" w:footer="709" w:gutter="0"/>
          <w:paperSrc w:first="7" w:other="7"/>
          <w:cols w:space="720"/>
        </w:sect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pStyle w:val="ConsPlusNormal"/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A1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4015AC" w:rsidRPr="00BA5A1F" w:rsidRDefault="004015AC" w:rsidP="004015AC">
      <w:pPr>
        <w:pStyle w:val="ConsPlusNormal"/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15AC" w:rsidRPr="00BA5A1F" w:rsidRDefault="004015AC" w:rsidP="004015AC">
      <w:pPr>
        <w:pStyle w:val="ConsPlusNormal"/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82" w:type="dxa"/>
        <w:tblLayout w:type="fixed"/>
        <w:tblLook w:val="04A0" w:firstRow="1" w:lastRow="0" w:firstColumn="1" w:lastColumn="0" w:noHBand="0" w:noVBand="1"/>
      </w:tblPr>
      <w:tblGrid>
        <w:gridCol w:w="250"/>
        <w:gridCol w:w="9781"/>
        <w:gridCol w:w="851"/>
      </w:tblGrid>
      <w:tr w:rsidR="004015AC" w:rsidRPr="00BA5A1F" w:rsidTr="00BA5A1F">
        <w:tc>
          <w:tcPr>
            <w:tcW w:w="250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A1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4015AC" w:rsidRPr="00BA5A1F" w:rsidRDefault="004015AC" w:rsidP="00BA5A1F">
            <w:pPr>
              <w:pStyle w:val="aa"/>
              <w:suppressAutoHyphens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851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15AC" w:rsidRPr="00BA5A1F" w:rsidTr="00BA5A1F">
        <w:tc>
          <w:tcPr>
            <w:tcW w:w="250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A1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4015AC" w:rsidRPr="00BA5A1F" w:rsidRDefault="004015AC" w:rsidP="00BA5A1F">
            <w:pPr>
              <w:pStyle w:val="aa"/>
              <w:suppressAutoHyphens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851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15AC" w:rsidRPr="00BA5A1F" w:rsidTr="00BA5A1F">
        <w:tc>
          <w:tcPr>
            <w:tcW w:w="250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A1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4015AC" w:rsidRPr="00BA5A1F" w:rsidRDefault="004015AC" w:rsidP="00BA5A1F">
            <w:pPr>
              <w:pStyle w:val="aa"/>
              <w:suppressAutoHyphens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851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15AC" w:rsidRPr="00BA5A1F" w:rsidTr="00BA5A1F">
        <w:trPr>
          <w:trHeight w:val="1024"/>
        </w:trPr>
        <w:tc>
          <w:tcPr>
            <w:tcW w:w="250" w:type="dxa"/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A1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4015AC" w:rsidRPr="00BA5A1F" w:rsidRDefault="004015AC" w:rsidP="00BA5A1F">
            <w:pPr>
              <w:pStyle w:val="aa"/>
              <w:suppressAutoHyphens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A1F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4015AC" w:rsidRPr="00BA5A1F" w:rsidRDefault="004015AC" w:rsidP="00BA5A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4015AC" w:rsidRPr="00BA5A1F" w:rsidSect="00BA5A1F">
          <w:footerReference w:type="default" r:id="rId9"/>
          <w:type w:val="continuous"/>
          <w:pgSz w:w="11920" w:h="16840"/>
          <w:pgMar w:top="1134" w:right="567" w:bottom="1134" w:left="1134" w:header="0" w:footer="757" w:gutter="0"/>
          <w:paperSrc w:first="7" w:other="7"/>
          <w:cols w:space="720"/>
          <w:noEndnote/>
          <w:docGrid w:linePitch="299"/>
        </w:sectPr>
      </w:pPr>
    </w:p>
    <w:p w:rsidR="00BA5A1F" w:rsidRDefault="00BA5A1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br w:type="page"/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before="58" w:after="0" w:line="322" w:lineRule="exact"/>
        <w:ind w:left="283" w:right="453"/>
        <w:jc w:val="center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lastRenderedPageBreak/>
        <w:t>1.ПАСПОРТ РАБОЧЕЙ ПРОГРАММЫ УЧЕБНОЙ ДИСЦИПЛИНЫ.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left="102" w:right="3834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1.1</w:t>
      </w:r>
      <w:r w:rsidRPr="00BA5A1F">
        <w:rPr>
          <w:rFonts w:ascii="Times New Roman" w:hAnsi="Times New Roman"/>
          <w:b/>
          <w:bCs/>
          <w:spacing w:val="-1"/>
          <w:sz w:val="28"/>
          <w:szCs w:val="28"/>
        </w:rPr>
        <w:t>.</w:t>
      </w:r>
      <w:r w:rsidRPr="00BA5A1F">
        <w:rPr>
          <w:rFonts w:ascii="Times New Roman" w:hAnsi="Times New Roman"/>
          <w:b/>
          <w:bCs/>
          <w:sz w:val="28"/>
          <w:szCs w:val="28"/>
        </w:rPr>
        <w:t>Область применения рабочей программы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18" w:lineRule="exact"/>
        <w:ind w:right="-20" w:firstLine="708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специалиста среднего звена (ППССЗ)  ФГОС по специальности СПО </w:t>
      </w:r>
      <w:r w:rsidRPr="00BA5A1F">
        <w:rPr>
          <w:rFonts w:ascii="Times New Roman" w:hAnsi="Times New Roman"/>
          <w:bCs/>
          <w:sz w:val="28"/>
          <w:szCs w:val="28"/>
        </w:rPr>
        <w:t>35.02.06.«Технология производства и переработки сельскохозяйственной продукции»</w:t>
      </w:r>
      <w:r w:rsidRPr="00BA5A1F">
        <w:rPr>
          <w:rFonts w:ascii="Times New Roman" w:eastAsiaTheme="minorHAnsi" w:hAnsi="Times New Roman"/>
          <w:sz w:val="28"/>
          <w:szCs w:val="28"/>
        </w:rPr>
        <w:t xml:space="preserve"> входящей в состав укрупненной группы профессий  35.00.00 Сельское, лесное и рыбное хозяйство</w:t>
      </w:r>
      <w:r w:rsidRPr="00BA5A1F">
        <w:rPr>
          <w:rFonts w:ascii="Times New Roman" w:hAnsi="Times New Roman"/>
          <w:bCs/>
          <w:sz w:val="28"/>
          <w:szCs w:val="28"/>
        </w:rPr>
        <w:t>.</w:t>
      </w:r>
    </w:p>
    <w:p w:rsidR="004015AC" w:rsidRPr="00BA5A1F" w:rsidRDefault="004015AC" w:rsidP="004015AC">
      <w:pPr>
        <w:widowControl w:val="0"/>
        <w:tabs>
          <w:tab w:val="left" w:pos="2080"/>
          <w:tab w:val="left" w:pos="2500"/>
          <w:tab w:val="left" w:pos="4780"/>
          <w:tab w:val="left" w:pos="5200"/>
          <w:tab w:val="left" w:pos="7720"/>
          <w:tab w:val="left" w:pos="9340"/>
        </w:tabs>
        <w:autoSpaceDE w:val="0"/>
        <w:autoSpaceDN w:val="0"/>
        <w:adjustRightInd w:val="0"/>
        <w:spacing w:after="0" w:line="240" w:lineRule="auto"/>
        <w:ind w:left="101" w:right="34" w:firstLine="721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 в дополнительн</w:t>
      </w:r>
      <w:r w:rsidRPr="00BA5A1F">
        <w:rPr>
          <w:rFonts w:ascii="Times New Roman" w:hAnsi="Times New Roman"/>
          <w:spacing w:val="2"/>
          <w:sz w:val="28"/>
          <w:szCs w:val="28"/>
        </w:rPr>
        <w:t>о</w:t>
      </w:r>
      <w:r w:rsidRPr="00BA5A1F">
        <w:rPr>
          <w:rFonts w:ascii="Times New Roman" w:hAnsi="Times New Roman"/>
          <w:sz w:val="28"/>
          <w:szCs w:val="28"/>
        </w:rPr>
        <w:t>м професси</w:t>
      </w:r>
      <w:r w:rsidRPr="00BA5A1F">
        <w:rPr>
          <w:rFonts w:ascii="Times New Roman" w:hAnsi="Times New Roman"/>
          <w:spacing w:val="2"/>
          <w:sz w:val="28"/>
          <w:szCs w:val="28"/>
        </w:rPr>
        <w:t>о</w:t>
      </w:r>
      <w:r w:rsidRPr="00BA5A1F">
        <w:rPr>
          <w:rFonts w:ascii="Times New Roman" w:hAnsi="Times New Roman"/>
          <w:sz w:val="28"/>
          <w:szCs w:val="28"/>
        </w:rPr>
        <w:t xml:space="preserve">нальном образовании по </w:t>
      </w:r>
      <w:r w:rsidRPr="00BA5A1F">
        <w:rPr>
          <w:rFonts w:ascii="Times New Roman" w:hAnsi="Times New Roman"/>
          <w:spacing w:val="-1"/>
          <w:sz w:val="28"/>
          <w:szCs w:val="28"/>
        </w:rPr>
        <w:t>пр</w:t>
      </w:r>
      <w:r w:rsidRPr="00BA5A1F">
        <w:rPr>
          <w:rFonts w:ascii="Times New Roman" w:hAnsi="Times New Roman"/>
          <w:sz w:val="28"/>
          <w:szCs w:val="28"/>
        </w:rPr>
        <w:t>ограммам повышения квалификации при наличии начального профессионального образования</w:t>
      </w:r>
      <w:r w:rsidRPr="00BA5A1F">
        <w:rPr>
          <w:rFonts w:ascii="Times New Roman" w:hAnsi="Times New Roman"/>
          <w:bCs/>
          <w:sz w:val="28"/>
          <w:szCs w:val="28"/>
        </w:rPr>
        <w:t>.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38" w:lineRule="auto"/>
        <w:ind w:left="102" w:right="217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1.2.Место учебной дисциплины в структуре основной профессиональной образовательной програм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мы</w:t>
      </w:r>
      <w:r w:rsidRPr="00BA5A1F">
        <w:rPr>
          <w:rFonts w:ascii="Times New Roman" w:hAnsi="Times New Roman"/>
          <w:b/>
          <w:bCs/>
          <w:sz w:val="28"/>
          <w:szCs w:val="28"/>
        </w:rPr>
        <w:t>: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Учебная дисциплина входит в профессиональный цикл как общепрофессиональная дисциплина.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Связь с другими учебными дисциплинами: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-химия;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-биология;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-физика;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-экология.</w:t>
      </w:r>
    </w:p>
    <w:p w:rsidR="004015AC" w:rsidRPr="00BA5A1F" w:rsidRDefault="004015AC" w:rsidP="004015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Связь с профессиональными модулями: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left="102" w:right="217" w:firstLine="606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-ПМ.01 Производство и первичная обработка продукции растениеводства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left="102" w:right="217" w:firstLine="606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-ПМ.02 Производство и первичная обработка продукции животноводства</w:t>
      </w:r>
    </w:p>
    <w:p w:rsidR="004015AC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left="101" w:right="222"/>
        <w:jc w:val="both"/>
        <w:rPr>
          <w:rFonts w:ascii="Times New Roman" w:hAnsi="Times New Roman"/>
          <w:b/>
          <w:bCs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1.3.Це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л</w:t>
      </w:r>
      <w:r w:rsidRPr="00BA5A1F">
        <w:rPr>
          <w:rFonts w:ascii="Times New Roman" w:hAnsi="Times New Roman"/>
          <w:b/>
          <w:bCs/>
          <w:sz w:val="28"/>
          <w:szCs w:val="28"/>
        </w:rPr>
        <w:t xml:space="preserve">и и </w:t>
      </w:r>
      <w:r w:rsidRPr="00BA5A1F">
        <w:rPr>
          <w:rFonts w:ascii="Times New Roman" w:hAnsi="Times New Roman"/>
          <w:b/>
          <w:bCs/>
          <w:spacing w:val="1"/>
          <w:sz w:val="28"/>
          <w:szCs w:val="28"/>
        </w:rPr>
        <w:t>задач</w:t>
      </w:r>
      <w:r w:rsidRPr="00BA5A1F">
        <w:rPr>
          <w:rFonts w:ascii="Times New Roman" w:hAnsi="Times New Roman"/>
          <w:b/>
          <w:bCs/>
          <w:sz w:val="28"/>
          <w:szCs w:val="28"/>
        </w:rPr>
        <w:t>и учебной дисциплин</w:t>
      </w:r>
      <w:proofErr w:type="gramStart"/>
      <w:r w:rsidRPr="00BA5A1F">
        <w:rPr>
          <w:rFonts w:ascii="Times New Roman" w:hAnsi="Times New Roman"/>
          <w:b/>
          <w:bCs/>
          <w:sz w:val="28"/>
          <w:szCs w:val="28"/>
        </w:rPr>
        <w:t>ы–</w:t>
      </w:r>
      <w:proofErr w:type="gramEnd"/>
      <w:r w:rsidRPr="00BA5A1F">
        <w:rPr>
          <w:rFonts w:ascii="Times New Roman" w:hAnsi="Times New Roman"/>
          <w:b/>
          <w:bCs/>
          <w:sz w:val="28"/>
          <w:szCs w:val="28"/>
        </w:rPr>
        <w:t xml:space="preserve"> требования к  ре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з</w:t>
      </w:r>
      <w:r w:rsidRPr="00BA5A1F"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 w:rsidRPr="00BA5A1F">
        <w:rPr>
          <w:rFonts w:ascii="Times New Roman" w:hAnsi="Times New Roman"/>
          <w:b/>
          <w:bCs/>
          <w:sz w:val="28"/>
          <w:szCs w:val="28"/>
        </w:rPr>
        <w:t xml:space="preserve">льтатам </w:t>
      </w:r>
      <w:r w:rsidRPr="000754B3">
        <w:rPr>
          <w:rFonts w:ascii="Times New Roman" w:hAnsi="Times New Roman"/>
          <w:b/>
          <w:bCs/>
          <w:sz w:val="28"/>
          <w:szCs w:val="28"/>
        </w:rPr>
        <w:t>освоения учебной дисцип</w:t>
      </w:r>
      <w:r w:rsidRPr="000754B3">
        <w:rPr>
          <w:rFonts w:ascii="Times New Roman" w:hAnsi="Times New Roman"/>
          <w:b/>
          <w:bCs/>
          <w:spacing w:val="2"/>
          <w:sz w:val="28"/>
          <w:szCs w:val="28"/>
        </w:rPr>
        <w:t>л</w:t>
      </w:r>
      <w:r w:rsidRPr="000754B3">
        <w:rPr>
          <w:rFonts w:ascii="Times New Roman" w:hAnsi="Times New Roman"/>
          <w:b/>
          <w:bCs/>
          <w:sz w:val="28"/>
          <w:szCs w:val="28"/>
        </w:rPr>
        <w:t>ин</w:t>
      </w:r>
      <w:r w:rsidRPr="000754B3">
        <w:rPr>
          <w:rFonts w:ascii="Times New Roman" w:hAnsi="Times New Roman"/>
          <w:b/>
          <w:bCs/>
          <w:spacing w:val="2"/>
          <w:sz w:val="28"/>
          <w:szCs w:val="28"/>
        </w:rPr>
        <w:t>ы</w:t>
      </w:r>
      <w:r w:rsidRPr="000754B3">
        <w:rPr>
          <w:rFonts w:ascii="Times New Roman" w:hAnsi="Times New Roman"/>
          <w:b/>
          <w:bCs/>
          <w:sz w:val="28"/>
          <w:szCs w:val="28"/>
        </w:rPr>
        <w:t>:</w:t>
      </w:r>
    </w:p>
    <w:p w:rsidR="000754B3" w:rsidRDefault="000754B3" w:rsidP="004015AC">
      <w:pPr>
        <w:widowControl w:val="0"/>
        <w:autoSpaceDE w:val="0"/>
        <w:autoSpaceDN w:val="0"/>
        <w:adjustRightInd w:val="0"/>
        <w:spacing w:after="0" w:line="240" w:lineRule="auto"/>
        <w:ind w:left="101" w:right="222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обучающимися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осваиваются умения и знания</w:t>
      </w:r>
      <w:r w:rsidRPr="000754B3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</w:p>
    <w:tbl>
      <w:tblPr>
        <w:tblStyle w:val="af3"/>
        <w:tblW w:w="0" w:type="auto"/>
        <w:tblInd w:w="101" w:type="dxa"/>
        <w:tblLook w:val="04A0" w:firstRow="1" w:lastRow="0" w:firstColumn="1" w:lastColumn="0" w:noHBand="0" w:noVBand="1"/>
      </w:tblPr>
      <w:tblGrid>
        <w:gridCol w:w="3264"/>
        <w:gridCol w:w="3292"/>
        <w:gridCol w:w="3312"/>
      </w:tblGrid>
      <w:tr w:rsidR="000754B3" w:rsidRPr="004B4790" w:rsidTr="000754B3">
        <w:tc>
          <w:tcPr>
            <w:tcW w:w="3323" w:type="dxa"/>
          </w:tcPr>
          <w:p w:rsidR="000754B3" w:rsidRPr="004B4790" w:rsidRDefault="000754B3" w:rsidP="004015AC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/>
                <w:bCs/>
                <w:sz w:val="24"/>
                <w:szCs w:val="28"/>
              </w:rPr>
              <w:t xml:space="preserve">Код ПК, </w:t>
            </w:r>
            <w:proofErr w:type="gramStart"/>
            <w:r w:rsidRPr="004B4790">
              <w:rPr>
                <w:rFonts w:ascii="Times New Roman" w:eastAsiaTheme="minorEastAsia" w:hAnsi="Times New Roman"/>
                <w:b/>
                <w:bCs/>
                <w:sz w:val="24"/>
                <w:szCs w:val="28"/>
              </w:rPr>
              <w:t>ОК</w:t>
            </w:r>
            <w:proofErr w:type="gramEnd"/>
            <w:r w:rsidRPr="004B4790">
              <w:rPr>
                <w:rFonts w:ascii="Times New Roman" w:eastAsiaTheme="minorEastAsia" w:hAnsi="Times New Roman"/>
                <w:b/>
                <w:bCs/>
                <w:sz w:val="24"/>
                <w:szCs w:val="28"/>
              </w:rPr>
              <w:t>, ЛР</w:t>
            </w:r>
          </w:p>
        </w:tc>
        <w:tc>
          <w:tcPr>
            <w:tcW w:w="3323" w:type="dxa"/>
          </w:tcPr>
          <w:p w:rsidR="000754B3" w:rsidRPr="004B4790" w:rsidRDefault="000754B3" w:rsidP="004015AC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/>
                <w:bCs/>
                <w:sz w:val="24"/>
                <w:szCs w:val="28"/>
              </w:rPr>
              <w:t>Умения</w:t>
            </w:r>
          </w:p>
        </w:tc>
        <w:tc>
          <w:tcPr>
            <w:tcW w:w="3323" w:type="dxa"/>
          </w:tcPr>
          <w:p w:rsidR="000754B3" w:rsidRPr="004B4790" w:rsidRDefault="000754B3" w:rsidP="004015AC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/>
                <w:bCs/>
                <w:sz w:val="24"/>
                <w:szCs w:val="28"/>
              </w:rPr>
              <w:t>Знания</w:t>
            </w:r>
          </w:p>
        </w:tc>
      </w:tr>
      <w:tr w:rsidR="000754B3" w:rsidRPr="004B4790" w:rsidTr="000754B3">
        <w:tc>
          <w:tcPr>
            <w:tcW w:w="3323" w:type="dxa"/>
          </w:tcPr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proofErr w:type="gramStart"/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ОК</w:t>
            </w:r>
            <w:proofErr w:type="gramEnd"/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 xml:space="preserve"> 01 - ОК 09, 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ПК 1.1-1,3;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ПК 2.1 -2.3; ПК 3,1-3,5;ПК 4,4.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ЛР 1-ЛР18, ЛР21,ЛР24, ЛР36, ЛР40,</w:t>
            </w:r>
          </w:p>
        </w:tc>
        <w:tc>
          <w:tcPr>
            <w:tcW w:w="3323" w:type="dxa"/>
          </w:tcPr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обоснованно выбирать методы анализа;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пользоваться аппаратурой и приборами;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проводить необходимые расчеты;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выполнять качественные реакции на катионы и анионы различных аналитических групп;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определять состав бинарных соединений;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 xml:space="preserve">проводить качественный анализ веществ неизвестного 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lastRenderedPageBreak/>
              <w:t>состава;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проводить количественный анализ веществ;</w:t>
            </w:r>
          </w:p>
        </w:tc>
        <w:tc>
          <w:tcPr>
            <w:tcW w:w="3323" w:type="dxa"/>
          </w:tcPr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lastRenderedPageBreak/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теоретические основы аналитической химии;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о функциональной зависимости между свойствами и составом веществ и их систем;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о возможностях ее использования в химическом анализе;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специфические особенности, возможности и ограничения, взаимосвязь различных методов анализа;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 xml:space="preserve">практическое 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lastRenderedPageBreak/>
              <w:t>применение наиболее распространенных методов анализа;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аналитическую классификацию катионов и анионов;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правила проведения химического анализа;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методы обнаружения и разделения элементов, условия их применения;</w:t>
            </w:r>
          </w:p>
          <w:p w:rsidR="000754B3" w:rsidRPr="004B4790" w:rsidRDefault="000754B3" w:rsidP="000754B3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>-</w:t>
            </w:r>
            <w:r w:rsidRPr="004B4790">
              <w:rPr>
                <w:rFonts w:ascii="Times New Roman" w:eastAsiaTheme="minorEastAsia" w:hAnsi="Times New Roman"/>
                <w:bCs/>
                <w:sz w:val="24"/>
                <w:szCs w:val="28"/>
              </w:rPr>
              <w:tab/>
              <w:t>гравиметрические, тетраметрические, оптические, электрохимические методы анализа;</w:t>
            </w:r>
          </w:p>
        </w:tc>
      </w:tr>
    </w:tbl>
    <w:p w:rsidR="000754B3" w:rsidRDefault="000754B3" w:rsidP="004015AC">
      <w:pPr>
        <w:widowControl w:val="0"/>
        <w:autoSpaceDE w:val="0"/>
        <w:autoSpaceDN w:val="0"/>
        <w:adjustRightInd w:val="0"/>
        <w:spacing w:after="0" w:line="240" w:lineRule="auto"/>
        <w:ind w:left="101" w:right="222"/>
        <w:jc w:val="both"/>
        <w:rPr>
          <w:rFonts w:ascii="Times New Roman" w:eastAsiaTheme="minorEastAsia" w:hAnsi="Times New Roman"/>
          <w:sz w:val="28"/>
          <w:szCs w:val="28"/>
        </w:rPr>
      </w:pPr>
    </w:p>
    <w:p w:rsidR="000754B3" w:rsidRPr="000754B3" w:rsidRDefault="000754B3" w:rsidP="000754B3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754B3" w:rsidRPr="000754B3" w:rsidRDefault="000754B3" w:rsidP="000754B3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В результате освоения учебной дисциплины обучающийся должен обладать общими компетенциями (</w:t>
      </w:r>
      <w:proofErr w:type="gramStart"/>
      <w:r w:rsidRPr="000754B3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0754B3">
        <w:rPr>
          <w:rFonts w:ascii="Times New Roman" w:hAnsi="Times New Roman"/>
          <w:b/>
          <w:sz w:val="28"/>
          <w:szCs w:val="28"/>
        </w:rPr>
        <w:t>):</w:t>
      </w:r>
    </w:p>
    <w:p w:rsidR="000754B3" w:rsidRDefault="000754B3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</w:t>
      </w:r>
      <w:proofErr w:type="gramStart"/>
      <w:r w:rsidRPr="000754B3">
        <w:rPr>
          <w:rFonts w:ascii="Times New Roman" w:hAnsi="Times New Roman"/>
          <w:sz w:val="28"/>
          <w:szCs w:val="28"/>
        </w:rPr>
        <w:t>1</w:t>
      </w:r>
      <w:proofErr w:type="gramEnd"/>
      <w:r w:rsidRPr="000754B3">
        <w:rPr>
          <w:rFonts w:ascii="Times New Roman" w:hAnsi="Times New Roman"/>
          <w:sz w:val="28"/>
          <w:szCs w:val="28"/>
        </w:rPr>
        <w:t>. Понимать сущность и социальную значимость своей будущей профессии, проявлять к ней устойчивый интерес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</w:t>
      </w:r>
      <w:proofErr w:type="gramStart"/>
      <w:r w:rsidRPr="000754B3">
        <w:rPr>
          <w:rFonts w:ascii="Times New Roman" w:hAnsi="Times New Roman"/>
          <w:sz w:val="28"/>
          <w:szCs w:val="28"/>
        </w:rPr>
        <w:t>2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ОК3. Принимать решения в стандартных и нестандартных ситуациях и нести за них ответственность.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</w:t>
      </w:r>
      <w:proofErr w:type="gramStart"/>
      <w:r w:rsidRPr="000754B3">
        <w:rPr>
          <w:rFonts w:ascii="Times New Roman" w:hAnsi="Times New Roman"/>
          <w:sz w:val="28"/>
          <w:szCs w:val="28"/>
        </w:rPr>
        <w:t>4</w:t>
      </w:r>
      <w:proofErr w:type="gramEnd"/>
      <w:r w:rsidRPr="000754B3">
        <w:rPr>
          <w:rFonts w:ascii="Times New Roman" w:hAnsi="Times New Roman"/>
          <w:sz w:val="28"/>
          <w:szCs w:val="28"/>
        </w:rPr>
        <w:t>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ОК5.Использовать информационно-коммуникационные технологии в профессиональной деятельности.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</w:t>
      </w:r>
      <w:proofErr w:type="gramStart"/>
      <w:r w:rsidRPr="000754B3">
        <w:rPr>
          <w:rFonts w:ascii="Times New Roman" w:hAnsi="Times New Roman"/>
          <w:sz w:val="28"/>
          <w:szCs w:val="28"/>
        </w:rPr>
        <w:t>6</w:t>
      </w:r>
      <w:proofErr w:type="gramEnd"/>
      <w:r w:rsidRPr="000754B3">
        <w:rPr>
          <w:rFonts w:ascii="Times New Roman" w:hAnsi="Times New Roman"/>
          <w:sz w:val="28"/>
          <w:szCs w:val="28"/>
        </w:rPr>
        <w:t>.Работать в коллективе и команде, эффективно общаться с коллегами, руководством, потребителями.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54B3">
        <w:rPr>
          <w:rFonts w:ascii="Times New Roman" w:hAnsi="Times New Roman"/>
          <w:sz w:val="28"/>
          <w:szCs w:val="28"/>
        </w:rPr>
        <w:t>ОК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D7225" w:rsidRPr="000754B3" w:rsidRDefault="005D7225" w:rsidP="005D722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ОК</w:t>
      </w:r>
      <w:proofErr w:type="gramStart"/>
      <w:r w:rsidRPr="000754B3">
        <w:rPr>
          <w:rFonts w:ascii="Times New Roman" w:hAnsi="Times New Roman"/>
          <w:sz w:val="28"/>
          <w:szCs w:val="28"/>
        </w:rPr>
        <w:t>9</w:t>
      </w:r>
      <w:proofErr w:type="gramEnd"/>
      <w:r w:rsidRPr="000754B3">
        <w:rPr>
          <w:rFonts w:ascii="Times New Roman" w:hAnsi="Times New Roman"/>
          <w:sz w:val="28"/>
          <w:szCs w:val="28"/>
        </w:rPr>
        <w:t>.Ориентироваться в условиях частой смены технологий в профессиональной деятельности.</w:t>
      </w:r>
    </w:p>
    <w:p w:rsidR="000754B3" w:rsidRPr="000754B3" w:rsidRDefault="000754B3" w:rsidP="000754B3">
      <w:pPr>
        <w:spacing w:before="240"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В результате освоения учебной дисциплины обучающийся должен обладать профессиональными компетенциями (ПК):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lastRenderedPageBreak/>
        <w:t>ПК 1.1. Выбирать и реализовывать технологии производства продукции растениеводства.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1.2. Выбирать и реализовывать технологии первичной обработки продукции растениеводства.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ПК 1.3. Выбирать и использовать различные методы оценки и контроля количества и качества сельскохозяйственного сырья и продукции растениеводства.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2.1. Выбирать и реализовывать технологии производства продукции животноводства.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2.2. Выбирать и реализовывать технологии первичной обработки продукции животноводства.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ПК 2.3. Выбирать и использовать различные методы оценки и контроля количества и качества сельскохозяйственного сырья и продукции животноводства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3.1. Выбирать и реализовывать технологии хранения в соответствии с качеством поступающей сельскохозяйственной продукции и сырья.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3.2. Контролировать состояние сельскохозяйственной продукции и сырья в период хранения.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3.3. Выбирать и реализовывать технологии переработки сельскохозяйственной продукции.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 xml:space="preserve">ПК 3.4. Выбирать и использовать различные методы оценки и контроля количества и качества сырья, материалов, сельскохозяйственной продукции на этапе переработки. 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ПК 3.5. Выполнять предпродажную подготовку и реализацию сельскохозяйственной продукции</w:t>
      </w:r>
    </w:p>
    <w:p w:rsidR="005D7225" w:rsidRPr="000754B3" w:rsidRDefault="005D7225" w:rsidP="005D7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sz w:val="28"/>
          <w:szCs w:val="28"/>
        </w:rPr>
        <w:t>ПК 4.4. Контролировать ход и оценивать результаты выполнения работ исполнителями.</w:t>
      </w:r>
    </w:p>
    <w:p w:rsidR="000754B3" w:rsidRDefault="000754B3" w:rsidP="005D7225">
      <w:pPr>
        <w:jc w:val="both"/>
        <w:rPr>
          <w:rFonts w:ascii="Times New Roman" w:hAnsi="Times New Roman"/>
          <w:b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В результате освоения учебной дисциплины обучающийся должен достигнуть личностных результатов (ЛР):</w:t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Осознающий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себя гражданином и защитником великой страны</w:t>
      </w:r>
      <w:r w:rsidRPr="000754B3">
        <w:rPr>
          <w:rFonts w:ascii="Times New Roman" w:hAnsi="Times New Roman"/>
          <w:sz w:val="28"/>
          <w:szCs w:val="28"/>
        </w:rPr>
        <w:tab/>
      </w:r>
      <w:r w:rsidR="000754B3" w:rsidRPr="000754B3">
        <w:rPr>
          <w:rFonts w:ascii="Times New Roman" w:hAnsi="Times New Roman"/>
          <w:sz w:val="28"/>
          <w:szCs w:val="28"/>
        </w:rPr>
        <w:t>;</w:t>
      </w:r>
    </w:p>
    <w:p w:rsidR="000754B3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2</w:t>
      </w:r>
      <w:r w:rsidRPr="000754B3">
        <w:rPr>
          <w:rFonts w:ascii="Times New Roman" w:hAnsi="Times New Roman"/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="000754B3" w:rsidRPr="000754B3">
        <w:rPr>
          <w:rFonts w:ascii="Times New Roman" w:hAnsi="Times New Roman"/>
          <w:sz w:val="28"/>
          <w:szCs w:val="28"/>
        </w:rPr>
        <w:t>;</w:t>
      </w:r>
    </w:p>
    <w:p w:rsid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3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Соблюдающий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0754B3">
        <w:rPr>
          <w:rFonts w:ascii="Times New Roman" w:hAnsi="Times New Roman"/>
          <w:sz w:val="28"/>
          <w:szCs w:val="28"/>
        </w:rPr>
        <w:t>Лояльный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0754B3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0754B3">
        <w:rPr>
          <w:rFonts w:ascii="Times New Roman" w:hAnsi="Times New Roman"/>
          <w:sz w:val="28"/>
          <w:szCs w:val="28"/>
        </w:rPr>
        <w:t xml:space="preserve"> поведением. </w:t>
      </w:r>
      <w:proofErr w:type="gramStart"/>
      <w:r w:rsidRPr="000754B3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неприятие и предупреждающий социально опасное поведение окружающих</w:t>
      </w:r>
      <w:r w:rsidR="000754B3" w:rsidRPr="000754B3">
        <w:rPr>
          <w:rFonts w:ascii="Times New Roman" w:hAnsi="Times New Roman"/>
          <w:sz w:val="28"/>
          <w:szCs w:val="28"/>
        </w:rPr>
        <w:t>;</w:t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lastRenderedPageBreak/>
        <w:t>ЛР 4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0754B3">
        <w:rPr>
          <w:rFonts w:ascii="Times New Roman" w:hAnsi="Times New Roman"/>
          <w:sz w:val="28"/>
          <w:szCs w:val="28"/>
        </w:rPr>
        <w:t>Стремящийся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к формированию в сетевой среде личностно и профессионального конструктивного «цифрового следа»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5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6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уважение к людям старшего поколения и готовность к участию в социальной поддержке и волонтерских движениях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7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Осознающий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</w:t>
      </w:r>
      <w:r w:rsidR="000754B3" w:rsidRPr="000754B3">
        <w:rPr>
          <w:rFonts w:ascii="Times New Roman" w:hAnsi="Times New Roman"/>
          <w:sz w:val="28"/>
          <w:szCs w:val="28"/>
        </w:rPr>
        <w:t>сех формах и видах деятельности;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8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0754B3">
        <w:rPr>
          <w:rFonts w:ascii="Times New Roman" w:hAnsi="Times New Roman"/>
          <w:sz w:val="28"/>
          <w:szCs w:val="28"/>
        </w:rPr>
        <w:t>Сопричастный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9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Соблюдающий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0754B3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0754B3">
        <w:rPr>
          <w:rFonts w:ascii="Times New Roman" w:hAnsi="Times New Roman"/>
          <w:sz w:val="28"/>
          <w:szCs w:val="28"/>
        </w:rPr>
        <w:t xml:space="preserve"> веществ, азартных игр и т.д. </w:t>
      </w:r>
      <w:proofErr w:type="gramStart"/>
      <w:r w:rsidRPr="000754B3">
        <w:rPr>
          <w:rFonts w:ascii="Times New Roman" w:hAnsi="Times New Roman"/>
          <w:sz w:val="28"/>
          <w:szCs w:val="28"/>
        </w:rPr>
        <w:t>Сохраняющий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психологическую устойчивость в ситуативно сложных или стремительно меняющихся ситуациях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10</w:t>
      </w:r>
      <w:r w:rsidRPr="000754B3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11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уважение к эстетическим ценностям, обладающий основами эстетической культуры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12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Принимающий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13</w:t>
      </w:r>
      <w:r w:rsidRPr="000754B3">
        <w:rPr>
          <w:rFonts w:ascii="Times New Roman" w:hAnsi="Times New Roman"/>
          <w:sz w:val="28"/>
          <w:szCs w:val="28"/>
        </w:rPr>
        <w:t xml:space="preserve"> Соблюдающий Устав, правила внутреннего распорядка и иные утвержденные НПА техникума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14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Знающий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историю и чтящий традиции техникума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15</w:t>
      </w:r>
      <w:r w:rsidRPr="000754B3">
        <w:rPr>
          <w:rFonts w:ascii="Times New Roman" w:hAnsi="Times New Roman"/>
          <w:sz w:val="28"/>
          <w:szCs w:val="28"/>
        </w:rPr>
        <w:t xml:space="preserve"> Создающий положительный имидж техникума и подде</w:t>
      </w:r>
      <w:r w:rsidR="000754B3" w:rsidRPr="000754B3">
        <w:rPr>
          <w:rFonts w:ascii="Times New Roman" w:hAnsi="Times New Roman"/>
          <w:sz w:val="28"/>
          <w:szCs w:val="28"/>
        </w:rPr>
        <w:t>рживающий его на высоком уровне;</w:t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16</w:t>
      </w:r>
      <w:r w:rsidRPr="000754B3">
        <w:rPr>
          <w:rFonts w:ascii="Times New Roman" w:hAnsi="Times New Roman"/>
          <w:sz w:val="28"/>
          <w:szCs w:val="28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17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</w:t>
      </w:r>
      <w:r w:rsidR="000754B3" w:rsidRPr="000754B3">
        <w:rPr>
          <w:rFonts w:ascii="Times New Roman" w:hAnsi="Times New Roman"/>
          <w:sz w:val="28"/>
          <w:szCs w:val="28"/>
        </w:rPr>
        <w:t>;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18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="000754B3" w:rsidRPr="000754B3">
        <w:rPr>
          <w:rFonts w:ascii="Times New Roman" w:hAnsi="Times New Roman"/>
          <w:sz w:val="28"/>
          <w:szCs w:val="28"/>
        </w:rPr>
        <w:t>;</w:t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21</w:t>
      </w:r>
      <w:r w:rsidRPr="000754B3">
        <w:rPr>
          <w:rFonts w:ascii="Times New Roman" w:hAnsi="Times New Roman"/>
          <w:sz w:val="28"/>
          <w:szCs w:val="28"/>
        </w:rPr>
        <w:tab/>
        <w:t>Выбирающий и использующий различные методы оценки и контроля количества и качества сельскохозяйственного сы</w:t>
      </w:r>
      <w:r w:rsidR="000754B3" w:rsidRPr="000754B3">
        <w:rPr>
          <w:rFonts w:ascii="Times New Roman" w:hAnsi="Times New Roman"/>
          <w:sz w:val="28"/>
          <w:szCs w:val="28"/>
        </w:rPr>
        <w:t>рья и продукции растениеводства;</w:t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lastRenderedPageBreak/>
        <w:t>ЛР 24</w:t>
      </w:r>
      <w:r w:rsidRPr="000754B3">
        <w:rPr>
          <w:rFonts w:ascii="Times New Roman" w:hAnsi="Times New Roman"/>
          <w:sz w:val="28"/>
          <w:szCs w:val="28"/>
        </w:rPr>
        <w:t xml:space="preserve"> Выбирающий и использующий различные методы оценки и контроля количества и качества сельскохозяйственного с</w:t>
      </w:r>
      <w:r w:rsidR="000754B3" w:rsidRPr="000754B3">
        <w:rPr>
          <w:rFonts w:ascii="Times New Roman" w:hAnsi="Times New Roman"/>
          <w:sz w:val="28"/>
          <w:szCs w:val="28"/>
        </w:rPr>
        <w:t>ырья и продукции животноводства;</w:t>
      </w:r>
      <w:r w:rsidRPr="000754B3">
        <w:rPr>
          <w:rFonts w:ascii="Times New Roman" w:hAnsi="Times New Roman"/>
          <w:sz w:val="28"/>
          <w:szCs w:val="28"/>
        </w:rPr>
        <w:tab/>
      </w:r>
      <w:r w:rsidRPr="000754B3">
        <w:rPr>
          <w:rFonts w:ascii="Times New Roman" w:hAnsi="Times New Roman"/>
          <w:sz w:val="28"/>
          <w:szCs w:val="28"/>
        </w:rPr>
        <w:tab/>
      </w:r>
      <w:r w:rsidRPr="000754B3">
        <w:rPr>
          <w:rFonts w:ascii="Times New Roman" w:hAnsi="Times New Roman"/>
          <w:sz w:val="28"/>
          <w:szCs w:val="28"/>
        </w:rPr>
        <w:tab/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36</w:t>
      </w:r>
      <w:r w:rsidRPr="000754B3">
        <w:rPr>
          <w:rFonts w:ascii="Times New Roman" w:hAnsi="Times New Roman"/>
          <w:sz w:val="28"/>
          <w:szCs w:val="28"/>
        </w:rPr>
        <w:t xml:space="preserve"> Понимающий сущность и социальную значимость своей будущей профессии, проя</w:t>
      </w:r>
      <w:r w:rsidR="000754B3" w:rsidRPr="000754B3">
        <w:rPr>
          <w:rFonts w:ascii="Times New Roman" w:hAnsi="Times New Roman"/>
          <w:sz w:val="28"/>
          <w:szCs w:val="28"/>
        </w:rPr>
        <w:t>влять к ней устойчивый интерес;</w:t>
      </w:r>
      <w:r w:rsidRPr="000754B3">
        <w:rPr>
          <w:rFonts w:ascii="Times New Roman" w:hAnsi="Times New Roman"/>
          <w:sz w:val="28"/>
          <w:szCs w:val="28"/>
        </w:rPr>
        <w:t xml:space="preserve"> </w:t>
      </w:r>
    </w:p>
    <w:p w:rsidR="005D7225" w:rsidRPr="000754B3" w:rsidRDefault="005D7225" w:rsidP="00C41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54B3">
        <w:rPr>
          <w:rFonts w:ascii="Times New Roman" w:hAnsi="Times New Roman"/>
          <w:b/>
          <w:sz w:val="28"/>
          <w:szCs w:val="28"/>
        </w:rPr>
        <w:t>ЛР 40</w:t>
      </w:r>
      <w:r w:rsidRPr="000754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54B3">
        <w:rPr>
          <w:rFonts w:ascii="Times New Roman" w:hAnsi="Times New Roman"/>
          <w:sz w:val="28"/>
          <w:szCs w:val="28"/>
        </w:rPr>
        <w:t>Использующий</w:t>
      </w:r>
      <w:proofErr w:type="gramEnd"/>
      <w:r w:rsidRPr="000754B3">
        <w:rPr>
          <w:rFonts w:ascii="Times New Roman" w:hAnsi="Times New Roman"/>
          <w:sz w:val="28"/>
          <w:szCs w:val="28"/>
        </w:rPr>
        <w:t xml:space="preserve"> информационно-коммуникационные технологии в профессиона</w:t>
      </w:r>
      <w:r w:rsidR="000754B3" w:rsidRPr="000754B3">
        <w:rPr>
          <w:rFonts w:ascii="Times New Roman" w:hAnsi="Times New Roman"/>
          <w:sz w:val="28"/>
          <w:szCs w:val="28"/>
        </w:rPr>
        <w:t>льной деятельности.</w:t>
      </w:r>
      <w:r w:rsidRPr="000754B3">
        <w:rPr>
          <w:rFonts w:ascii="Times New Roman" w:hAnsi="Times New Roman"/>
          <w:sz w:val="28"/>
          <w:szCs w:val="28"/>
        </w:rPr>
        <w:tab/>
      </w:r>
    </w:p>
    <w:p w:rsidR="004015AC" w:rsidRPr="00BA5A1F" w:rsidRDefault="004015AC" w:rsidP="00C41C1D">
      <w:pPr>
        <w:widowControl w:val="0"/>
        <w:autoSpaceDE w:val="0"/>
        <w:autoSpaceDN w:val="0"/>
        <w:adjustRightInd w:val="0"/>
        <w:spacing w:after="0" w:line="240" w:lineRule="auto"/>
        <w:ind w:right="299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1.4.Рек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 w:rsidRPr="00BA5A1F">
        <w:rPr>
          <w:rFonts w:ascii="Times New Roman" w:hAnsi="Times New Roman"/>
          <w:b/>
          <w:bCs/>
          <w:sz w:val="28"/>
          <w:szCs w:val="28"/>
        </w:rPr>
        <w:t>мендуем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 w:rsidRPr="00BA5A1F">
        <w:rPr>
          <w:rFonts w:ascii="Times New Roman" w:hAnsi="Times New Roman"/>
          <w:b/>
          <w:bCs/>
          <w:sz w:val="28"/>
          <w:szCs w:val="28"/>
        </w:rPr>
        <w:t xml:space="preserve">е количество часов на освоение рабочей </w:t>
      </w:r>
      <w:r w:rsidRPr="00BA5A1F">
        <w:rPr>
          <w:rFonts w:ascii="Times New Roman" w:hAnsi="Times New Roman"/>
          <w:b/>
          <w:bCs/>
          <w:spacing w:val="1"/>
          <w:sz w:val="28"/>
          <w:szCs w:val="28"/>
        </w:rPr>
        <w:t>програм</w:t>
      </w:r>
      <w:r w:rsidRPr="00BA5A1F"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 w:rsidRPr="00BA5A1F">
        <w:rPr>
          <w:rFonts w:ascii="Times New Roman" w:hAnsi="Times New Roman"/>
          <w:b/>
          <w:bCs/>
          <w:sz w:val="28"/>
          <w:szCs w:val="28"/>
        </w:rPr>
        <w:t>ы учебной дисцип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л</w:t>
      </w:r>
      <w:r w:rsidRPr="00BA5A1F">
        <w:rPr>
          <w:rFonts w:ascii="Times New Roman" w:hAnsi="Times New Roman"/>
          <w:b/>
          <w:bCs/>
          <w:sz w:val="28"/>
          <w:szCs w:val="28"/>
        </w:rPr>
        <w:t>ин</w:t>
      </w:r>
      <w:r w:rsidRPr="00BA5A1F">
        <w:rPr>
          <w:rFonts w:ascii="Times New Roman" w:hAnsi="Times New Roman"/>
          <w:b/>
          <w:bCs/>
          <w:spacing w:val="2"/>
          <w:sz w:val="28"/>
          <w:szCs w:val="28"/>
        </w:rPr>
        <w:t>ы</w:t>
      </w:r>
      <w:r w:rsidRPr="00BA5A1F">
        <w:rPr>
          <w:rFonts w:ascii="Times New Roman" w:hAnsi="Times New Roman"/>
          <w:b/>
          <w:bCs/>
          <w:sz w:val="28"/>
          <w:szCs w:val="28"/>
        </w:rPr>
        <w:t>:</w:t>
      </w:r>
    </w:p>
    <w:p w:rsidR="004015AC" w:rsidRPr="00BA5A1F" w:rsidRDefault="004015AC" w:rsidP="00C41C1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-макс</w:t>
      </w:r>
      <w:r w:rsidRPr="00BA5A1F">
        <w:rPr>
          <w:rFonts w:ascii="Times New Roman" w:hAnsi="Times New Roman"/>
          <w:spacing w:val="2"/>
          <w:sz w:val="28"/>
          <w:szCs w:val="28"/>
        </w:rPr>
        <w:t>и</w:t>
      </w:r>
      <w:r w:rsidRPr="00BA5A1F">
        <w:rPr>
          <w:rFonts w:ascii="Times New Roman" w:hAnsi="Times New Roman"/>
          <w:spacing w:val="-1"/>
          <w:sz w:val="28"/>
          <w:szCs w:val="28"/>
        </w:rPr>
        <w:t>м</w:t>
      </w:r>
      <w:r w:rsidRPr="00BA5A1F">
        <w:rPr>
          <w:rFonts w:ascii="Times New Roman" w:hAnsi="Times New Roman"/>
          <w:sz w:val="28"/>
          <w:szCs w:val="28"/>
        </w:rPr>
        <w:t xml:space="preserve">альной учебной нагрузки </w:t>
      </w:r>
      <w:proofErr w:type="gramStart"/>
      <w:r w:rsidRPr="00BA5A1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BA5A1F">
        <w:rPr>
          <w:rFonts w:ascii="Times New Roman" w:hAnsi="Times New Roman"/>
          <w:sz w:val="28"/>
          <w:szCs w:val="28"/>
        </w:rPr>
        <w:t xml:space="preserve"> </w:t>
      </w:r>
      <w:r w:rsidRPr="00BA5A1F">
        <w:rPr>
          <w:rFonts w:ascii="Times New Roman" w:hAnsi="Times New Roman"/>
          <w:spacing w:val="1"/>
          <w:sz w:val="28"/>
          <w:szCs w:val="28"/>
        </w:rPr>
        <w:t xml:space="preserve">150 </w:t>
      </w:r>
      <w:r w:rsidRPr="00BA5A1F">
        <w:rPr>
          <w:rFonts w:ascii="Times New Roman" w:hAnsi="Times New Roman"/>
          <w:sz w:val="28"/>
          <w:szCs w:val="28"/>
        </w:rPr>
        <w:t>часов, в том ч</w:t>
      </w:r>
      <w:r w:rsidRPr="00BA5A1F">
        <w:rPr>
          <w:rFonts w:ascii="Times New Roman" w:hAnsi="Times New Roman"/>
          <w:spacing w:val="2"/>
          <w:sz w:val="28"/>
          <w:szCs w:val="28"/>
        </w:rPr>
        <w:t>и</w:t>
      </w:r>
      <w:r w:rsidRPr="00BA5A1F">
        <w:rPr>
          <w:rFonts w:ascii="Times New Roman" w:hAnsi="Times New Roman"/>
          <w:sz w:val="28"/>
          <w:szCs w:val="28"/>
        </w:rPr>
        <w:t>сле:</w:t>
      </w:r>
    </w:p>
    <w:p w:rsidR="004015AC" w:rsidRPr="00BA5A1F" w:rsidRDefault="004015AC" w:rsidP="00C41C1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pacing w:val="-5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обязательной ауди</w:t>
      </w:r>
      <w:r w:rsidRPr="00BA5A1F">
        <w:rPr>
          <w:rFonts w:ascii="Times New Roman" w:hAnsi="Times New Roman"/>
          <w:spacing w:val="-1"/>
          <w:sz w:val="28"/>
          <w:szCs w:val="28"/>
        </w:rPr>
        <w:t>т</w:t>
      </w:r>
      <w:r w:rsidRPr="00BA5A1F">
        <w:rPr>
          <w:rFonts w:ascii="Times New Roman" w:hAnsi="Times New Roman"/>
          <w:sz w:val="28"/>
          <w:szCs w:val="28"/>
        </w:rPr>
        <w:t xml:space="preserve">орной учебной нагрузки </w:t>
      </w:r>
      <w:proofErr w:type="gramStart"/>
      <w:r w:rsidRPr="00BA5A1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BA5A1F">
        <w:rPr>
          <w:rFonts w:ascii="Times New Roman" w:hAnsi="Times New Roman"/>
          <w:sz w:val="28"/>
          <w:szCs w:val="28"/>
        </w:rPr>
        <w:t xml:space="preserve"> 100 часов</w:t>
      </w:r>
      <w:r w:rsidRPr="00BA5A1F">
        <w:rPr>
          <w:rFonts w:ascii="Times New Roman" w:hAnsi="Times New Roman"/>
          <w:spacing w:val="-5"/>
          <w:sz w:val="28"/>
          <w:szCs w:val="28"/>
        </w:rPr>
        <w:t xml:space="preserve">; </w:t>
      </w:r>
    </w:p>
    <w:p w:rsidR="004015AC" w:rsidRPr="00BA5A1F" w:rsidRDefault="004015AC" w:rsidP="00C41C1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BA5A1F">
        <w:rPr>
          <w:rFonts w:ascii="Times New Roman" w:hAnsi="Times New Roman"/>
          <w:sz w:val="28"/>
          <w:szCs w:val="28"/>
        </w:rPr>
        <w:t>самостоя</w:t>
      </w:r>
      <w:r w:rsidRPr="00BA5A1F">
        <w:rPr>
          <w:rFonts w:ascii="Times New Roman" w:hAnsi="Times New Roman"/>
          <w:spacing w:val="1"/>
          <w:sz w:val="28"/>
          <w:szCs w:val="28"/>
        </w:rPr>
        <w:t>т</w:t>
      </w:r>
      <w:r w:rsidRPr="00BA5A1F">
        <w:rPr>
          <w:rFonts w:ascii="Times New Roman" w:hAnsi="Times New Roman"/>
          <w:spacing w:val="-1"/>
          <w:sz w:val="28"/>
          <w:szCs w:val="28"/>
        </w:rPr>
        <w:t>е</w:t>
      </w:r>
      <w:r w:rsidRPr="00BA5A1F">
        <w:rPr>
          <w:rFonts w:ascii="Times New Roman" w:hAnsi="Times New Roman"/>
          <w:sz w:val="28"/>
          <w:szCs w:val="28"/>
        </w:rPr>
        <w:t xml:space="preserve">льной работы </w:t>
      </w:r>
      <w:proofErr w:type="gramStart"/>
      <w:r w:rsidRPr="00BA5A1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BA5A1F">
        <w:rPr>
          <w:rFonts w:ascii="Times New Roman" w:hAnsi="Times New Roman"/>
          <w:sz w:val="28"/>
          <w:szCs w:val="28"/>
        </w:rPr>
        <w:t xml:space="preserve"> 50 часо</w:t>
      </w:r>
      <w:r w:rsidRPr="00BA5A1F">
        <w:rPr>
          <w:rFonts w:ascii="Times New Roman" w:hAnsi="Times New Roman"/>
          <w:spacing w:val="2"/>
          <w:sz w:val="28"/>
          <w:szCs w:val="28"/>
        </w:rPr>
        <w:t>в</w:t>
      </w:r>
      <w:r w:rsidRPr="00BA5A1F">
        <w:rPr>
          <w:rFonts w:ascii="Times New Roman" w:hAnsi="Times New Roman"/>
          <w:sz w:val="28"/>
          <w:szCs w:val="28"/>
        </w:rPr>
        <w:t>.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before="5" w:after="0" w:line="120" w:lineRule="exact"/>
        <w:ind w:right="-20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8"/>
          <w:szCs w:val="28"/>
        </w:rPr>
      </w:pPr>
    </w:p>
    <w:p w:rsidR="00717231" w:rsidRDefault="0071723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left="1000" w:right="10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lastRenderedPageBreak/>
        <w:t>2.СТРУКТУРА И СОДЕРЖАНИЕ УЧЕБНОЙ ДИСЦИПЛИНЫ.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240" w:lineRule="auto"/>
        <w:ind w:left="1000" w:right="1067"/>
        <w:jc w:val="center"/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1" w:lineRule="exact"/>
        <w:ind w:left="60" w:right="863"/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r w:rsidRPr="00BA5A1F">
        <w:rPr>
          <w:rFonts w:ascii="Times New Roman" w:hAnsi="Times New Roman"/>
          <w:b/>
          <w:bCs/>
          <w:sz w:val="28"/>
          <w:szCs w:val="28"/>
        </w:rPr>
        <w:t>2.1.Объем</w:t>
      </w:r>
      <w:r w:rsidR="00110C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sz w:val="28"/>
          <w:szCs w:val="28"/>
        </w:rPr>
        <w:t>учебной</w:t>
      </w:r>
      <w:r w:rsidR="00110C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sz w:val="28"/>
          <w:szCs w:val="28"/>
        </w:rPr>
        <w:t>дисциплины</w:t>
      </w:r>
      <w:r w:rsidR="00110C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sz w:val="28"/>
          <w:szCs w:val="28"/>
        </w:rPr>
        <w:t>и</w:t>
      </w:r>
      <w:r w:rsidR="00110C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spacing w:val="1"/>
          <w:sz w:val="28"/>
          <w:szCs w:val="28"/>
        </w:rPr>
        <w:t>в</w:t>
      </w:r>
      <w:r w:rsidRPr="00BA5A1F">
        <w:rPr>
          <w:rFonts w:ascii="Times New Roman" w:hAnsi="Times New Roman"/>
          <w:b/>
          <w:bCs/>
          <w:sz w:val="28"/>
          <w:szCs w:val="28"/>
        </w:rPr>
        <w:t>и</w:t>
      </w:r>
      <w:r w:rsidRPr="00BA5A1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BA5A1F">
        <w:rPr>
          <w:rFonts w:ascii="Times New Roman" w:hAnsi="Times New Roman"/>
          <w:b/>
          <w:bCs/>
          <w:sz w:val="28"/>
          <w:szCs w:val="28"/>
        </w:rPr>
        <w:t>ы</w:t>
      </w:r>
      <w:r w:rsidR="00110C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sz w:val="28"/>
          <w:szCs w:val="28"/>
        </w:rPr>
        <w:t>учебной</w:t>
      </w:r>
      <w:r w:rsidR="00110C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5A1F">
        <w:rPr>
          <w:rFonts w:ascii="Times New Roman" w:hAnsi="Times New Roman"/>
          <w:b/>
          <w:bCs/>
          <w:w w:val="99"/>
          <w:sz w:val="28"/>
          <w:szCs w:val="28"/>
        </w:rPr>
        <w:t>работы</w:t>
      </w:r>
    </w:p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1" w:lineRule="exact"/>
        <w:ind w:left="60" w:right="86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2"/>
        <w:gridCol w:w="2167"/>
        <w:gridCol w:w="1810"/>
      </w:tblGrid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D01">
              <w:rPr>
                <w:rFonts w:ascii="Times New Roman" w:hAnsi="Times New Roman"/>
                <w:b/>
                <w:sz w:val="24"/>
                <w:szCs w:val="24"/>
              </w:rPr>
              <w:t>В том числе в форме практической подготовки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110C6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курсовая работа (проект) если предусмотрено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выполнение индивидуального проектного задания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работам, 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выполнение курсовой работы (проекта)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выполнение индивидуальных заданий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изучение учебной, специальной и нормативной литературы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выполнение практических заданий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01" w:rsidRPr="00BA5A1F" w:rsidTr="00005D01">
        <w:tc>
          <w:tcPr>
            <w:tcW w:w="5992" w:type="dxa"/>
          </w:tcPr>
          <w:p w:rsidR="00005D01" w:rsidRPr="00BA5A1F" w:rsidRDefault="00005D01" w:rsidP="00BA5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выполнение исследовательской работы</w:t>
            </w:r>
          </w:p>
        </w:tc>
        <w:tc>
          <w:tcPr>
            <w:tcW w:w="2167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005D01" w:rsidRPr="00BA5A1F" w:rsidRDefault="00005D01" w:rsidP="00BA5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231" w:rsidRPr="00BA5A1F" w:rsidTr="00D759B2">
        <w:tc>
          <w:tcPr>
            <w:tcW w:w="9969" w:type="dxa"/>
            <w:gridSpan w:val="3"/>
          </w:tcPr>
          <w:p w:rsidR="00717231" w:rsidRPr="00BA5A1F" w:rsidRDefault="00717231" w:rsidP="00BA5A1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4015AC" w:rsidRPr="00BA5A1F" w:rsidRDefault="004015AC" w:rsidP="004015AC">
      <w:pPr>
        <w:widowControl w:val="0"/>
        <w:autoSpaceDE w:val="0"/>
        <w:autoSpaceDN w:val="0"/>
        <w:adjustRightInd w:val="0"/>
        <w:spacing w:after="0" w:line="321" w:lineRule="exact"/>
        <w:ind w:left="60" w:right="863"/>
        <w:jc w:val="center"/>
        <w:rPr>
          <w:rFonts w:ascii="Times New Roman" w:hAnsi="Times New Roman"/>
          <w:sz w:val="28"/>
          <w:szCs w:val="28"/>
        </w:rPr>
      </w:pPr>
    </w:p>
    <w:p w:rsidR="00E75FB6" w:rsidRDefault="00E75FB6" w:rsidP="004015AC">
      <w:pPr>
        <w:widowControl w:val="0"/>
        <w:autoSpaceDE w:val="0"/>
        <w:autoSpaceDN w:val="0"/>
        <w:adjustRightInd w:val="0"/>
        <w:spacing w:after="0" w:line="322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E75FB6" w:rsidRDefault="00E75FB6" w:rsidP="004015AC">
      <w:pPr>
        <w:widowControl w:val="0"/>
        <w:autoSpaceDE w:val="0"/>
        <w:autoSpaceDN w:val="0"/>
        <w:adjustRightInd w:val="0"/>
        <w:spacing w:after="0" w:line="322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E75FB6" w:rsidRDefault="00E75FB6" w:rsidP="004015AC">
      <w:pPr>
        <w:widowControl w:val="0"/>
        <w:autoSpaceDE w:val="0"/>
        <w:autoSpaceDN w:val="0"/>
        <w:adjustRightInd w:val="0"/>
        <w:spacing w:after="0" w:line="322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E75FB6" w:rsidRDefault="00E75FB6" w:rsidP="004015AC">
      <w:pPr>
        <w:widowControl w:val="0"/>
        <w:autoSpaceDE w:val="0"/>
        <w:autoSpaceDN w:val="0"/>
        <w:adjustRightInd w:val="0"/>
        <w:spacing w:after="0" w:line="322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E75FB6" w:rsidRDefault="00E75FB6" w:rsidP="004015AC">
      <w:pPr>
        <w:widowControl w:val="0"/>
        <w:autoSpaceDE w:val="0"/>
        <w:autoSpaceDN w:val="0"/>
        <w:adjustRightInd w:val="0"/>
        <w:spacing w:after="0" w:line="322" w:lineRule="exact"/>
        <w:ind w:right="-20"/>
        <w:jc w:val="both"/>
        <w:rPr>
          <w:rFonts w:ascii="Times New Roman" w:hAnsi="Times New Roman"/>
          <w:sz w:val="28"/>
          <w:szCs w:val="28"/>
        </w:rPr>
        <w:sectPr w:rsidR="00E75FB6" w:rsidSect="00BA5A1F">
          <w:footerReference w:type="default" r:id="rId10"/>
          <w:type w:val="continuous"/>
          <w:pgSz w:w="11920" w:h="16840"/>
          <w:pgMar w:top="1134" w:right="567" w:bottom="1134" w:left="1134" w:header="0" w:footer="757" w:gutter="0"/>
          <w:paperSrc w:first="7" w:other="7"/>
          <w:cols w:space="720" w:equalWidth="0">
            <w:col w:w="9753"/>
          </w:cols>
          <w:noEndnote/>
          <w:titlePg/>
          <w:docGrid w:linePitch="299"/>
        </w:sectPr>
      </w:pPr>
    </w:p>
    <w:p w:rsidR="00E75FB6" w:rsidRDefault="00E75FB6" w:rsidP="004015AC">
      <w:pPr>
        <w:widowControl w:val="0"/>
        <w:autoSpaceDE w:val="0"/>
        <w:autoSpaceDN w:val="0"/>
        <w:adjustRightInd w:val="0"/>
        <w:spacing w:after="0" w:line="322" w:lineRule="exact"/>
        <w:ind w:right="-20"/>
        <w:jc w:val="both"/>
        <w:rPr>
          <w:rFonts w:ascii="Times New Roman" w:hAnsi="Times New Roman"/>
          <w:b/>
          <w:sz w:val="28"/>
          <w:szCs w:val="28"/>
        </w:rPr>
      </w:pPr>
      <w:r w:rsidRPr="00E75FB6">
        <w:rPr>
          <w:rFonts w:ascii="Times New Roman" w:hAnsi="Times New Roman"/>
          <w:b/>
          <w:sz w:val="28"/>
          <w:szCs w:val="28"/>
        </w:rPr>
        <w:lastRenderedPageBreak/>
        <w:t>2.2 Тематический план и содержание учебной дисциплины</w:t>
      </w:r>
      <w:r w:rsidR="00CF02B8">
        <w:rPr>
          <w:rFonts w:ascii="Times New Roman" w:hAnsi="Times New Roman"/>
          <w:b/>
          <w:sz w:val="28"/>
          <w:szCs w:val="28"/>
        </w:rPr>
        <w:tab/>
      </w:r>
      <w:r w:rsidR="00CF02B8">
        <w:rPr>
          <w:rFonts w:ascii="Times New Roman" w:hAnsi="Times New Roman"/>
          <w:b/>
          <w:sz w:val="28"/>
          <w:szCs w:val="28"/>
        </w:rPr>
        <w:tab/>
      </w:r>
    </w:p>
    <w:p w:rsidR="00FE3F28" w:rsidRDefault="00FE3F28" w:rsidP="004B4790">
      <w:pPr>
        <w:widowControl w:val="0"/>
        <w:tabs>
          <w:tab w:val="left" w:pos="13325"/>
        </w:tabs>
        <w:autoSpaceDE w:val="0"/>
        <w:autoSpaceDN w:val="0"/>
        <w:adjustRightInd w:val="0"/>
        <w:spacing w:after="0" w:line="322" w:lineRule="exact"/>
        <w:ind w:right="436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32"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96"/>
        <w:gridCol w:w="7416"/>
        <w:gridCol w:w="73"/>
        <w:gridCol w:w="1657"/>
        <w:gridCol w:w="3137"/>
      </w:tblGrid>
      <w:tr w:rsidR="00FE3F28" w:rsidRPr="00D759B2" w:rsidTr="00717231">
        <w:trPr>
          <w:trHeight w:val="993"/>
        </w:trPr>
        <w:tc>
          <w:tcPr>
            <w:tcW w:w="2898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489" w:type="dxa"/>
            <w:gridSpan w:val="2"/>
          </w:tcPr>
          <w:p w:rsidR="00FE3F28" w:rsidRPr="00D759B2" w:rsidRDefault="00FE3F28" w:rsidP="00C41C1D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</w:t>
            </w:r>
            <w:r w:rsidR="00C41C1D" w:rsidRPr="00D759B2">
              <w:rPr>
                <w:rFonts w:ascii="Times New Roman" w:hAnsi="Times New Roman"/>
                <w:b/>
                <w:sz w:val="24"/>
                <w:szCs w:val="24"/>
              </w:rPr>
              <w:t xml:space="preserve">работы и </w:t>
            </w: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3137" w:type="dxa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12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Коды компетенций и личностных результатов</w:t>
            </w:r>
          </w:p>
        </w:tc>
      </w:tr>
      <w:tr w:rsidR="00FE3F28" w:rsidRPr="00D759B2" w:rsidTr="00717231">
        <w:trPr>
          <w:trHeight w:val="638"/>
        </w:trPr>
        <w:tc>
          <w:tcPr>
            <w:tcW w:w="15181" w:type="dxa"/>
            <w:gridSpan w:val="6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1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3 курс</w:t>
            </w:r>
          </w:p>
        </w:tc>
      </w:tr>
      <w:tr w:rsidR="00FE3F28" w:rsidRPr="00D759B2" w:rsidTr="00717231">
        <w:trPr>
          <w:trHeight w:val="638"/>
        </w:trPr>
        <w:tc>
          <w:tcPr>
            <w:tcW w:w="10387" w:type="dxa"/>
            <w:gridSpan w:val="4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1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D75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Качественный анализ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1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137" w:type="dxa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1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  <w:r w:rsidRPr="00D75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Предмет аналитической хим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ии и ее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</w:rPr>
              <w:t xml:space="preserve"> задачи.</w:t>
            </w: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Предмет «Аналитической химии», ее значение и задачи. Краткая характеристика методов качественного анализа. Ознакомление с материалами текущего контроля и промежуточной аттестации.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ЛР 1-ЛР 10,ЛР18,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учебной литературой.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Тема 1.2 Теоретические основы качественного анализа</w:t>
            </w: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Чувствительность, условия проведения, специфичность и избирательность аналитических реакций.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Аналитическая классификация ионов. Закон действующих масс.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Теория электролитической диссоциации. Теория сильных электролитов.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Кислотно-основные свойства веществ. Водородный показатель среды.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Буферные растворы. Равновесие в гетерогенных системах.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Гидролиз солей. Амфотерность гидроксидов.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Окислительно-восстановительные реакции. Комплексные соединения.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учебной литературой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 xml:space="preserve">Тема 1.3 Обнаружение </w:t>
            </w:r>
            <w:r w:rsidRPr="00D759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индивидуальных ионов и анализ смеси ионов.</w:t>
            </w: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и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аналитических групп.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3,1-3,5;ЛР 1-ЛР18,  ЛР36, ЛР40</w:t>
            </w: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Лабораторная работа № 1 А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нализ смеси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группы и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группы.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982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suppressAutoHyphens/>
              <w:snapToGrid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 2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Анализ смеси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группы. Анализ смеси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-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группы.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Лабораторная работа №3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 Анализ смеси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Лабораторная работа №4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. Анализ смеси катионов 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 w:bidi="en-US"/>
              </w:rPr>
              <w:t>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Частные реакции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VI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Лабораторная работа №5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. Анализ смеси катионов 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 w:bidi="en-US"/>
              </w:rPr>
              <w:t>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Лабораторная работа №6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Анализ смеси катионов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 w:bidi="en-US"/>
              </w:rPr>
              <w:t>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,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 w:bidi="en-US"/>
              </w:rPr>
              <w:t>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,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 w:bidi="en-US"/>
              </w:rPr>
              <w:t>V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аналитических групп.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№7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Анализ смеси катионов всех шести групп.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Реакции анионов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аналитической группы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Реакции анионов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и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GB" w:bidi="en-US"/>
              </w:rPr>
              <w:t>III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аналитических групп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№8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Анализ смеси анионов всех аналитических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lastRenderedPageBreak/>
              <w:t xml:space="preserve">групп. </w:t>
            </w:r>
            <w:r w:rsidR="00926F8B" w:rsidRPr="00D75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F8B"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Анализ неизвестного вещества.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№9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Анализ твердого вещества.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Составление алгоритма систематического хода анализа катионов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9B2">
              <w:rPr>
                <w:rFonts w:ascii="Times New Roman" w:hAnsi="Times New Roman"/>
                <w:sz w:val="24"/>
                <w:szCs w:val="24"/>
              </w:rPr>
              <w:t>Создание презентации «Катионы микро- и макроэлементов, их положение в Периодической системе Д.И.</w:t>
            </w:r>
            <w:r w:rsidR="00926F8B" w:rsidRPr="00D75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9B2">
              <w:rPr>
                <w:rFonts w:ascii="Times New Roman" w:hAnsi="Times New Roman"/>
                <w:sz w:val="24"/>
                <w:szCs w:val="24"/>
              </w:rPr>
              <w:t>Менделеева и действие на организм человека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hAnsi="Times New Roman"/>
                <w:sz w:val="24"/>
                <w:szCs w:val="24"/>
              </w:rPr>
              <w:t>Составление алгоритма обнаружения анионов Решение задач на определение состава вещества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10387" w:type="dxa"/>
            <w:gridSpan w:val="4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Раздел 2. Количественный анализ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137" w:type="dxa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Тема 2.1 Гравиметрический анализ</w:t>
            </w: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Количественный анализ. Гравиметрический анализ.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Техника выполнения гравиметрического анализа. Основные операции гравиметрического анализа.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37" w:type="dxa"/>
            <w:vMerge w:val="restart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3,2,ПК3,5;ЛР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 ЛР3, ЛР5,ЛР15,ЛР16,  ЛР36, ЛР40</w:t>
            </w: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№10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Определение содержания кристаллизационной воды и бария в кристаллогидрате хлорида бария.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Тема 2.2 Объемный  анализ</w:t>
            </w: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Объемный анализ. Титриметрический анализ.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Индикаторы точки эквивалентности. Расчеты в титриметрическом анализе.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Метод нейтрализации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37" w:type="dxa"/>
            <w:vMerge w:val="restart"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3,2,ПК3,5;ЛР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 ЛР3, ЛР5,ЛР15,ЛР16,  ЛР36, ЛР40</w:t>
            </w:r>
          </w:p>
        </w:tc>
      </w:tr>
      <w:tr w:rsidR="00FE3F28" w:rsidRPr="00D759B2" w:rsidTr="00717231">
        <w:trPr>
          <w:trHeight w:val="341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suppressAutoHyphens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en-US"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№11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Приготовление рабочего раствора гидроксида натрия, установка титра по 0,1 н раствору </w:t>
            </w:r>
            <w:proofErr w:type="spell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хлороводородной</w:t>
            </w:r>
            <w:proofErr w:type="spellEnd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кислоты.</w:t>
            </w:r>
          </w:p>
          <w:p w:rsidR="00FE3F28" w:rsidRPr="00D759B2" w:rsidRDefault="00FE3F28" w:rsidP="00FE3F28">
            <w:pPr>
              <w:widowControl w:val="0"/>
              <w:suppressAutoHyphens/>
              <w:spacing w:line="20" w:lineRule="atLeast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Лабораторная работа №12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Установка титра раствора щелочи по 0,1 н раствору щавелевой кислоты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1242"/>
        </w:trPr>
        <w:tc>
          <w:tcPr>
            <w:tcW w:w="2898" w:type="dxa"/>
            <w:gridSpan w:val="2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hAnsi="Times New Roman"/>
                <w:sz w:val="24"/>
                <w:szCs w:val="24"/>
              </w:rPr>
              <w:t>Решение профессиональных задач по определению химических веществ в материалах; Составление и решение экспериментальных задач. Упражнения в расчетах. Работа с литературой, решение задач.</w:t>
            </w:r>
          </w:p>
        </w:tc>
        <w:tc>
          <w:tcPr>
            <w:tcW w:w="1657" w:type="dxa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37" w:type="dxa"/>
            <w:vMerge/>
            <w:vAlign w:val="center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15181" w:type="dxa"/>
            <w:gridSpan w:val="6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 курс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proofErr w:type="spell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Осадительное</w:t>
            </w:r>
            <w:proofErr w:type="spellEnd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титрование. Ознакомление с материалами текущего контроля и промежуточной аттестации.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 xml:space="preserve">Лабораторная работа №13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Приготовление стандартного раствора хлорида натрия. Стандартизация раствора нитрата серебра по хлориду натрия.</w:t>
            </w:r>
          </w:p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Комплексонометрия.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Лабораторная работа №14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Приготовление стандартного раствора комплексона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III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. Определение общей жесткости воды.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Работа с литературой, решение задач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10314" w:type="dxa"/>
            <w:gridSpan w:val="3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Раздел 3. Физико-химически</w:t>
            </w:r>
            <w:proofErr w:type="gramStart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е(</w:t>
            </w:r>
            <w:proofErr w:type="gramEnd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инструментальные) методы анализа.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137" w:type="dxa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3.1 Характеристика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физико-химических методов анализа.</w:t>
            </w: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Общая характеристика физико-химических методов анализа.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759B2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Физико-химические методы анализа и аналитический контроль объектов окружающей среды.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7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3,1-3,5;ПК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,4.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sz w:val="24"/>
                <w:szCs w:val="24"/>
              </w:rPr>
              <w:t>Работа с учебной литературой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3.2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Атомная спектроскопия.</w:t>
            </w: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Атомная спектроскопия. Атомно-эмиссионный спектральный анализ.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</w:t>
            </w: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3,5;ПК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,4.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lastRenderedPageBreak/>
              <w:t>Лабораторная работа №15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Подготовка пробы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для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определение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 калия и натрия в пробах водопроводной воды методом добавок.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hAnsi="Times New Roman"/>
                <w:sz w:val="24"/>
                <w:szCs w:val="24"/>
              </w:rPr>
              <w:t>Работа с учебной литературой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Тема 3.3Молекулярно-абсорбционный спектральный анализ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Молекулярно-абсорбционный спектральный анализ.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3,1-3,5;ПК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,4.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Лабораторная работа №16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Подготовка пробы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для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определение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железа(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val="en-US"/>
              </w:rPr>
              <w:t>III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) в растворе методом градуировочного графика.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Презентация на тему: «Рентгеновская спектрометрия»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 xml:space="preserve">Тема 3.4 </w:t>
            </w:r>
            <w:r w:rsidRPr="00D759B2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Спектроскопия </w:t>
            </w: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 xml:space="preserve"> рассеивания, отражения и </w:t>
            </w:r>
            <w:proofErr w:type="spellStart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флуаресценции</w:t>
            </w:r>
            <w:proofErr w:type="spellEnd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Теоретические основы спектроскопии.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3,1-3,5;ПК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,4.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717231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Лабораторная работа №17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Подготовка пробы для </w:t>
            </w:r>
            <w:proofErr w:type="spell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турбидимитрическое</w:t>
            </w:r>
            <w:proofErr w:type="spell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определения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хлорид-ионов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в воде.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Лабораторная работа №18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Подготовка пробы для нефелометрического определения концентрации золя гидроксида железа в почвенной вытяжке.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Доклад по темам «Молекулярная флуоресценция», «Спектроскопия диффузного отражения»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3.5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Электрохимические методы анализа</w:t>
            </w: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Электрохимические методы анализа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 w:val="restart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1.1-1,3;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3,1-3,5;ПК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,4.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Лабораторная работа №19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</w:t>
            </w:r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Подготовка пробы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для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определение</w:t>
            </w:r>
            <w:proofErr w:type="gramEnd"/>
            <w:r w:rsidR="00717231"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карбонатов и гидрокарбонатов в грунтовых водах методом потенциометрического титрования.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FE3F28" w:rsidRPr="00D759B2" w:rsidTr="00717231">
        <w:trPr>
          <w:trHeight w:val="341"/>
        </w:trPr>
        <w:tc>
          <w:tcPr>
            <w:tcW w:w="2802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FE3F28" w:rsidRPr="00D759B2" w:rsidRDefault="00FE3F28" w:rsidP="00FE3F2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75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Конспект по теме «</w:t>
            </w:r>
            <w:proofErr w:type="spell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Вольтамперометрические</w:t>
            </w:r>
            <w:proofErr w:type="spellEnd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 методы анализа»</w:t>
            </w:r>
          </w:p>
        </w:tc>
        <w:tc>
          <w:tcPr>
            <w:tcW w:w="1730" w:type="dxa"/>
            <w:gridSpan w:val="2"/>
            <w:vAlign w:val="center"/>
          </w:tcPr>
          <w:p w:rsidR="00FE3F28" w:rsidRPr="00D759B2" w:rsidRDefault="00FE3F28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FE3F28" w:rsidRPr="00D759B2" w:rsidRDefault="00FE3F28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C41C1D" w:rsidRPr="00D759B2" w:rsidTr="00717231">
        <w:trPr>
          <w:trHeight w:val="341"/>
        </w:trPr>
        <w:tc>
          <w:tcPr>
            <w:tcW w:w="2802" w:type="dxa"/>
            <w:vMerge w:val="restart"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Тема 3.6 </w:t>
            </w:r>
            <w:proofErr w:type="spellStart"/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Хроматографические</w:t>
            </w:r>
            <w:proofErr w:type="spellEnd"/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методы анализа</w:t>
            </w:r>
          </w:p>
        </w:tc>
        <w:tc>
          <w:tcPr>
            <w:tcW w:w="7512" w:type="dxa"/>
            <w:gridSpan w:val="2"/>
          </w:tcPr>
          <w:p w:rsidR="00C41C1D" w:rsidRPr="00D759B2" w:rsidRDefault="00C41C1D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59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lastRenderedPageBreak/>
              <w:t>Жидкостная хроматография</w:t>
            </w:r>
          </w:p>
        </w:tc>
        <w:tc>
          <w:tcPr>
            <w:tcW w:w="1730" w:type="dxa"/>
            <w:gridSpan w:val="2"/>
            <w:vAlign w:val="center"/>
          </w:tcPr>
          <w:p w:rsidR="00C41C1D" w:rsidRPr="00D759B2" w:rsidRDefault="00C41C1D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137" w:type="dxa"/>
            <w:vMerge w:val="restart"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ОК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01 - ОК 09, </w:t>
            </w:r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ПК 1.1-1,3;</w:t>
            </w:r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ПК 2.1 -2.3; ПК 3,1-3,5;ПК</w:t>
            </w:r>
            <w:proofErr w:type="gramStart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proofErr w:type="gramEnd"/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,4.</w:t>
            </w:r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Cs/>
                <w:sz w:val="24"/>
                <w:szCs w:val="24"/>
              </w:rPr>
              <w:t>ЛР 1-ЛР18,  ЛР36, ЛР40,</w:t>
            </w:r>
          </w:p>
        </w:tc>
      </w:tr>
      <w:tr w:rsidR="00C41C1D" w:rsidRPr="00D759B2" w:rsidTr="00717231">
        <w:trPr>
          <w:trHeight w:val="341"/>
        </w:trPr>
        <w:tc>
          <w:tcPr>
            <w:tcW w:w="2802" w:type="dxa"/>
            <w:vMerge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 xml:space="preserve">В том числе </w:t>
            </w:r>
            <w:proofErr w:type="gramStart"/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лабораторных</w:t>
            </w:r>
            <w:proofErr w:type="gramEnd"/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Лабораторные работы №20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Разделение катионов меди и кадмия методом тонкослойной хроматографии.</w:t>
            </w:r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 xml:space="preserve">Лабораторные работы №21 </w:t>
            </w: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Разделение качественное и количественное определения аминокислот методом бумажной хроматографии. </w:t>
            </w: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Дифференцированный зачет.</w:t>
            </w:r>
          </w:p>
          <w:p w:rsidR="00C41C1D" w:rsidRPr="00D759B2" w:rsidRDefault="00C41C1D" w:rsidP="00FE3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C41C1D" w:rsidRPr="00D759B2" w:rsidRDefault="00C41C1D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7" w:type="dxa"/>
            <w:vMerge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C41C1D" w:rsidRPr="00D759B2" w:rsidTr="00717231">
        <w:trPr>
          <w:trHeight w:val="341"/>
        </w:trPr>
        <w:tc>
          <w:tcPr>
            <w:tcW w:w="2802" w:type="dxa"/>
            <w:vMerge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 xml:space="preserve">Самостоятельная работа </w:t>
            </w:r>
            <w:proofErr w:type="gramStart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.</w:t>
            </w:r>
          </w:p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kern w:val="2"/>
                <w:sz w:val="24"/>
                <w:szCs w:val="24"/>
                <w:lang w:bidi="en-US"/>
              </w:rPr>
              <w:t>Конспект по теме «Виды газовой хроматографии»</w:t>
            </w:r>
          </w:p>
        </w:tc>
        <w:tc>
          <w:tcPr>
            <w:tcW w:w="1730" w:type="dxa"/>
            <w:gridSpan w:val="2"/>
            <w:vAlign w:val="center"/>
          </w:tcPr>
          <w:p w:rsidR="00C41C1D" w:rsidRPr="00D759B2" w:rsidRDefault="00C41C1D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7" w:type="dxa"/>
            <w:vMerge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  <w:tr w:rsidR="00C41C1D" w:rsidRPr="00D759B2" w:rsidTr="00717231">
        <w:trPr>
          <w:trHeight w:val="341"/>
        </w:trPr>
        <w:tc>
          <w:tcPr>
            <w:tcW w:w="2802" w:type="dxa"/>
            <w:vMerge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-20"/>
              <w:jc w:val="both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</w:pPr>
            <w:r w:rsidRPr="00D759B2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30" w:type="dxa"/>
            <w:gridSpan w:val="2"/>
            <w:vAlign w:val="center"/>
          </w:tcPr>
          <w:p w:rsidR="00C41C1D" w:rsidRPr="00D759B2" w:rsidRDefault="00C41C1D" w:rsidP="00717231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D759B2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3137" w:type="dxa"/>
          </w:tcPr>
          <w:p w:rsidR="00C41C1D" w:rsidRPr="00D759B2" w:rsidRDefault="00C41C1D" w:rsidP="00FE3F28">
            <w:pPr>
              <w:widowControl w:val="0"/>
              <w:autoSpaceDE w:val="0"/>
              <w:autoSpaceDN w:val="0"/>
              <w:adjustRightInd w:val="0"/>
              <w:ind w:right="222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</w:tbl>
    <w:p w:rsidR="00FE3F28" w:rsidRDefault="00FE3F28" w:rsidP="004B4790">
      <w:pPr>
        <w:widowControl w:val="0"/>
        <w:tabs>
          <w:tab w:val="left" w:pos="13325"/>
        </w:tabs>
        <w:autoSpaceDE w:val="0"/>
        <w:autoSpaceDN w:val="0"/>
        <w:adjustRightInd w:val="0"/>
        <w:spacing w:after="0" w:line="322" w:lineRule="exact"/>
        <w:ind w:right="4366"/>
        <w:jc w:val="both"/>
        <w:rPr>
          <w:rFonts w:ascii="Times New Roman" w:hAnsi="Times New Roman"/>
          <w:b/>
          <w:sz w:val="28"/>
          <w:szCs w:val="28"/>
        </w:rPr>
      </w:pPr>
    </w:p>
    <w:p w:rsidR="00FE3F28" w:rsidRDefault="00FE3F28" w:rsidP="004B4790">
      <w:pPr>
        <w:widowControl w:val="0"/>
        <w:tabs>
          <w:tab w:val="left" w:pos="13325"/>
        </w:tabs>
        <w:autoSpaceDE w:val="0"/>
        <w:autoSpaceDN w:val="0"/>
        <w:adjustRightInd w:val="0"/>
        <w:spacing w:after="0" w:line="322" w:lineRule="exact"/>
        <w:ind w:right="4366"/>
        <w:jc w:val="both"/>
        <w:rPr>
          <w:rFonts w:ascii="Times New Roman" w:hAnsi="Times New Roman"/>
          <w:b/>
          <w:sz w:val="28"/>
          <w:szCs w:val="28"/>
        </w:rPr>
      </w:pPr>
    </w:p>
    <w:p w:rsidR="00FE3F28" w:rsidRDefault="00FE3F28" w:rsidP="004B4790">
      <w:pPr>
        <w:widowControl w:val="0"/>
        <w:tabs>
          <w:tab w:val="left" w:pos="13325"/>
        </w:tabs>
        <w:autoSpaceDE w:val="0"/>
        <w:autoSpaceDN w:val="0"/>
        <w:adjustRightInd w:val="0"/>
        <w:spacing w:after="0" w:line="322" w:lineRule="exact"/>
        <w:ind w:right="4366"/>
        <w:jc w:val="both"/>
        <w:rPr>
          <w:rFonts w:ascii="Times New Roman" w:hAnsi="Times New Roman"/>
          <w:b/>
          <w:sz w:val="28"/>
          <w:szCs w:val="28"/>
        </w:rPr>
      </w:pPr>
    </w:p>
    <w:p w:rsidR="004015AC" w:rsidRPr="00BA5A1F" w:rsidRDefault="004015AC" w:rsidP="004015AC">
      <w:pPr>
        <w:rPr>
          <w:rFonts w:ascii="Times New Roman" w:hAnsi="Times New Roman"/>
          <w:sz w:val="28"/>
          <w:szCs w:val="28"/>
        </w:rPr>
      </w:pPr>
    </w:p>
    <w:p w:rsidR="004015AC" w:rsidRPr="00BA5A1F" w:rsidRDefault="004015AC" w:rsidP="004015AC">
      <w:pPr>
        <w:rPr>
          <w:rFonts w:ascii="Times New Roman" w:hAnsi="Times New Roman"/>
          <w:sz w:val="28"/>
          <w:szCs w:val="28"/>
        </w:rPr>
        <w:sectPr w:rsidR="004015AC" w:rsidRPr="00BA5A1F" w:rsidSect="00BA5A1F">
          <w:footerReference w:type="default" r:id="rId11"/>
          <w:pgSz w:w="16840" w:h="11920" w:orient="landscape"/>
          <w:pgMar w:top="1134" w:right="567" w:bottom="1134" w:left="1134" w:header="0" w:footer="757" w:gutter="0"/>
          <w:paperSrc w:first="7" w:other="7"/>
          <w:cols w:space="720"/>
          <w:noEndnote/>
          <w:docGrid w:linePitch="299"/>
        </w:sect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3. УСЛОВИЯ РЕАЛИЗАЦИИ РАБОЧЕЙ ПРОГРАММЫ УЧЕБНОЙ ДИСЦИПЛИНЫ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3.1. Требования к </w:t>
      </w:r>
      <w:proofErr w:type="gramStart"/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минимальному</w:t>
      </w:r>
      <w:proofErr w:type="gramEnd"/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материально-техническому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обеспечению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Реализация программы дисциплины требует наличия учебного кабинета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аналитической химии или химической лаборатории.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Оборудование лаборатории и рабочих мест лаборатории: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1. Доска классная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2. Стол и стул для преподавателя.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3. Столы и стулья для студентов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4. Шкаф для реактивов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5. Шкаф для инструментов и приборов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6. Шкаф вытяжной.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Технические средства обучения</w:t>
      </w: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1. Компьютер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2. Мультимедийная установка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3. Калькуляторы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Аппаратура, приборы, инструменты, посуда, вспомогательные материалы: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1. Весы аналитические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2. Весы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равноплечные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, ручные с пределами взвешивания в граммах: 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proofErr w:type="gramEnd"/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0.02г до 1г.; от 0.1г до 5г; от 1г до 20г; 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5г до 10г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3. Разновес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4. Баня водяная, баня песчаная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5. Спиртометры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6. Термометр химический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7. Сетки металлические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асбестированные</w:t>
      </w:r>
      <w:proofErr w:type="spellEnd"/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8. Штатив металлический с набором колец и лапок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9. Штатив для пробирок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10.Спиртовка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11.Микроскоп биологический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12.Ареометры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13.Фотоэлектроколориметр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14.Пробирки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15.Воронка лабораторная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16.Колба коническая разной емкости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17.Палочки стеклянные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18.Пипетки глазные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19.Стаканы химические разной емкости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20.Стекла предметные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21.Стекла часовые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22.Цилиндры мерные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23.Чашки выпарительные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24.Тигли фарфоровые.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25.Щипцы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тигильные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26.Карандаши по стеклу.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27.Бумага фильтровальная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28.Кружки фарфоровые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29.Камера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хроматографическая</w:t>
      </w:r>
      <w:proofErr w:type="spellEnd"/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30.Дистиллятор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31.Плитка электрическая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32.Песок, одеяло и др.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Реактивы, индикаторы: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Согласно учебной программе</w:t>
      </w:r>
    </w:p>
    <w:p w:rsidR="004015AC" w:rsidRPr="00BA5A1F" w:rsidRDefault="004015AC" w:rsidP="00717231">
      <w:pPr>
        <w:pStyle w:val="aa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3.2. Информационное обеспечение обучения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sz w:val="28"/>
          <w:szCs w:val="28"/>
          <w:lang w:eastAsia="en-US"/>
        </w:rPr>
        <w:t>Основные источники:</w:t>
      </w:r>
    </w:p>
    <w:p w:rsidR="004015AC" w:rsidRPr="00BA5A1F" w:rsidRDefault="00FE3F28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. Саенко, О. Е.  Аналитическая химия</w:t>
      </w:r>
      <w:proofErr w:type="gramStart"/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учебник для СПО.- Ростов н</w:t>
      </w:r>
      <w:proofErr w:type="gramStart"/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/Д</w:t>
      </w:r>
      <w:proofErr w:type="gramEnd"/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: Феникс,2018 -309с.</w:t>
      </w:r>
    </w:p>
    <w:p w:rsidR="004015AC" w:rsidRPr="00BA5A1F" w:rsidRDefault="00FE3F28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Александрова, Э. А.  Аналитическая химия в 2 книгах. Книга 2. Физико-химические методы анализа</w:t>
      </w:r>
      <w:proofErr w:type="gramStart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 :</w:t>
      </w:r>
      <w:proofErr w:type="gramEnd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 / Э. А. Александрова, Н. Г. </w:t>
      </w:r>
      <w:proofErr w:type="spellStart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Гайдукова</w:t>
      </w:r>
      <w:proofErr w:type="spellEnd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 xml:space="preserve">. — 3-е изд., </w:t>
      </w:r>
      <w:proofErr w:type="spellStart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испр</w:t>
      </w:r>
      <w:proofErr w:type="spellEnd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 xml:space="preserve">. и доп. — Москва : Издательство </w:t>
      </w:r>
      <w:proofErr w:type="spellStart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Юрайт</w:t>
      </w:r>
      <w:proofErr w:type="spellEnd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, 2020. — 344 с. — (Профессиональное образование). — ISBN 978-5-534-10946-7. — Текст</w:t>
      </w:r>
      <w:proofErr w:type="gramStart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электронный // Образовательная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платформа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Юрайт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[сайт].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sz w:val="28"/>
          <w:szCs w:val="28"/>
          <w:lang w:eastAsia="en-US"/>
        </w:rPr>
        <w:t>Дополнительные источники: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1. Харитонов Ю.Я., «Аналитическая химия». Москва «Высшая школа»,2014</w:t>
      </w:r>
    </w:p>
    <w:p w:rsidR="004015AC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Джабаров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Д.Н.. Сборник упражнений и задач по аналитической химии</w:t>
      </w:r>
      <w:r w:rsidR="000D12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(качественный анализ,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титриметрия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). Учебное пособие.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Издательство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:М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ИА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, 2017</w:t>
      </w:r>
    </w:p>
    <w:p w:rsidR="00BA5A1F" w:rsidRDefault="00BA5A1F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Никитина, Н. Г.  Аналитическая химия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 :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 / Н. Г. Никитина, А. Г. Борисов, Т. И. 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Хаханина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 ; под редакцией Н. Г. Никитиной. — 4-е изд.,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перераб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. и доп. — Москва : Издательство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Юрайт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, 2021. — 394 с. — (Профессиональное образование). — ISBN 978-5-534-01463-1. — Текст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электронный // ЭБС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Юрайт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BC4D51" w:rsidRDefault="00BA5A1F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Pr="00BA5A1F">
        <w:t xml:space="preserve">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Подкорытов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, А. Л.  Аналитическая химия. Окислительно-восстановительное титрование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 :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 / А. Л. 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Подкорытов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, Л. К. Неудачина, С. А. 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Штин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. — Москва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 :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Юрайт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, 2021. — 60 с. — (Профессиональное образование). — ISBN 978-5-534-00111-2. — Текст</w:t>
      </w:r>
      <w:proofErr w:type="gram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электронный // ЭБС </w:t>
      </w:r>
      <w:proofErr w:type="spellStart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Юрайт</w:t>
      </w:r>
      <w:proofErr w:type="spellEnd"/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[сайт]. — URL: </w:t>
      </w:r>
      <w:hyperlink r:id="rId12" w:history="1">
        <w:r w:rsidR="00BC4D51" w:rsidRPr="00F50710">
          <w:rPr>
            <w:rStyle w:val="af6"/>
            <w:rFonts w:ascii="Times New Roman" w:eastAsiaTheme="minorHAnsi" w:hAnsi="Times New Roman"/>
            <w:sz w:val="28"/>
            <w:szCs w:val="28"/>
            <w:lang w:eastAsia="en-US"/>
          </w:rPr>
          <w:t>https://urait.ru/bcode/</w:t>
        </w:r>
      </w:hyperlink>
      <w:r w:rsidR="00BC4D5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D12B1" w:rsidRDefault="000D12B1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015AC" w:rsidRPr="00BA5A1F" w:rsidRDefault="00BC4D51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C4D51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="004015AC" w:rsidRPr="00BA5A1F">
        <w:rPr>
          <w:rFonts w:ascii="Times New Roman" w:eastAsiaTheme="minorHAnsi" w:hAnsi="Times New Roman"/>
          <w:b/>
          <w:sz w:val="28"/>
          <w:szCs w:val="28"/>
          <w:lang w:eastAsia="en-US"/>
        </w:rPr>
        <w:t>нтернет – ресурсы:</w:t>
      </w:r>
    </w:p>
    <w:p w:rsidR="00FE3F28" w:rsidRPr="00FE3F28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1.</w:t>
      </w:r>
      <w:r w:rsidR="00FE3F28" w:rsidRPr="00FE3F28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https://urait.ru/ (Образовательная платформа для ВУЗов и </w:t>
      </w:r>
      <w:proofErr w:type="spellStart"/>
      <w:r w:rsidR="00FE3F28" w:rsidRPr="00FE3F28">
        <w:rPr>
          <w:rFonts w:ascii="Times New Roman" w:eastAsiaTheme="minorHAnsi" w:hAnsi="Times New Roman"/>
          <w:sz w:val="28"/>
          <w:szCs w:val="28"/>
          <w:lang w:eastAsia="en-US"/>
        </w:rPr>
        <w:t>СУЗов</w:t>
      </w:r>
      <w:proofErr w:type="spellEnd"/>
      <w:r w:rsidR="00FE3F28" w:rsidRPr="00FE3F28">
        <w:rPr>
          <w:rFonts w:ascii="Times New Roman" w:eastAsiaTheme="minorHAnsi" w:hAnsi="Times New Roman"/>
          <w:sz w:val="28"/>
          <w:szCs w:val="28"/>
          <w:lang w:eastAsia="en-US"/>
        </w:rPr>
        <w:t>)</w:t>
      </w:r>
    </w:p>
    <w:p w:rsidR="00FE3F28" w:rsidRDefault="00FE3F28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Pr="00FE3F28">
        <w:rPr>
          <w:rFonts w:ascii="Times New Roman" w:eastAsiaTheme="minorHAnsi" w:hAnsi="Times New Roman"/>
          <w:sz w:val="28"/>
          <w:szCs w:val="28"/>
          <w:lang w:eastAsia="en-US"/>
        </w:rPr>
        <w:tab/>
        <w:t>https://e.lanbook.com/ (Электронно-библиотечная система)</w:t>
      </w:r>
    </w:p>
    <w:p w:rsidR="004015AC" w:rsidRPr="00BA5A1F" w:rsidRDefault="004015AC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Аналитическая химия в России -</w:t>
      </w:r>
      <w:r w:rsidRPr="00BA5A1F">
        <w:rPr>
          <w:rFonts w:ascii="Times New Roman" w:hAnsi="Times New Roman"/>
          <w:sz w:val="28"/>
          <w:szCs w:val="28"/>
        </w:rPr>
        <w:t xml:space="preserve"> URL: </w:t>
      </w: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http://www.rusanalytchem.org/default.aspx</w:t>
      </w:r>
      <w:r w:rsidRPr="00BA5A1F">
        <w:rPr>
          <w:rFonts w:ascii="Times New Roman" w:hAnsi="Times New Roman"/>
          <w:sz w:val="28"/>
          <w:szCs w:val="28"/>
        </w:rPr>
        <w:t xml:space="preserve"> (дата обращения: 15.08.2020)</w:t>
      </w:r>
    </w:p>
    <w:p w:rsidR="004015AC" w:rsidRPr="00BA5A1F" w:rsidRDefault="00FE3F28" w:rsidP="0071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.Полезная информация по химии -</w:t>
      </w:r>
      <w:r w:rsidR="004015AC" w:rsidRPr="00BA5A1F">
        <w:rPr>
          <w:rFonts w:ascii="Times New Roman" w:hAnsi="Times New Roman"/>
          <w:sz w:val="28"/>
          <w:szCs w:val="28"/>
        </w:rPr>
        <w:t xml:space="preserve"> URL: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http://www.alhimikov.net/</w:t>
      </w:r>
      <w:r w:rsidR="004015AC" w:rsidRPr="00BA5A1F">
        <w:rPr>
          <w:rFonts w:ascii="Times New Roman" w:hAnsi="Times New Roman"/>
          <w:sz w:val="28"/>
          <w:szCs w:val="28"/>
        </w:rPr>
        <w:t xml:space="preserve"> 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3.Российский химико-аналитический портал -</w:t>
      </w:r>
      <w:r w:rsidR="004015AC" w:rsidRPr="00BA5A1F">
        <w:rPr>
          <w:rFonts w:ascii="Times New Roman" w:hAnsi="Times New Roman"/>
          <w:sz w:val="28"/>
          <w:szCs w:val="28"/>
        </w:rPr>
        <w:t xml:space="preserve"> URL: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 http://www.anchem.ru</w:t>
      </w:r>
      <w:r w:rsidR="004015AC" w:rsidRPr="00BA5A1F">
        <w:rPr>
          <w:rFonts w:ascii="Times New Roman" w:hAnsi="Times New Roman"/>
          <w:sz w:val="28"/>
          <w:szCs w:val="28"/>
        </w:rPr>
        <w:t xml:space="preserve"> 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 xml:space="preserve">4.Словари и энциклопедии - </w:t>
      </w:r>
      <w:r w:rsidR="004015AC" w:rsidRPr="00BA5A1F">
        <w:rPr>
          <w:rFonts w:ascii="Times New Roman" w:hAnsi="Times New Roman"/>
          <w:sz w:val="28"/>
          <w:szCs w:val="28"/>
        </w:rPr>
        <w:t xml:space="preserve">URL: 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http://dic.academic.ru</w:t>
      </w:r>
      <w:r w:rsidR="004015AC" w:rsidRPr="00BA5A1F">
        <w:rPr>
          <w:rFonts w:ascii="Times New Roman" w:hAnsi="Times New Roman"/>
          <w:sz w:val="28"/>
          <w:szCs w:val="28"/>
        </w:rPr>
        <w:t xml:space="preserve"> (дата обращения: 15.08.2020)</w:t>
      </w:r>
    </w:p>
    <w:p w:rsidR="004015AC" w:rsidRPr="00BA5A1F" w:rsidRDefault="00FE3F28" w:rsidP="0071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015AC" w:rsidRPr="00BA5A1F">
        <w:rPr>
          <w:rFonts w:ascii="Times New Roman" w:eastAsiaTheme="minorHAnsi" w:hAnsi="Times New Roman"/>
          <w:sz w:val="28"/>
          <w:szCs w:val="28"/>
          <w:lang w:eastAsia="en-US"/>
        </w:rPr>
        <w:t>.Электронная библиотека по химии -</w:t>
      </w:r>
      <w:r w:rsidR="004015AC" w:rsidRPr="00BA5A1F">
        <w:rPr>
          <w:rFonts w:ascii="Times New Roman" w:hAnsi="Times New Roman"/>
          <w:sz w:val="28"/>
          <w:szCs w:val="28"/>
        </w:rPr>
        <w:t xml:space="preserve"> URL:</w:t>
      </w:r>
      <w:hyperlink r:id="rId13" w:history="1">
        <w:r w:rsidR="004015AC" w:rsidRPr="00BA5A1F">
          <w:rPr>
            <w:rStyle w:val="af6"/>
            <w:rFonts w:ascii="Times New Roman" w:eastAsiaTheme="minorHAnsi" w:hAnsi="Times New Roman"/>
            <w:sz w:val="28"/>
            <w:szCs w:val="28"/>
            <w:lang w:eastAsia="en-US"/>
          </w:rPr>
          <w:t>http://www.chemnet.ru/rus/elbibch.html</w:t>
        </w:r>
      </w:hyperlink>
      <w:r w:rsidR="004015AC" w:rsidRPr="00BA5A1F">
        <w:rPr>
          <w:rFonts w:ascii="Times New Roman" w:hAnsi="Times New Roman"/>
          <w:sz w:val="28"/>
          <w:szCs w:val="28"/>
        </w:rPr>
        <w:t xml:space="preserve"> </w:t>
      </w:r>
    </w:p>
    <w:p w:rsidR="00BC4D51" w:rsidRDefault="00BC4D51" w:rsidP="00717231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4015AC" w:rsidRPr="00BA5A1F" w:rsidRDefault="004015AC" w:rsidP="0040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15AC" w:rsidRPr="00BA5A1F" w:rsidRDefault="004015AC" w:rsidP="00401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4.КОНТРОЛЬ И ОЦЕНКА РЕЗУЛЬТАТОВ ОСВОЕНИЯ </w:t>
      </w:r>
      <w:proofErr w:type="gramStart"/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УЧЕБНОЙ</w:t>
      </w:r>
      <w:proofErr w:type="gramEnd"/>
    </w:p>
    <w:p w:rsidR="004015AC" w:rsidRPr="00BA5A1F" w:rsidRDefault="004015AC" w:rsidP="00401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ДИСЦИПЛИНЫ</w:t>
      </w:r>
    </w:p>
    <w:p w:rsidR="004015AC" w:rsidRPr="00BA5A1F" w:rsidRDefault="004015AC" w:rsidP="00401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4015AC" w:rsidRPr="00BA5A1F" w:rsidRDefault="004015AC" w:rsidP="00401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5A1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Контроль и оценка </w:t>
      </w:r>
      <w:r w:rsidRPr="00BA5A1F">
        <w:rPr>
          <w:rFonts w:ascii="Times New Roman" w:eastAsiaTheme="minorHAnsi" w:hAnsi="Times New Roman"/>
          <w:sz w:val="28"/>
          <w:szCs w:val="28"/>
          <w:lang w:eastAsia="en-US"/>
        </w:rPr>
        <w:t>результатов освоения дисциплины осуществляется преподавателем в процессе проведения теоретических и практических занятий, тестирования, выполнения индивидуальных заданий, внеаудиторной самостоятельной работы. Итоговое занятие в виде дифференцированного зачета.</w:t>
      </w:r>
    </w:p>
    <w:p w:rsidR="004015AC" w:rsidRPr="00BA5A1F" w:rsidRDefault="004015AC" w:rsidP="00401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f3"/>
        <w:tblW w:w="0" w:type="auto"/>
        <w:tblInd w:w="221" w:type="dxa"/>
        <w:tblLook w:val="04A0" w:firstRow="1" w:lastRow="0" w:firstColumn="1" w:lastColumn="0" w:noHBand="0" w:noVBand="1"/>
      </w:tblPr>
      <w:tblGrid>
        <w:gridCol w:w="4869"/>
        <w:gridCol w:w="4846"/>
      </w:tblGrid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right="81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</w:t>
            </w:r>
            <w:r w:rsidRPr="00BA5A1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нтроля и </w:t>
            </w:r>
            <w:r w:rsidRPr="00BA5A1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BA5A1F">
              <w:rPr>
                <w:rFonts w:ascii="Times New Roman" w:hAnsi="Times New Roman"/>
                <w:b/>
                <w:bCs/>
                <w:sz w:val="24"/>
                <w:szCs w:val="24"/>
              </w:rPr>
              <w:t>ценки</w:t>
            </w: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right="1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Умени</w:t>
            </w:r>
            <w:r w:rsidRPr="00BA5A1F">
              <w:rPr>
                <w:rFonts w:ascii="Times New Roman" w:hAnsi="Times New Roman"/>
                <w:b/>
                <w:bCs/>
                <w:i/>
                <w:iCs/>
                <w:spacing w:val="1"/>
                <w:sz w:val="24"/>
                <w:szCs w:val="24"/>
              </w:rPr>
              <w:t>я</w:t>
            </w:r>
            <w:r w:rsidRPr="00BA5A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обоснованно выбирать методы анализа;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выполнения лабораторной работы.</w:t>
            </w: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пользоваться аппаратурой и приборами</w:t>
            </w:r>
            <w:proofErr w:type="gramStart"/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4015AC" w:rsidRPr="00BA5A1F" w:rsidTr="00BA5A1F">
        <w:trPr>
          <w:trHeight w:val="252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проводить необходимые расчеты;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выполнения лабораторной работы.</w:t>
            </w:r>
          </w:p>
        </w:tc>
      </w:tr>
      <w:tr w:rsidR="004015AC" w:rsidRPr="00BA5A1F" w:rsidTr="00BA5A1F">
        <w:trPr>
          <w:trHeight w:val="916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выполнять качественные реакции </w:t>
            </w:r>
            <w:proofErr w:type="gramStart"/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катионы и анионы </w:t>
            </w:r>
            <w:proofErr w:type="gramStart"/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различных</w:t>
            </w:r>
            <w:proofErr w:type="gramEnd"/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аналитических групп;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выполнения лабораторной работы.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rPr>
          <w:trHeight w:val="414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определять состав бинарных соединений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Письменный, индивидуальный опрос</w:t>
            </w:r>
          </w:p>
        </w:tc>
      </w:tr>
      <w:tr w:rsidR="004015AC" w:rsidRPr="00BA5A1F" w:rsidTr="00BA5A1F">
        <w:trPr>
          <w:trHeight w:val="691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проводить качественный анализ веществ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неизвестного состава;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выполнения лабораторной работы.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rPr>
          <w:trHeight w:val="689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проводить количественный анализ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веществ;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right="1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Оценка выполнения лабораторной работы</w:t>
            </w: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i/>
                <w:sz w:val="24"/>
                <w:szCs w:val="24"/>
              </w:rPr>
            </w:pPr>
            <w:r w:rsidRPr="00BA5A1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теоретические основы аналитической химии;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о функциональной зависимости между свойствами и составом веществ и их систем;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Письменный, индивидуальный опрос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о возможностях ее использования в химическом анализе;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Письменный, тестовый, индивидуальный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специфические особенности, возможности и ограничения, взаимосвязь различных методов анализа;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Письменный, тестовый, индивидуальный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опрос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практическое применение наиболее распространенных методов анализа;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аналитическую классификацию катионов и анионов;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Индивидуальный опрос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правила проведения химического анализа;</w:t>
            </w:r>
          </w:p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Письменный, тестовый, индивидуальный</w:t>
            </w:r>
          </w:p>
          <w:p w:rsidR="004015AC" w:rsidRPr="00BA5A1F" w:rsidRDefault="004015AC" w:rsidP="00BA5A1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опрос</w:t>
            </w: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методы обнаружения и разделения элементов, условия их применения;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4015AC" w:rsidRPr="00BA5A1F" w:rsidTr="00BA5A1F"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- гравиметрические, тетраметрические, оптические, электрохимические методы анализа;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AC" w:rsidRPr="00BA5A1F" w:rsidRDefault="004015AC" w:rsidP="00BA5A1F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BA5A1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4015AC" w:rsidRPr="00BA5A1F" w:rsidRDefault="004015AC" w:rsidP="004015AC">
      <w:pPr>
        <w:widowControl w:val="0"/>
        <w:autoSpaceDE w:val="0"/>
        <w:autoSpaceDN w:val="0"/>
        <w:adjustRightInd w:val="0"/>
        <w:spacing w:before="54" w:after="0" w:line="240" w:lineRule="auto"/>
        <w:ind w:left="102" w:right="-20"/>
        <w:jc w:val="center"/>
        <w:rPr>
          <w:rFonts w:ascii="Times New Roman" w:hAnsi="Times New Roman"/>
        </w:rPr>
      </w:pPr>
    </w:p>
    <w:p w:rsidR="00F5177D" w:rsidRPr="00BA5A1F" w:rsidRDefault="00F5177D">
      <w:pPr>
        <w:rPr>
          <w:rFonts w:ascii="Times New Roman" w:hAnsi="Times New Roman"/>
        </w:rPr>
      </w:pPr>
    </w:p>
    <w:sectPr w:rsidR="00F5177D" w:rsidRPr="00BA5A1F" w:rsidSect="00BA5A1F">
      <w:footerReference w:type="default" r:id="rId14"/>
      <w:pgSz w:w="11920" w:h="16840"/>
      <w:pgMar w:top="1134" w:right="567" w:bottom="1134" w:left="1134" w:header="0" w:footer="757" w:gutter="0"/>
      <w:paperSrc w:first="7" w:other="7"/>
      <w:pgNumType w:start="8"/>
      <w:cols w:space="720" w:equalWidth="0">
        <w:col w:w="9753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FC" w:rsidRDefault="009322FC">
      <w:pPr>
        <w:spacing w:after="0" w:line="240" w:lineRule="auto"/>
      </w:pPr>
      <w:r>
        <w:separator/>
      </w:r>
    </w:p>
  </w:endnote>
  <w:endnote w:type="continuationSeparator" w:id="0">
    <w:p w:rsidR="009322FC" w:rsidRDefault="0093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B2" w:rsidRDefault="00D759B2">
    <w:pPr>
      <w:pStyle w:val="af4"/>
      <w:jc w:val="right"/>
    </w:pPr>
  </w:p>
  <w:p w:rsidR="00D759B2" w:rsidRDefault="00D759B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B2" w:rsidRDefault="00D759B2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B2" w:rsidRDefault="00D759B2">
    <w:pPr>
      <w:pStyle w:val="af4"/>
      <w:jc w:val="center"/>
    </w:pPr>
  </w:p>
  <w:p w:rsidR="00D759B2" w:rsidRDefault="00D759B2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B2" w:rsidRDefault="00111EAD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777.25pt;margin-top:546.5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" o:allowincell="f" filled="f" stroked="f">
          <v:textbox style="mso-next-textbox:#Надпись 3" inset="0,0,0,0">
            <w:txbxContent>
              <w:p w:rsidR="00D759B2" w:rsidRDefault="00D759B2" w:rsidP="00BA5A1F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right="-20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9B2" w:rsidRDefault="00D759B2" w:rsidP="00BA5A1F">
    <w:pPr>
      <w:pStyle w:val="af4"/>
    </w:pPr>
  </w:p>
  <w:p w:rsidR="00D759B2" w:rsidRDefault="00D759B2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FC" w:rsidRDefault="009322FC">
      <w:pPr>
        <w:spacing w:after="0" w:line="240" w:lineRule="auto"/>
      </w:pPr>
      <w:r>
        <w:separator/>
      </w:r>
    </w:p>
  </w:footnote>
  <w:footnote w:type="continuationSeparator" w:id="0">
    <w:p w:rsidR="009322FC" w:rsidRDefault="0093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13A6D"/>
    <w:multiLevelType w:val="hybridMultilevel"/>
    <w:tmpl w:val="566C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67FAA"/>
    <w:multiLevelType w:val="hybridMultilevel"/>
    <w:tmpl w:val="EAC08DA6"/>
    <w:lvl w:ilvl="0" w:tplc="0000695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34CCD"/>
    <w:multiLevelType w:val="hybridMultilevel"/>
    <w:tmpl w:val="51D4C86E"/>
    <w:lvl w:ilvl="0" w:tplc="000001EB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B0E3A"/>
    <w:multiLevelType w:val="hybridMultilevel"/>
    <w:tmpl w:val="04C2E5BC"/>
    <w:lvl w:ilvl="0" w:tplc="000001EB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5AC"/>
    <w:rsid w:val="00005D01"/>
    <w:rsid w:val="00021D78"/>
    <w:rsid w:val="000754B3"/>
    <w:rsid w:val="000D12B1"/>
    <w:rsid w:val="00102042"/>
    <w:rsid w:val="00110C60"/>
    <w:rsid w:val="00111EAD"/>
    <w:rsid w:val="00123D76"/>
    <w:rsid w:val="00193357"/>
    <w:rsid w:val="001B0CD9"/>
    <w:rsid w:val="00281119"/>
    <w:rsid w:val="00303587"/>
    <w:rsid w:val="00332607"/>
    <w:rsid w:val="00356767"/>
    <w:rsid w:val="00364A01"/>
    <w:rsid w:val="003D54A3"/>
    <w:rsid w:val="004015AC"/>
    <w:rsid w:val="00441FF2"/>
    <w:rsid w:val="004B4790"/>
    <w:rsid w:val="004D38D6"/>
    <w:rsid w:val="005D7225"/>
    <w:rsid w:val="00622E67"/>
    <w:rsid w:val="006230C9"/>
    <w:rsid w:val="006273A0"/>
    <w:rsid w:val="006F2F00"/>
    <w:rsid w:val="0071589F"/>
    <w:rsid w:val="00717231"/>
    <w:rsid w:val="007671C7"/>
    <w:rsid w:val="00866F55"/>
    <w:rsid w:val="008F3744"/>
    <w:rsid w:val="00926F8B"/>
    <w:rsid w:val="009322FC"/>
    <w:rsid w:val="00932C0B"/>
    <w:rsid w:val="00941FF5"/>
    <w:rsid w:val="009B0287"/>
    <w:rsid w:val="00BA5A1F"/>
    <w:rsid w:val="00BC4D51"/>
    <w:rsid w:val="00C41C1D"/>
    <w:rsid w:val="00C60ED3"/>
    <w:rsid w:val="00CF02B8"/>
    <w:rsid w:val="00D13E30"/>
    <w:rsid w:val="00D72FA9"/>
    <w:rsid w:val="00D759B2"/>
    <w:rsid w:val="00DE2BC7"/>
    <w:rsid w:val="00DF09FA"/>
    <w:rsid w:val="00E24B36"/>
    <w:rsid w:val="00E571FB"/>
    <w:rsid w:val="00E677F9"/>
    <w:rsid w:val="00E75FB6"/>
    <w:rsid w:val="00F51450"/>
    <w:rsid w:val="00F5177D"/>
    <w:rsid w:val="00F61ADA"/>
    <w:rsid w:val="00FC0A48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76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273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73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73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7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73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7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7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73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73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273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73A0"/>
    <w:rPr>
      <w:b/>
      <w:bCs/>
    </w:rPr>
  </w:style>
  <w:style w:type="character" w:styleId="a8">
    <w:name w:val="Emphasis"/>
    <w:uiPriority w:val="20"/>
    <w:qFormat/>
    <w:rsid w:val="00627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273A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27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73A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73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27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273A0"/>
    <w:rPr>
      <w:b/>
      <w:bCs/>
      <w:i/>
      <w:iCs/>
    </w:rPr>
  </w:style>
  <w:style w:type="character" w:styleId="ad">
    <w:name w:val="Subtle Emphasis"/>
    <w:uiPriority w:val="19"/>
    <w:qFormat/>
    <w:rsid w:val="006273A0"/>
    <w:rPr>
      <w:i/>
      <w:iCs/>
    </w:rPr>
  </w:style>
  <w:style w:type="character" w:styleId="ae">
    <w:name w:val="Intense Emphasis"/>
    <w:uiPriority w:val="21"/>
    <w:qFormat/>
    <w:rsid w:val="006273A0"/>
    <w:rPr>
      <w:b/>
      <w:bCs/>
    </w:rPr>
  </w:style>
  <w:style w:type="character" w:styleId="af">
    <w:name w:val="Subtle Reference"/>
    <w:uiPriority w:val="31"/>
    <w:qFormat/>
    <w:rsid w:val="006273A0"/>
    <w:rPr>
      <w:smallCaps/>
    </w:rPr>
  </w:style>
  <w:style w:type="character" w:styleId="af0">
    <w:name w:val="Intense Reference"/>
    <w:uiPriority w:val="32"/>
    <w:qFormat/>
    <w:rsid w:val="006273A0"/>
    <w:rPr>
      <w:smallCaps/>
      <w:spacing w:val="5"/>
      <w:u w:val="single"/>
    </w:rPr>
  </w:style>
  <w:style w:type="character" w:styleId="af1">
    <w:name w:val="Book Title"/>
    <w:uiPriority w:val="33"/>
    <w:qFormat/>
    <w:rsid w:val="006273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273A0"/>
    <w:pPr>
      <w:outlineLvl w:val="9"/>
    </w:pPr>
  </w:style>
  <w:style w:type="table" w:styleId="af3">
    <w:name w:val="Table Grid"/>
    <w:basedOn w:val="a1"/>
    <w:uiPriority w:val="59"/>
    <w:rsid w:val="004015A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unhideWhenUsed/>
    <w:rsid w:val="004015A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015AC"/>
    <w:rPr>
      <w:rFonts w:ascii="Calibri" w:eastAsia="Times New Roman" w:hAnsi="Calibri" w:cs="Times New Roman"/>
      <w:lang w:val="ru-RU" w:eastAsia="ru-RU" w:bidi="ar-SA"/>
    </w:rPr>
  </w:style>
  <w:style w:type="paragraph" w:customStyle="1" w:styleId="ConsPlusNormal">
    <w:name w:val="ConsPlusNormal"/>
    <w:rsid w:val="00401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6">
    <w:name w:val="Hyperlink"/>
    <w:basedOn w:val="a0"/>
    <w:uiPriority w:val="99"/>
    <w:unhideWhenUsed/>
    <w:rsid w:val="004015AC"/>
    <w:rPr>
      <w:color w:val="0000FF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40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4015AC"/>
    <w:rPr>
      <w:rFonts w:ascii="Calibri" w:eastAsia="Times New Roman" w:hAnsi="Calibri" w:cs="Times New Roman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44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41FF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hemnet.ru/rus/elbibch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6458</TotalTime>
  <Pages>19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25420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marin</cp:lastModifiedBy>
  <cp:revision>11</cp:revision>
  <cp:lastPrinted>2021-12-15T19:59:00Z</cp:lastPrinted>
  <dcterms:created xsi:type="dcterms:W3CDTF">2021-07-06T04:55:00Z</dcterms:created>
  <dcterms:modified xsi:type="dcterms:W3CDTF">2022-08-22T13:16:00Z</dcterms:modified>
</cp:coreProperties>
</file>