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«СКЦ МО Новопластуновское СП»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2026года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7"/>
        <w:name w:val="Таблица1"/>
        <w:tabOrder w:val="0"/>
        <w:jc w:val="left"/>
        <w:tblInd w:w="0" w:type="dxa"/>
        <w:tblW w:w="14570" w:type="dxa"/>
        <w:tblLook w:val="04A0" w:firstRow="1" w:lastRow="0" w:firstColumn="1" w:lastColumn="0" w:noHBand="0" w:noVBand="1"/>
      </w:tblPr>
      <w:tblGrid>
        <w:gridCol w:w="754"/>
        <w:gridCol w:w="2624"/>
        <w:gridCol w:w="3855"/>
        <w:gridCol w:w="2751"/>
        <w:gridCol w:w="1820"/>
        <w:gridCol w:w="2766"/>
      </w:tblGrid>
      <w:tr>
        <w:trPr>
          <w:tblHeader w:val="0"/>
          <w:cantSplit w:val="0"/>
          <w:trHeight w:val="0" w:hRule="auto"/>
        </w:trPr>
        <w:tc>
          <w:tcPr>
            <w:tcW w:w="754" w:type="dxa"/>
            <w:tmTcPr id="1771953111" protected="0"/>
          </w:tcPr>
          <w:p>
            <w:pPr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№</w:t>
            </w:r>
          </w:p>
        </w:tc>
        <w:tc>
          <w:tcPr>
            <w:tcW w:w="2624" w:type="dxa"/>
            <w:tmTcPr id="1771953111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сельского поселения</w:t>
            </w:r>
          </w:p>
        </w:tc>
        <w:tc>
          <w:tcPr>
            <w:tcW w:w="3855" w:type="dxa"/>
            <w:tmTcPr id="1771953111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мероприятия</w:t>
            </w:r>
          </w:p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2751" w:type="dxa"/>
            <w:tmTcPr id="1771953111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820" w:type="dxa"/>
            <w:tmTcPr id="1771953111" protected="0"/>
          </w:tcPr>
          <w:p>
            <w:pPr>
              <w:rPr>
                <w:rFonts w:ascii="Times New Roman" w:hAnsi="Times New Roman" w:cs="Times New Roman"/>
                <w:lang w:val="en-us" w:bidi="en-us"/>
              </w:rPr>
            </w:pPr>
            <w:r>
              <w:rPr>
                <w:rFonts w:ascii="Times New Roman" w:hAnsi="Times New Roman" w:cs="Times New Roman"/>
                <w:lang w:val="en-us" w:bidi="en-us"/>
              </w:rPr>
              <w:t xml:space="preserve">Дата, время проведения </w:t>
            </w:r>
          </w:p>
        </w:tc>
        <w:tc>
          <w:tcPr>
            <w:tcW w:w="2766" w:type="dxa"/>
            <w:tmTcPr id="1771953111" protected="0"/>
          </w:tcPr>
          <w:p>
            <w:pPr>
              <w:ind w:right="315" w:hanging="114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 Кол</w:t>
            </w:r>
            <w:r>
              <w:rPr>
                <w:rFonts w:ascii="Times New Roman" w:hAnsi="Times New Roman" w:cs="Times New Roman"/>
                <w:lang w:bidi="en-us"/>
              </w:rPr>
              <w:t>-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во </w:t>
            </w:r>
            <w:r>
              <w:rPr>
                <w:rFonts w:ascii="Times New Roman" w:hAnsi="Times New Roman" w:cs="Times New Roman"/>
                <w:lang w:bidi="en-us"/>
              </w:rPr>
              <w:t>участников/просмотров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МБУ «СКЦ МО Новопластуновское СП»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rPr>
                <w:rFonts w:ascii="Times New Roman" w:hAnsi="Times New Roman" w:eastAsia="Times New Roman" w:cs="Times New Roman"/>
                <w:color w:val="000000"/>
                <w:kern w:val="1"/>
                <w:sz w:val="24"/>
                <w:szCs w:val="24"/>
                <w:lang w:val="ru-ru" w:eastAsia="zh-cn" w:bidi="ar-sa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13.02.2026г. </w:t>
            </w:r>
            <w:r>
              <w:rPr>
                <w:rFonts w:ascii="Times New Roman" w:hAnsi="Times New Roman" w:eastAsia="Times New Roman" w:cs="Times New Roman"/>
                <w:color w:val="000000"/>
                <w:kern w:val="1"/>
                <w:sz w:val="24"/>
                <w:szCs w:val="24"/>
                <w:lang w:val="ru-ru" w:eastAsia="zh-cn" w:bidi="ar-sa"/>
              </w:rPr>
              <w:t>В СКЦ Новопластуновском прошла информационная беседа "Молодёжь нового поколения" в рамках программы "Антинарко"</w:t>
              <w:br w:type="textWrapping"/>
              <w:t>Во время беседы были обсуждены «мифы о наркотиках», факты распространённости и опасности употребления наркотиков. Узнали, что происходит с человеком, начавшим употреблять наркотические вещества, каковы последствия и конечный результат этой зависимости.</w:t>
            </w:r>
          </w:p>
          <w:p>
            <w:pPr>
              <w:rPr>
                <w:rFonts w:ascii="Segoe UI" w:hAnsi="Segoe UI" w:eastAsia="SimSun" w:cs="Times New Roman"/>
                <w:color w:val="000000"/>
                <w:kern w:val="1"/>
                <w:sz w:val="24"/>
                <w:szCs w:val="20"/>
                <w:lang w:val="ru-ru" w:eastAsia="zh-cn" w:bidi="ar-sa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754505" cy="2289175"/>
                  <wp:effectExtent l="0" t="0" r="0" b="0"/>
                  <wp:docPr id="1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4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19ud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sKAAAVDgAAywoAABUO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ywoAABUO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2289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hAnsi="Segoe UI" w:eastAsia="SimSun" w:cs="Times New Roman"/>
                <w:color w:val="000000"/>
                <w:kern w:val="1"/>
                <w:sz w:val="24"/>
                <w:szCs w:val="20"/>
                <w:lang w:val="ru-ru" w:eastAsia="zh-cn" w:bidi="ar-sa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https://t.me/skcnovoplast/3767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13.02.26г.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15\30</w:t>
            </w:r>
          </w:p>
        </w:tc>
      </w:tr>
      <w:tr>
        <w:trPr>
          <w:tblHeader w:val="0"/>
          <w:cantSplit w:val="0"/>
          <w:trHeight w:val="64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Бальчанский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  <w:t>13.02.2026г. В сельском клубе х.Бальчанский, в рамках программы "Антинарко" прошли два важных мероприятия, направленных на профилактику наркомании и защиту молодежи от преступных схем.</w:t>
              <w:br w:type="textWrapping"/>
              <w:t>Информационный час "Наркотик и общество" помог участникам глубже понять пагубное влияние наркотиков на общество, обсудить социальные и медицинские последствия употребления.</w:t>
            </w:r>
          </w:p>
          <w:p>
            <w:pP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670685" cy="1252855"/>
                  <wp:effectExtent l="0" t="0" r="0" b="0"/>
                  <wp:docPr id="2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5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19ud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EcKAAC1BwAARwoAALUH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RwoAALUH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2528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  <w:lang w:bidi="en-us"/>
              </w:rPr>
              <w:t>https://t.me/skcnovoplast/3756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13.02.26г.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4\20</w:t>
            </w:r>
          </w:p>
        </w:tc>
      </w:tr>
      <w:tr>
        <w:trPr>
          <w:tblHeader w:val="0"/>
          <w:cantSplit w:val="0"/>
          <w:trHeight w:val="16033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Междуреченский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13.02.2026г. В сельском клубе хутора Междуреченский, в рамках программы Антинарко проведена беседа о наркомании и её последствиях "Мифы и факты". Цели таких мероприятий, получение новых знаний о наркотической зависимости и ее последствиях, познакомить с фактами распространения наркомании среди подростков. Вместе обсудили, почему подростки употребляют наркотики и как научиться говорить "НЕТ".</w:t>
            </w:r>
          </w:p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1764665" cy="1376045"/>
                  <wp:effectExtent l="0" t="0" r="0" b="0"/>
                  <wp:docPr id="3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6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19ud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sKAAB3CAAA2woAAHcI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2woAAHcI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13760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https://t.me/skcnovoplast/3757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16.02.26г.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6\20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14570" w:type="dxa"/>
            <w:gridSpan w:val="6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1953111" protected="0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мероприятий: 3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Участников: 25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Просмотров:70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охват: 95</w:t>
            </w:r>
          </w:p>
        </w:tc>
      </w:tr>
    </w:tbl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Руководитель ФИО - Кедровская И.В.</w:t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 - Обеленец О.Ю. 89615897100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397" w:right="1134" w:bottom="850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  <w:font w:name="Tahoma">
    <w:panose1 w:val="020B060403050404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568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2">
    <w:multiLevelType w:val="hybridMultilevel"/>
    <w:name w:val="Нумерованный список 2"/>
    <w:lvl w:ilvl="0">
      <w:start w:val="0"/>
      <w:numFmt w:val="none"/>
      <w:suff w:val="tab"/>
      <w:lvlText w:val="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1"/>
    <w:tmLastPosSelect w:val="0"/>
    <w:tmLastPosFrameIdx w:val="23"/>
    <w:tmLastPosCaret>
      <w:tmLastPosPgfIdx w:val="0"/>
      <w:tmLastPosIdx w:val="5"/>
    </w:tmLastPosCaret>
    <w:tmLastPosAnchor>
      <w:tmLastPosPgfIdx w:val="0"/>
      <w:tmLastPosIdx w:val="0"/>
    </w:tmLastPosAnchor>
    <w:tmLastPosTblRect w:left="0" w:top="0" w:right="0" w:bottom="0"/>
  </w:tmLastPos>
  <w:tmAppRevision w:date="1771953111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/>
  <cp:revision>14</cp:revision>
  <cp:lastPrinted>2023-08-15T05:48:00Z</cp:lastPrinted>
  <dcterms:created xsi:type="dcterms:W3CDTF">2025-04-07T07:19:00Z</dcterms:created>
  <dcterms:modified xsi:type="dcterms:W3CDTF">2026-02-24T17:11:51Z</dcterms:modified>
</cp:coreProperties>
</file>