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CA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1"/>
          <w:szCs w:val="41"/>
          <w:lang w:eastAsia="ru-RU"/>
        </w:rPr>
        <w:drawing>
          <wp:inline distT="0" distB="0" distL="0" distR="0">
            <wp:extent cx="5940425" cy="3301473"/>
            <wp:effectExtent l="19050" t="0" r="3175" b="0"/>
            <wp:docPr id="1" name="Рисунок 1" descr="C:\Users\Пользователь\Desktop\reproduktivnoe-zdoro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reproduktivnoe-zdorov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1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EE1DE1" w:rsidRDefault="00EE1DE1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B361CA" w:rsidRDefault="00B361CA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</w:p>
    <w:p w:rsidR="00B361CA" w:rsidRPr="00B361CA" w:rsidRDefault="00B361CA" w:rsidP="00B361C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B361CA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Ответственное отношение к репродуктивному здоровью и здоровой беременности</w:t>
      </w:r>
    </w:p>
    <w:p w:rsidR="00B361CA" w:rsidRPr="00B361CA" w:rsidRDefault="006B20F8" w:rsidP="00B36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5" w:tooltip="10:34" w:history="1">
        <w:r w:rsidR="00B361CA" w:rsidRPr="00B361CA">
          <w:rPr>
            <w:rFonts w:ascii="inherit" w:eastAsia="Times New Roman" w:hAnsi="inherit" w:cs="Times New Roman"/>
            <w:color w:val="888888"/>
            <w:sz w:val="18"/>
            <w:lang w:eastAsia="ru-RU"/>
          </w:rPr>
          <w:t> 22.01.2024</w:t>
        </w:r>
      </w:hyperlink>
    </w:p>
    <w:p w:rsidR="00B361CA" w:rsidRPr="00B361CA" w:rsidRDefault="00B361CA" w:rsidP="00B361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B361C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Здоровое питание, достаточная физическая активность, отказ от табака и алкоголя – залог сохранения репродуктивного здоровья на долгие годы.</w:t>
      </w:r>
    </w:p>
    <w:p w:rsidR="00B361CA" w:rsidRPr="00B361CA" w:rsidRDefault="00B361CA" w:rsidP="00B361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B361C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Курение и употребление алкоголя женщиной во время беременности увеличивает риск мертворождения.</w:t>
      </w:r>
    </w:p>
    <w:p w:rsidR="00B361CA" w:rsidRPr="00B361CA" w:rsidRDefault="00B361CA" w:rsidP="00B361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B361C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Необходимо проходить профилактические осмотры у медицинских специалистов (гинекологов для женщин и урологов для мужчин) регулярно, что позволит предотвратить появление и развитие многих</w:t>
      </w:r>
      <w:r w:rsidRPr="00B361C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br/>
        <w:t>заболеваний на ранней стадии, даже при отсутствии жалоб.</w:t>
      </w:r>
    </w:p>
    <w:p w:rsidR="002F507C" w:rsidRDefault="002F507C"/>
    <w:sectPr w:rsidR="002F507C" w:rsidSect="002F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1CA"/>
    <w:rsid w:val="00224FEB"/>
    <w:rsid w:val="002F507C"/>
    <w:rsid w:val="006B20F8"/>
    <w:rsid w:val="00B361CA"/>
    <w:rsid w:val="00EE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7C"/>
  </w:style>
  <w:style w:type="paragraph" w:styleId="1">
    <w:name w:val="heading 1"/>
    <w:basedOn w:val="a"/>
    <w:link w:val="10"/>
    <w:uiPriority w:val="9"/>
    <w:qFormat/>
    <w:rsid w:val="00B36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1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B361CA"/>
  </w:style>
  <w:style w:type="character" w:styleId="a3">
    <w:name w:val="Hyperlink"/>
    <w:basedOn w:val="a0"/>
    <w:uiPriority w:val="99"/>
    <w:semiHidden/>
    <w:unhideWhenUsed/>
    <w:rsid w:val="00B361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686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9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1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78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62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54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z27.ru/otvetstvennoe-otnosheniya-k-reproduktivnomu-zdorovju-i-zdorovoy-beremennosti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2024-01-24T05:52:00Z</dcterms:created>
  <dcterms:modified xsi:type="dcterms:W3CDTF">2024-01-24T05:52:00Z</dcterms:modified>
</cp:coreProperties>
</file>