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"/>
        <w:gridCol w:w="6592"/>
        <w:gridCol w:w="290"/>
        <w:gridCol w:w="851"/>
        <w:gridCol w:w="290"/>
        <w:gridCol w:w="6845"/>
        <w:gridCol w:w="483"/>
      </w:tblGrid>
      <w:tr w:rsidR="00724C1B" w:rsidTr="00724C1B"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724C1B" w:rsidRDefault="00724C1B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724C1B" w:rsidRDefault="00724C1B"/>
        </w:tc>
        <w:tc>
          <w:tcPr>
            <w:tcW w:w="7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724C1B" w:rsidRDefault="00724C1B"/>
        </w:tc>
      </w:tr>
      <w:tr w:rsidR="00724C1B" w:rsidTr="00724C1B"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724C1B" w:rsidRDefault="00724C1B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724C1B" w:rsidRDefault="00724C1B"/>
        </w:tc>
        <w:tc>
          <w:tcPr>
            <w:tcW w:w="7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724C1B" w:rsidRDefault="00724C1B"/>
        </w:tc>
      </w:tr>
      <w:tr w:rsidR="00724C1B" w:rsidTr="00724C1B">
        <w:trPr>
          <w:trHeight w:val="8146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:rsidR="00724C1B" w:rsidRDefault="00724C1B"/>
        </w:tc>
        <w:tc>
          <w:tcPr>
            <w:tcW w:w="6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24C1B" w:rsidRDefault="00724C1B">
            <w:pPr>
              <w:shd w:val="clear" w:color="auto" w:fill="E6E6E6"/>
              <w:jc w:val="center"/>
              <w:rPr>
                <w:b/>
                <w:bCs/>
                <w:caps/>
                <w:color w:val="000000"/>
                <w:sz w:val="20"/>
                <w:szCs w:val="20"/>
              </w:rPr>
            </w:pPr>
          </w:p>
          <w:p w:rsidR="00724C1B" w:rsidRDefault="00724C1B">
            <w:pPr>
              <w:shd w:val="clear" w:color="auto" w:fill="E6E6E6"/>
              <w:jc w:val="center"/>
              <w:rPr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</w:rPr>
              <w:t xml:space="preserve">Памятка </w:t>
            </w:r>
          </w:p>
          <w:p w:rsidR="00724C1B" w:rsidRDefault="00724C1B">
            <w:pPr>
              <w:shd w:val="clear" w:color="auto" w:fill="E6E6E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 действиям при обнаружении взрывоопасных устройств и предметов</w:t>
            </w:r>
          </w:p>
          <w:p w:rsidR="00724C1B" w:rsidRDefault="00724C1B">
            <w:pPr>
              <w:shd w:val="clear" w:color="auto" w:fill="E6E6E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24C1B" w:rsidRDefault="00724C1B">
            <w:pPr>
              <w:shd w:val="clear" w:color="auto" w:fill="E6E6E6"/>
              <w:jc w:val="center"/>
              <w:rPr>
                <w:b/>
                <w:bCs/>
                <w:color w:val="000000"/>
                <w:spacing w:val="-7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Действия при обнаружении взрывоопасных устройств </w:t>
            </w:r>
            <w:r>
              <w:rPr>
                <w:b/>
                <w:bCs/>
                <w:color w:val="000000"/>
                <w:spacing w:val="-7"/>
                <w:sz w:val="20"/>
                <w:szCs w:val="20"/>
              </w:rPr>
              <w:t>и предметов</w:t>
            </w:r>
          </w:p>
          <w:p w:rsidR="00724C1B" w:rsidRDefault="00724C1B">
            <w:pPr>
              <w:shd w:val="clear" w:color="auto" w:fill="E6E6E6"/>
              <w:jc w:val="center"/>
              <w:rPr>
                <w:color w:val="000000"/>
                <w:sz w:val="20"/>
                <w:szCs w:val="20"/>
              </w:rPr>
            </w:pPr>
          </w:p>
          <w:p w:rsidR="00724C1B" w:rsidRDefault="00724C1B" w:rsidP="0046715F">
            <w:pPr>
              <w:widowControl w:val="0"/>
              <w:numPr>
                <w:ilvl w:val="0"/>
                <w:numId w:val="1"/>
              </w:numPr>
              <w:shd w:val="clear" w:color="auto" w:fill="E6E6E6"/>
              <w:tabs>
                <w:tab w:val="left" w:pos="528"/>
              </w:tabs>
              <w:autoSpaceDE w:val="0"/>
              <w:autoSpaceDN w:val="0"/>
              <w:adjustRightInd w:val="0"/>
              <w:ind w:firstLine="57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412115</wp:posOffset>
                  </wp:positionV>
                  <wp:extent cx="632460" cy="820420"/>
                  <wp:effectExtent l="1905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20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pacing w:val="7"/>
                <w:sz w:val="20"/>
                <w:szCs w:val="20"/>
              </w:rPr>
              <w:t xml:space="preserve"> При получении сообщения о заложенном взрывном уст</w:t>
            </w:r>
            <w:r>
              <w:rPr>
                <w:color w:val="000000"/>
                <w:spacing w:val="5"/>
                <w:sz w:val="20"/>
                <w:szCs w:val="20"/>
              </w:rPr>
              <w:t>ройстве (ВУ), обнаружении предметов, вызывающих такое подозре</w:t>
            </w:r>
            <w:r>
              <w:rPr>
                <w:color w:val="000000"/>
                <w:spacing w:val="1"/>
                <w:sz w:val="20"/>
                <w:szCs w:val="20"/>
              </w:rPr>
              <w:t>ние, немедленно поставить в известность руководителя учреждения</w:t>
            </w:r>
            <w:r>
              <w:rPr>
                <w:color w:val="000000"/>
                <w:spacing w:val="4"/>
                <w:sz w:val="20"/>
                <w:szCs w:val="20"/>
              </w:rPr>
              <w:t xml:space="preserve"> и сообщить полученную информацию в </w:t>
            </w:r>
            <w:r>
              <w:rPr>
                <w:color w:val="000000"/>
                <w:spacing w:val="2"/>
                <w:sz w:val="20"/>
                <w:szCs w:val="20"/>
              </w:rPr>
              <w:t xml:space="preserve">дежурную часть органов МВД. При этом назвать точный адрес и </w:t>
            </w:r>
            <w:r>
              <w:rPr>
                <w:color w:val="000000"/>
                <w:spacing w:val="1"/>
                <w:sz w:val="20"/>
                <w:szCs w:val="20"/>
              </w:rPr>
              <w:t>название организации, где обнаружено взрывное устройство, но</w:t>
            </w:r>
            <w:r>
              <w:rPr>
                <w:color w:val="000000"/>
                <w:sz w:val="20"/>
                <w:szCs w:val="20"/>
              </w:rPr>
              <w:t>мер телефона.</w:t>
            </w:r>
          </w:p>
          <w:p w:rsidR="00724C1B" w:rsidRDefault="00724C1B">
            <w:pPr>
              <w:shd w:val="clear" w:color="auto" w:fill="E6E6E6"/>
              <w:tabs>
                <w:tab w:val="left" w:pos="528"/>
              </w:tabs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724C1B" w:rsidRDefault="00724C1B" w:rsidP="0046715F">
            <w:pPr>
              <w:widowControl w:val="0"/>
              <w:numPr>
                <w:ilvl w:val="0"/>
                <w:numId w:val="1"/>
              </w:numPr>
              <w:shd w:val="clear" w:color="auto" w:fill="E6E6E6"/>
              <w:tabs>
                <w:tab w:val="left" w:pos="528"/>
              </w:tabs>
              <w:autoSpaceDE w:val="0"/>
              <w:autoSpaceDN w:val="0"/>
              <w:adjustRightInd w:val="0"/>
              <w:ind w:firstLine="5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 xml:space="preserve"> До прибытия сотрудников милиции принять меры к ограж</w:t>
            </w:r>
            <w:r>
              <w:rPr>
                <w:color w:val="000000"/>
                <w:spacing w:val="-1"/>
                <w:sz w:val="20"/>
                <w:szCs w:val="20"/>
              </w:rPr>
              <w:t xml:space="preserve">дению подозрительного предмета и недопущению к нему людей </w:t>
            </w:r>
            <w:r>
              <w:rPr>
                <w:b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радиусе до 50—100 метров. Эвакуировать из здания (помещения) персонал и посетителей на расстоянии не менее </w:t>
            </w:r>
            <w:smartTag w:uri="urn:schemas-microsoft-com:office:smarttags" w:element="metricconverter">
              <w:smartTagPr>
                <w:attr w:name="ProductID" w:val="200 метров"/>
              </w:smartTagPr>
              <w:r>
                <w:rPr>
                  <w:color w:val="000000"/>
                  <w:sz w:val="20"/>
                  <w:szCs w:val="20"/>
                </w:rPr>
                <w:t>200 метров</w:t>
              </w:r>
            </w:smartTag>
            <w:r>
              <w:rPr>
                <w:color w:val="000000"/>
                <w:sz w:val="20"/>
                <w:szCs w:val="20"/>
              </w:rPr>
              <w:t>.</w:t>
            </w:r>
          </w:p>
          <w:p w:rsidR="00724C1B" w:rsidRDefault="00724C1B">
            <w:pPr>
              <w:shd w:val="clear" w:color="auto" w:fill="E6E6E6"/>
              <w:tabs>
                <w:tab w:val="left" w:pos="528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724C1B" w:rsidRDefault="00724C1B" w:rsidP="0046715F">
            <w:pPr>
              <w:widowControl w:val="0"/>
              <w:numPr>
                <w:ilvl w:val="0"/>
                <w:numId w:val="1"/>
              </w:numPr>
              <w:shd w:val="clear" w:color="auto" w:fill="E6E6E6"/>
              <w:tabs>
                <w:tab w:val="left" w:pos="52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 xml:space="preserve"> По прибытии специалистов по обнаружению взрывных уст</w:t>
            </w:r>
            <w:r>
              <w:rPr>
                <w:color w:val="000000"/>
                <w:sz w:val="20"/>
                <w:szCs w:val="20"/>
              </w:rPr>
              <w:t>ройств действовать в соответствии с их указаниями.</w:t>
            </w:r>
          </w:p>
          <w:p w:rsidR="00724C1B" w:rsidRDefault="00724C1B">
            <w:pPr>
              <w:widowControl w:val="0"/>
              <w:shd w:val="clear" w:color="auto" w:fill="E6E6E6"/>
              <w:tabs>
                <w:tab w:val="left" w:pos="52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724C1B" w:rsidRDefault="00724C1B">
            <w:pPr>
              <w:shd w:val="clear" w:color="auto" w:fill="E6E6E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pacing w:val="1"/>
                <w:sz w:val="20"/>
                <w:szCs w:val="20"/>
              </w:rPr>
              <w:t>Категорически запрещается:</w:t>
            </w:r>
          </w:p>
          <w:p w:rsidR="00724C1B" w:rsidRDefault="00724C1B" w:rsidP="0046715F">
            <w:pPr>
              <w:widowControl w:val="0"/>
              <w:numPr>
                <w:ilvl w:val="0"/>
                <w:numId w:val="2"/>
              </w:numPr>
              <w:shd w:val="clear" w:color="auto" w:fill="E6E6E6"/>
              <w:tabs>
                <w:tab w:val="left" w:pos="-57"/>
              </w:tabs>
              <w:autoSpaceDE w:val="0"/>
              <w:autoSpaceDN w:val="0"/>
              <w:adjustRightInd w:val="0"/>
              <w:ind w:left="0" w:firstLine="39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самостоятельно предпринимать действия, нарушающие со</w:t>
            </w:r>
            <w:r>
              <w:rPr>
                <w:color w:val="000000"/>
                <w:spacing w:val="2"/>
                <w:sz w:val="20"/>
                <w:szCs w:val="20"/>
              </w:rPr>
              <w:t>стояние подозрительного предмета, трогать или перемешать по</w:t>
            </w:r>
            <w:r>
              <w:rPr>
                <w:color w:val="000000"/>
                <w:sz w:val="20"/>
                <w:szCs w:val="20"/>
              </w:rPr>
              <w:t xml:space="preserve">дозрительный предмет и другие предметы, находящиеся с ними </w:t>
            </w:r>
            <w:r>
              <w:rPr>
                <w:bCs/>
                <w:color w:val="000000"/>
                <w:sz w:val="20"/>
                <w:szCs w:val="20"/>
              </w:rPr>
              <w:t>в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контакте;</w:t>
            </w:r>
          </w:p>
          <w:p w:rsidR="00724C1B" w:rsidRDefault="00724C1B" w:rsidP="0046715F">
            <w:pPr>
              <w:widowControl w:val="0"/>
              <w:numPr>
                <w:ilvl w:val="0"/>
                <w:numId w:val="2"/>
              </w:numPr>
              <w:shd w:val="clear" w:color="auto" w:fill="E6E6E6"/>
              <w:tabs>
                <w:tab w:val="left" w:pos="-57"/>
              </w:tabs>
              <w:autoSpaceDE w:val="0"/>
              <w:autoSpaceDN w:val="0"/>
              <w:adjustRightInd w:val="0"/>
              <w:ind w:left="0" w:firstLine="39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заливать жидкостями, засыпать грунтом или накрывать обнаруженный предмет тканевыми и другими материалами;</w:t>
            </w:r>
          </w:p>
          <w:p w:rsidR="00724C1B" w:rsidRDefault="00724C1B">
            <w:pPr>
              <w:widowControl w:val="0"/>
              <w:shd w:val="clear" w:color="auto" w:fill="E6E6E6"/>
              <w:tabs>
                <w:tab w:val="left" w:pos="52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5"/>
                <w:sz w:val="20"/>
                <w:szCs w:val="20"/>
              </w:rPr>
              <w:t xml:space="preserve">пользоваться </w:t>
            </w:r>
            <w:proofErr w:type="spellStart"/>
            <w:r>
              <w:rPr>
                <w:color w:val="000000"/>
                <w:spacing w:val="5"/>
                <w:sz w:val="20"/>
                <w:szCs w:val="20"/>
              </w:rPr>
              <w:t>электро</w:t>
            </w:r>
            <w:proofErr w:type="spellEnd"/>
            <w:r>
              <w:rPr>
                <w:color w:val="000000"/>
                <w:spacing w:val="5"/>
                <w:sz w:val="20"/>
                <w:szCs w:val="20"/>
              </w:rPr>
              <w:t xml:space="preserve">-, радиоаппаратурой, переговорными </w:t>
            </w:r>
            <w:r>
              <w:rPr>
                <w:color w:val="000000"/>
                <w:spacing w:val="1"/>
                <w:sz w:val="20"/>
                <w:szCs w:val="20"/>
              </w:rPr>
              <w:t>устройствами или рацией вблизи обнаруженного предмета, пере</w:t>
            </w:r>
            <w:r>
              <w:rPr>
                <w:color w:val="000000"/>
                <w:sz w:val="20"/>
                <w:szCs w:val="20"/>
              </w:rPr>
              <w:t>езжать на автомобиле;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:rsidR="00724C1B" w:rsidRDefault="00724C1B"/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24C1B" w:rsidRDefault="00724C1B">
            <w:pPr>
              <w:pStyle w:val="a3"/>
              <w:spacing w:before="120" w:beforeAutospacing="0" w:after="60" w:afterAutospacing="0"/>
              <w:ind w:firstLine="686"/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:rsidR="00724C1B" w:rsidRDefault="00724C1B">
            <w:pPr>
              <w:pStyle w:val="a3"/>
              <w:spacing w:before="120" w:beforeAutospacing="0" w:after="60" w:afterAutospacing="0"/>
              <w:ind w:firstLine="686"/>
              <w:jc w:val="center"/>
              <w:rPr>
                <w:i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3428365</wp:posOffset>
                  </wp:positionH>
                  <wp:positionV relativeFrom="paragraph">
                    <wp:posOffset>-2744470</wp:posOffset>
                  </wp:positionV>
                  <wp:extent cx="636905" cy="593725"/>
                  <wp:effectExtent l="1905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05" cy="593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i/>
                <w:sz w:val="20"/>
                <w:szCs w:val="20"/>
              </w:rPr>
              <w:t>ОСНОВНЫЕ МЕРЫ ПРЕДОСТОРОЖНОСТИ</w:t>
            </w:r>
          </w:p>
          <w:p w:rsidR="00724C1B" w:rsidRDefault="00724C1B" w:rsidP="0046715F">
            <w:pPr>
              <w:pStyle w:val="a3"/>
              <w:numPr>
                <w:ilvl w:val="0"/>
                <w:numId w:val="3"/>
              </w:numPr>
              <w:spacing w:before="60" w:beforeAutospacing="0" w:after="6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трогайте бесхозные вещи (сумки, пакеты и т. п.) и не подпускайте к ним других. Сообщите о находке  руководителю учреждения  и сотруднику милиции;</w:t>
            </w:r>
          </w:p>
          <w:p w:rsidR="00724C1B" w:rsidRDefault="00724C1B" w:rsidP="0046715F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присутствии террористов не выражайте свое неудоволь</w:t>
            </w:r>
            <w:r>
              <w:rPr>
                <w:sz w:val="20"/>
                <w:szCs w:val="20"/>
              </w:rPr>
              <w:softHyphen/>
              <w:t>ствие, воздержитесь от резких движений, крика и стонов;</w:t>
            </w:r>
          </w:p>
          <w:p w:rsidR="00724C1B" w:rsidRDefault="00724C1B" w:rsidP="0046715F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угрозе применения террористами оружия ложитесь на живот, защищая голову руками, подальше от окон, застеклен</w:t>
            </w:r>
            <w:r>
              <w:rPr>
                <w:sz w:val="20"/>
                <w:szCs w:val="20"/>
              </w:rPr>
              <w:softHyphen/>
              <w:t>ных дверей, проходов, лестниц;</w:t>
            </w:r>
          </w:p>
          <w:p w:rsidR="00724C1B" w:rsidRDefault="00724C1B" w:rsidP="0046715F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3434715</wp:posOffset>
                  </wp:positionH>
                  <wp:positionV relativeFrom="paragraph">
                    <wp:posOffset>56515</wp:posOffset>
                  </wp:positionV>
                  <wp:extent cx="518795" cy="753110"/>
                  <wp:effectExtent l="1905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753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</w:rPr>
              <w:t>в случае ранения двигайтесь как можно меньше - это умень</w:t>
            </w:r>
            <w:r>
              <w:rPr>
                <w:sz w:val="20"/>
                <w:szCs w:val="20"/>
              </w:rPr>
              <w:softHyphen/>
              <w:t>шит кровопотерю;</w:t>
            </w:r>
          </w:p>
          <w:p w:rsidR="00724C1B" w:rsidRDefault="00724C1B" w:rsidP="0046715F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произошел взрыв - примите меры к недопущению пожара и паники, окажите первую медицинскую помощь пострадав</w:t>
            </w:r>
            <w:r>
              <w:rPr>
                <w:sz w:val="20"/>
                <w:szCs w:val="20"/>
              </w:rPr>
              <w:softHyphen/>
              <w:t>шим;</w:t>
            </w:r>
          </w:p>
          <w:p w:rsidR="00724C1B" w:rsidRDefault="00724C1B" w:rsidP="0046715F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постарайтесь запомнить приметы подозрительных людей и сообщите их прибывшим сотрудникам спецслужб.</w:t>
            </w:r>
          </w:p>
          <w:p w:rsidR="00724C1B" w:rsidRDefault="00724C1B">
            <w:pPr>
              <w:rPr>
                <w:sz w:val="20"/>
                <w:szCs w:val="20"/>
              </w:rPr>
            </w:pPr>
          </w:p>
          <w:p w:rsidR="00724C1B" w:rsidRDefault="00724C1B">
            <w:pPr>
              <w:widowControl w:val="0"/>
              <w:shd w:val="clear" w:color="auto" w:fill="E6E6E6"/>
              <w:tabs>
                <w:tab w:val="left" w:pos="52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  <w:hideMark/>
          </w:tcPr>
          <w:p w:rsidR="00724C1B" w:rsidRDefault="00724C1B">
            <w:pPr>
              <w:rPr>
                <w:sz w:val="20"/>
                <w:szCs w:val="20"/>
              </w:rPr>
            </w:pPr>
          </w:p>
        </w:tc>
      </w:tr>
      <w:tr w:rsidR="00724C1B" w:rsidTr="00724C1B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724C1B" w:rsidRDefault="00724C1B"/>
        </w:tc>
        <w:tc>
          <w:tcPr>
            <w:tcW w:w="6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724C1B" w:rsidRDefault="00724C1B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724C1B" w:rsidRDefault="00724C1B"/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724C1B" w:rsidRDefault="00724C1B"/>
        </w:tc>
        <w:tc>
          <w:tcPr>
            <w:tcW w:w="480" w:type="dxa"/>
            <w:vAlign w:val="center"/>
            <w:hideMark/>
          </w:tcPr>
          <w:p w:rsidR="00724C1B" w:rsidRDefault="00724C1B">
            <w:pPr>
              <w:rPr>
                <w:sz w:val="20"/>
                <w:szCs w:val="20"/>
              </w:rPr>
            </w:pPr>
          </w:p>
        </w:tc>
      </w:tr>
      <w:tr w:rsidR="00724C1B" w:rsidTr="00724C1B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724C1B" w:rsidRDefault="00724C1B"/>
        </w:tc>
        <w:tc>
          <w:tcPr>
            <w:tcW w:w="6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hideMark/>
          </w:tcPr>
          <w:p w:rsidR="00724C1B" w:rsidRDefault="00724C1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МБУ «ДК» Веселовского 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724C1B" w:rsidRDefault="00724C1B"/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hideMark/>
          </w:tcPr>
          <w:p w:rsidR="00724C1B" w:rsidRDefault="00724C1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МБУ «ДК» Веселовского СП</w:t>
            </w:r>
          </w:p>
        </w:tc>
        <w:tc>
          <w:tcPr>
            <w:tcW w:w="480" w:type="dxa"/>
            <w:vAlign w:val="center"/>
            <w:hideMark/>
          </w:tcPr>
          <w:p w:rsidR="00724C1B" w:rsidRDefault="00724C1B">
            <w:pPr>
              <w:rPr>
                <w:sz w:val="20"/>
                <w:szCs w:val="20"/>
              </w:rPr>
            </w:pPr>
          </w:p>
        </w:tc>
      </w:tr>
      <w:tr w:rsidR="00724C1B" w:rsidTr="00724C1B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hideMark/>
          </w:tcPr>
          <w:p w:rsidR="00724C1B" w:rsidRDefault="00724C1B">
            <w:pPr>
              <w:jc w:val="center"/>
            </w:pPr>
            <w:r>
              <w:t xml:space="preserve"> </w:t>
            </w:r>
          </w:p>
        </w:tc>
        <w:tc>
          <w:tcPr>
            <w:tcW w:w="6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hideMark/>
          </w:tcPr>
          <w:p w:rsidR="00724C1B" w:rsidRDefault="00724C1B"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00"/>
          </w:tcPr>
          <w:p w:rsidR="00724C1B" w:rsidRDefault="00724C1B"/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hideMark/>
          </w:tcPr>
          <w:p w:rsidR="00724C1B" w:rsidRDefault="00724C1B"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vAlign w:val="center"/>
            <w:hideMark/>
          </w:tcPr>
          <w:p w:rsidR="00724C1B" w:rsidRDefault="00724C1B">
            <w:pPr>
              <w:rPr>
                <w:sz w:val="20"/>
                <w:szCs w:val="20"/>
              </w:rPr>
            </w:pPr>
          </w:p>
        </w:tc>
      </w:tr>
    </w:tbl>
    <w:p w:rsidR="00CA43F0" w:rsidRDefault="00CA43F0"/>
    <w:sectPr w:rsidR="00CA43F0" w:rsidSect="00724C1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D3D4B"/>
    <w:multiLevelType w:val="hybridMultilevel"/>
    <w:tmpl w:val="4B72C73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E258B"/>
    <w:multiLevelType w:val="hybridMultilevel"/>
    <w:tmpl w:val="EC9A50D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974301"/>
    <w:multiLevelType w:val="singleLevel"/>
    <w:tmpl w:val="B24CB9F4"/>
    <w:lvl w:ilvl="0">
      <w:start w:val="1"/>
      <w:numFmt w:val="decimal"/>
      <w:lvlText w:val="%1."/>
      <w:legacy w:legacy="1" w:legacySpace="0" w:legacyIndent="201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4C1B"/>
    <w:rsid w:val="00724C1B"/>
    <w:rsid w:val="00CA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24C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2016-12-17T15:01:00Z</dcterms:created>
  <dcterms:modified xsi:type="dcterms:W3CDTF">2016-12-17T15:02:00Z</dcterms:modified>
</cp:coreProperties>
</file>