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4A7507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УТВЕРЖДАЮ</w:t>
      </w:r>
    </w:p>
    <w:p w:rsidR="004507A8" w:rsidRPr="004A7507" w:rsidRDefault="007C1BA5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 xml:space="preserve">  Директор</w:t>
      </w:r>
      <w:r w:rsidR="004507A8" w:rsidRPr="004A7507">
        <w:rPr>
          <w:sz w:val="28"/>
          <w:szCs w:val="28"/>
          <w:lang w:val="ru-RU"/>
        </w:rPr>
        <w:t xml:space="preserve"> МБ</w:t>
      </w:r>
      <w:r w:rsidR="00372DD1" w:rsidRPr="004A7507">
        <w:rPr>
          <w:sz w:val="28"/>
          <w:szCs w:val="28"/>
          <w:lang w:val="ru-RU"/>
        </w:rPr>
        <w:t>У</w:t>
      </w:r>
      <w:r w:rsidR="004507A8" w:rsidRPr="004A7507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4A7507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О.</w:t>
      </w:r>
      <w:r w:rsidR="007C1BA5" w:rsidRPr="004A7507">
        <w:rPr>
          <w:sz w:val="28"/>
          <w:szCs w:val="28"/>
          <w:lang w:val="ru-RU"/>
        </w:rPr>
        <w:t>С.Хайруллина</w:t>
      </w:r>
    </w:p>
    <w:p w:rsidR="00EB2492" w:rsidRPr="004A7507" w:rsidRDefault="00EB2492" w:rsidP="00F846E6">
      <w:pPr>
        <w:spacing w:after="0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ПЛАН</w:t>
      </w:r>
    </w:p>
    <w:p w:rsidR="00EB2492" w:rsidRPr="004A7507" w:rsidRDefault="004A7507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   МБУ «</w:t>
      </w:r>
      <w:r w:rsidR="00EB2492" w:rsidRPr="004A7507">
        <w:rPr>
          <w:rFonts w:eastAsia="Times New Roman"/>
          <w:sz w:val="28"/>
          <w:szCs w:val="28"/>
          <w:lang w:val="ru-RU"/>
        </w:rPr>
        <w:t>ДК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4A7507">
        <w:rPr>
          <w:rFonts w:eastAsia="Times New Roman"/>
          <w:sz w:val="28"/>
          <w:szCs w:val="28"/>
          <w:lang w:val="ru-RU"/>
        </w:rPr>
        <w:t>»</w:t>
      </w:r>
    </w:p>
    <w:p w:rsidR="004A7507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4A7507">
        <w:rPr>
          <w:rFonts w:eastAsia="Times New Roman"/>
          <w:sz w:val="28"/>
          <w:szCs w:val="28"/>
          <w:lang w:val="ru-RU"/>
        </w:rPr>
        <w:t xml:space="preserve">«Комплексные меры противодействия </w:t>
      </w:r>
    </w:p>
    <w:p w:rsid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на</w:t>
      </w:r>
      <w:r w:rsidR="005A20A0">
        <w:rPr>
          <w:rFonts w:eastAsia="Times New Roman"/>
          <w:sz w:val="28"/>
          <w:szCs w:val="28"/>
          <w:lang w:val="ru-RU"/>
        </w:rPr>
        <w:t xml:space="preserve"> </w:t>
      </w:r>
      <w:r w:rsidR="00623CE7">
        <w:rPr>
          <w:rFonts w:eastAsia="Times New Roman"/>
          <w:sz w:val="28"/>
          <w:szCs w:val="28"/>
          <w:lang w:val="ru-RU"/>
        </w:rPr>
        <w:t>апрель</w:t>
      </w:r>
      <w:r w:rsidRPr="004A7507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4A7507">
        <w:rPr>
          <w:rFonts w:eastAsia="Times New Roman"/>
          <w:sz w:val="28"/>
          <w:szCs w:val="28"/>
          <w:lang w:val="ru-RU"/>
        </w:rPr>
        <w:t>20</w:t>
      </w:r>
      <w:r w:rsidRPr="004A7507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9987" w:type="dxa"/>
        <w:tblLayout w:type="fixed"/>
        <w:tblLook w:val="04A0"/>
      </w:tblPr>
      <w:tblGrid>
        <w:gridCol w:w="690"/>
        <w:gridCol w:w="2262"/>
        <w:gridCol w:w="2401"/>
        <w:gridCol w:w="1276"/>
        <w:gridCol w:w="1417"/>
        <w:gridCol w:w="1941"/>
      </w:tblGrid>
      <w:tr w:rsidR="00F846E6" w:rsidRPr="005A20A0" w:rsidTr="00F846E6">
        <w:trPr>
          <w:trHeight w:val="48"/>
        </w:trPr>
        <w:tc>
          <w:tcPr>
            <w:tcW w:w="690" w:type="dxa"/>
            <w:hideMark/>
          </w:tcPr>
          <w:p w:rsidR="002F0B17" w:rsidRPr="00F846E6" w:rsidRDefault="002F0B17" w:rsidP="00A27CA4">
            <w:pPr>
              <w:jc w:val="both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№</w:t>
            </w:r>
          </w:p>
        </w:tc>
        <w:tc>
          <w:tcPr>
            <w:tcW w:w="2262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Названиемероприятия</w:t>
            </w:r>
          </w:p>
        </w:tc>
        <w:tc>
          <w:tcPr>
            <w:tcW w:w="2401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276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1941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Ответственные (ведомство, Ф.И.О. ответственного, номер телефона)</w:t>
            </w:r>
          </w:p>
        </w:tc>
      </w:tr>
      <w:tr w:rsidR="00F846E6" w:rsidRPr="00F846E6" w:rsidTr="00F846E6">
        <w:trPr>
          <w:trHeight w:val="65"/>
        </w:trPr>
        <w:tc>
          <w:tcPr>
            <w:tcW w:w="690" w:type="dxa"/>
            <w:hideMark/>
          </w:tcPr>
          <w:p w:rsidR="007C1BA5" w:rsidRPr="00F846E6" w:rsidRDefault="007C1BA5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C1BA5" w:rsidRPr="00F846E6" w:rsidRDefault="00F846E6" w:rsidP="00F846E6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F846E6">
              <w:rPr>
                <w:bCs/>
                <w:sz w:val="24"/>
                <w:szCs w:val="24"/>
                <w:shd w:val="clear" w:color="auto" w:fill="FFFFFF"/>
                <w:lang w:val="ru-RU"/>
              </w:rPr>
              <w:t>"Наш выбор-здоровье, жизнь, успех" -</w:t>
            </w:r>
            <w:r w:rsidRPr="00F846E6">
              <w:rPr>
                <w:sz w:val="24"/>
                <w:szCs w:val="24"/>
                <w:lang w:val="ru-RU"/>
              </w:rPr>
              <w:t>интернет- программа о спорте, о выдающихся спортсменах, об успехах наших современников, спортсменах Краснодарского края.</w:t>
            </w:r>
          </w:p>
        </w:tc>
        <w:tc>
          <w:tcPr>
            <w:tcW w:w="2401" w:type="dxa"/>
          </w:tcPr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F846E6">
                <w:rPr>
                  <w:rStyle w:val="a4"/>
                  <w:sz w:val="24"/>
                  <w:szCs w:val="24"/>
                </w:rPr>
                <w:t>item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F846E6">
                <w:rPr>
                  <w:rStyle w:val="a4"/>
                  <w:sz w:val="24"/>
                  <w:szCs w:val="24"/>
                </w:rPr>
                <w:t>ok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F846E6">
                <w:rPr>
                  <w:rStyle w:val="a4"/>
                  <w:sz w:val="24"/>
                  <w:szCs w:val="24"/>
                </w:rPr>
                <w:t>com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7C1BA5" w:rsidRDefault="007C1BA5" w:rsidP="00372DD1">
            <w:pPr>
              <w:rPr>
                <w:sz w:val="24"/>
                <w:szCs w:val="24"/>
                <w:lang w:val="ru-RU"/>
              </w:rPr>
            </w:pPr>
          </w:p>
          <w:p w:rsidR="00C33F1E" w:rsidRDefault="00C9711D" w:rsidP="00372DD1">
            <w:pPr>
              <w:rPr>
                <w:sz w:val="24"/>
                <w:szCs w:val="24"/>
                <w:u w:val="single"/>
                <w:lang w:val="ru-RU"/>
              </w:rPr>
            </w:pPr>
            <w:hyperlink r:id="rId8" w:history="1">
              <w:r w:rsidR="00C33F1E" w:rsidRPr="00CE2263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C33F1E" w:rsidRPr="00F846E6" w:rsidRDefault="00C33F1E" w:rsidP="00372DD1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7C1BA5" w:rsidRPr="00F846E6" w:rsidRDefault="00623CE7" w:rsidP="00623CE7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08</w:t>
            </w:r>
            <w:r w:rsidR="007C1BA5" w:rsidRPr="00F846E6">
              <w:rPr>
                <w:sz w:val="24"/>
                <w:szCs w:val="24"/>
                <w:lang w:val="ru-RU"/>
              </w:rPr>
              <w:t>.</w:t>
            </w:r>
            <w:r w:rsidR="00225639" w:rsidRPr="00F846E6">
              <w:rPr>
                <w:sz w:val="24"/>
                <w:szCs w:val="24"/>
                <w:lang w:val="ru-RU"/>
              </w:rPr>
              <w:t>0</w:t>
            </w:r>
            <w:r w:rsidRPr="00F846E6">
              <w:rPr>
                <w:sz w:val="24"/>
                <w:szCs w:val="24"/>
                <w:lang w:val="ru-RU"/>
              </w:rPr>
              <w:t>4</w:t>
            </w:r>
            <w:r w:rsidR="00225639" w:rsidRPr="00F846E6">
              <w:rPr>
                <w:sz w:val="24"/>
                <w:szCs w:val="24"/>
                <w:lang w:val="ru-RU"/>
              </w:rPr>
              <w:t>.2020  14-1</w:t>
            </w:r>
            <w:r w:rsidR="007C1BA5" w:rsidRPr="00F846E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7C1BA5" w:rsidRPr="00F846E6" w:rsidRDefault="00F846E6" w:rsidP="00F846E6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F846E6">
              <w:rPr>
                <w:sz w:val="24"/>
                <w:szCs w:val="24"/>
              </w:rPr>
              <w:t>Все посетители сайт</w:t>
            </w:r>
            <w:r w:rsidRPr="00F846E6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7C1BA5" w:rsidRPr="00F846E6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МБУ «ДК</w:t>
            </w:r>
          </w:p>
          <w:p w:rsidR="007C1BA5" w:rsidRPr="00F846E6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7C1BA5" w:rsidRPr="00F846E6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Давиденко Л.Н.-</w:t>
            </w:r>
          </w:p>
          <w:p w:rsidR="007C1BA5" w:rsidRPr="00F846E6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Зав.детским сектором</w:t>
            </w:r>
          </w:p>
          <w:p w:rsidR="007C1BA5" w:rsidRPr="00F846E6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89615825165</w:t>
            </w:r>
          </w:p>
          <w:p w:rsidR="00623CE7" w:rsidRPr="00F846E6" w:rsidRDefault="00623CE7" w:rsidP="00623CE7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</w:p>
        </w:tc>
      </w:tr>
      <w:tr w:rsidR="00F846E6" w:rsidRPr="00F846E6" w:rsidTr="00F846E6">
        <w:trPr>
          <w:trHeight w:val="1671"/>
        </w:trPr>
        <w:tc>
          <w:tcPr>
            <w:tcW w:w="690" w:type="dxa"/>
          </w:tcPr>
          <w:p w:rsidR="00F846E6" w:rsidRPr="00F846E6" w:rsidRDefault="00F846E6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46E6" w:rsidRPr="00F846E6" w:rsidRDefault="00F846E6" w:rsidP="00F846E6">
            <w:pPr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</w:pPr>
            <w:r w:rsidRPr="00F846E6">
              <w:rPr>
                <w:rFonts w:eastAsia="Times New Roman"/>
                <w:sz w:val="24"/>
                <w:szCs w:val="24"/>
                <w:lang w:val="ru-RU"/>
              </w:rPr>
              <w:t xml:space="preserve">Предоставление ссылки фильма антинаркотического содержания на сайте учреждения.   </w:t>
            </w:r>
          </w:p>
        </w:tc>
        <w:tc>
          <w:tcPr>
            <w:tcW w:w="2401" w:type="dxa"/>
          </w:tcPr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F846E6">
                <w:rPr>
                  <w:rStyle w:val="a4"/>
                  <w:sz w:val="24"/>
                  <w:szCs w:val="24"/>
                </w:rPr>
                <w:t>item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46E6" w:rsidRPr="00F846E6" w:rsidRDefault="00F846E6" w:rsidP="00F846E6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F846E6">
              <w:rPr>
                <w:rFonts w:eastAsia="Calibri"/>
                <w:sz w:val="24"/>
                <w:szCs w:val="24"/>
              </w:rPr>
              <w:t>08.04.2020</w:t>
            </w:r>
          </w:p>
          <w:p w:rsidR="00F846E6" w:rsidRPr="00F846E6" w:rsidRDefault="00F846E6" w:rsidP="00F846E6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F846E6">
              <w:rPr>
                <w:rFonts w:eastAsia="Calibri"/>
                <w:sz w:val="24"/>
                <w:szCs w:val="24"/>
              </w:rPr>
              <w:t>14-30</w:t>
            </w:r>
          </w:p>
          <w:p w:rsidR="00F846E6" w:rsidRPr="00F846E6" w:rsidRDefault="00F846E6" w:rsidP="00F846E6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6E6" w:rsidRPr="00F846E6" w:rsidRDefault="00F846E6" w:rsidP="00F846E6">
            <w:pPr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 xml:space="preserve"> Все посетители сайта 16+</w:t>
            </w:r>
          </w:p>
        </w:tc>
        <w:tc>
          <w:tcPr>
            <w:tcW w:w="1941" w:type="dxa"/>
          </w:tcPr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Зав.детским сектором </w:t>
            </w:r>
          </w:p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F846E6" w:rsidRPr="00F846E6" w:rsidRDefault="00F846E6" w:rsidP="00F846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46E6">
              <w:rPr>
                <w:sz w:val="24"/>
                <w:szCs w:val="24"/>
              </w:rPr>
              <w:t>тел</w:t>
            </w:r>
            <w:proofErr w:type="spellEnd"/>
            <w:proofErr w:type="gramEnd"/>
            <w:r w:rsidRPr="00F846E6">
              <w:rPr>
                <w:sz w:val="24"/>
                <w:szCs w:val="24"/>
              </w:rPr>
              <w:t>. 4-48-30</w:t>
            </w:r>
          </w:p>
        </w:tc>
      </w:tr>
      <w:tr w:rsidR="00F846E6" w:rsidRPr="00F846E6" w:rsidTr="00F846E6">
        <w:trPr>
          <w:trHeight w:val="1671"/>
        </w:trPr>
        <w:tc>
          <w:tcPr>
            <w:tcW w:w="690" w:type="dxa"/>
          </w:tcPr>
          <w:p w:rsidR="00F846E6" w:rsidRPr="00F846E6" w:rsidRDefault="00F846E6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46E6" w:rsidRPr="00F846E6" w:rsidRDefault="00F846E6" w:rsidP="00F846E6">
            <w:pPr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Предоставление видеосюжетов «О спорте», «Мама. Спайс – наркотик убийца», «Губительная смесь», «Уберечь от беды», «Лестница смерти» на интернет- сайтах учреждения. </w:t>
            </w:r>
          </w:p>
        </w:tc>
        <w:tc>
          <w:tcPr>
            <w:tcW w:w="2401" w:type="dxa"/>
          </w:tcPr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F846E6">
                <w:rPr>
                  <w:rStyle w:val="a4"/>
                  <w:sz w:val="24"/>
                  <w:szCs w:val="24"/>
                </w:rPr>
                <w:t>item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11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F846E6">
                <w:rPr>
                  <w:rStyle w:val="a4"/>
                  <w:sz w:val="24"/>
                  <w:szCs w:val="24"/>
                </w:rPr>
                <w:t>ok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  <w:p w:rsidR="00F846E6" w:rsidRDefault="00C9711D" w:rsidP="00F846E6">
            <w:pPr>
              <w:rPr>
                <w:sz w:val="24"/>
                <w:szCs w:val="24"/>
                <w:lang w:val="ru-RU"/>
              </w:rPr>
            </w:pPr>
            <w:hyperlink r:id="rId12" w:history="1">
              <w:r w:rsidR="00F846E6">
                <w:rPr>
                  <w:rStyle w:val="a4"/>
                  <w:sz w:val="24"/>
                  <w:szCs w:val="24"/>
                </w:rPr>
                <w:t>https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F846E6">
                <w:rPr>
                  <w:rStyle w:val="a4"/>
                  <w:sz w:val="24"/>
                  <w:szCs w:val="24"/>
                </w:rPr>
                <w:t>com</w:t>
              </w:r>
              <w:r w:rsidR="00F846E6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F846E6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F846E6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</w:rPr>
              <w:t>1-30 апрел</w:t>
            </w:r>
            <w:r w:rsidRPr="00F846E6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1417" w:type="dxa"/>
          </w:tcPr>
          <w:p w:rsidR="00F846E6" w:rsidRPr="00F846E6" w:rsidRDefault="00F846E6" w:rsidP="00F846E6">
            <w:pPr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 xml:space="preserve"> Все посетители сайта 16+</w:t>
            </w:r>
          </w:p>
        </w:tc>
        <w:tc>
          <w:tcPr>
            <w:tcW w:w="1941" w:type="dxa"/>
          </w:tcPr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Зав.детским сектором </w:t>
            </w:r>
          </w:p>
          <w:p w:rsidR="00F846E6" w:rsidRPr="00F846E6" w:rsidRDefault="00F846E6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 МБУ «ДК Новолеушковского СП» Давиденко Л.Н., </w:t>
            </w:r>
          </w:p>
          <w:p w:rsidR="00F846E6" w:rsidRPr="00F846E6" w:rsidRDefault="00F846E6" w:rsidP="00F846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46E6">
              <w:rPr>
                <w:sz w:val="24"/>
                <w:szCs w:val="24"/>
              </w:rPr>
              <w:t>тел</w:t>
            </w:r>
            <w:proofErr w:type="spellEnd"/>
            <w:proofErr w:type="gramEnd"/>
            <w:r w:rsidRPr="00F846E6">
              <w:rPr>
                <w:sz w:val="24"/>
                <w:szCs w:val="24"/>
              </w:rPr>
              <w:t>. 4-48-30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4A7507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>Зав.детским сектором</w:t>
      </w:r>
      <w:r w:rsidR="00FE1743" w:rsidRPr="004A7507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4A7507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lastRenderedPageBreak/>
        <w:t xml:space="preserve"> «ДК Новолеушковского СП»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>Л.Н.Давиденко</w:t>
      </w:r>
    </w:p>
    <w:sectPr w:rsidR="00EB2492" w:rsidRPr="004A7507" w:rsidSect="00F846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414E31"/>
    <w:rsid w:val="0042196B"/>
    <w:rsid w:val="004507A8"/>
    <w:rsid w:val="0048328F"/>
    <w:rsid w:val="00490105"/>
    <w:rsid w:val="004A1750"/>
    <w:rsid w:val="004A7507"/>
    <w:rsid w:val="00556A21"/>
    <w:rsid w:val="005874E9"/>
    <w:rsid w:val="0059689B"/>
    <w:rsid w:val="005A20A0"/>
    <w:rsid w:val="005A3F33"/>
    <w:rsid w:val="005F4864"/>
    <w:rsid w:val="005F7DB6"/>
    <w:rsid w:val="00623CE7"/>
    <w:rsid w:val="006C139A"/>
    <w:rsid w:val="00724C21"/>
    <w:rsid w:val="0072528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9711D"/>
    <w:rsid w:val="00CA3806"/>
    <w:rsid w:val="00CD2CF9"/>
    <w:rsid w:val="00D05EEF"/>
    <w:rsid w:val="00D12C7F"/>
    <w:rsid w:val="00D406A1"/>
    <w:rsid w:val="00DC595C"/>
    <w:rsid w:val="00DE27CB"/>
    <w:rsid w:val="00E63530"/>
    <w:rsid w:val="00E65F3B"/>
    <w:rsid w:val="00EB2492"/>
    <w:rsid w:val="00F14E2B"/>
    <w:rsid w:val="00F47A72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novoleushkov-dk.pavkult.ru/item/287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65</cp:revision>
  <cp:lastPrinted>2019-07-10T10:32:00Z</cp:lastPrinted>
  <dcterms:created xsi:type="dcterms:W3CDTF">2016-02-29T10:20:00Z</dcterms:created>
  <dcterms:modified xsi:type="dcterms:W3CDTF">2020-06-04T10:36:00Z</dcterms:modified>
</cp:coreProperties>
</file>