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4F61EF">
        <w:rPr>
          <w:sz w:val="28"/>
          <w:szCs w:val="28"/>
          <w:u w:val="single"/>
          <w:lang w:val="ru-RU"/>
        </w:rPr>
        <w:t>феврале</w:t>
      </w:r>
      <w:r>
        <w:rPr>
          <w:sz w:val="28"/>
          <w:szCs w:val="28"/>
          <w:u w:val="single"/>
          <w:lang w:val="ru-RU"/>
        </w:rPr>
        <w:t xml:space="preserve"> 202</w:t>
      </w:r>
      <w:r w:rsidR="001B3503">
        <w:rPr>
          <w:sz w:val="28"/>
          <w:szCs w:val="28"/>
          <w:u w:val="single"/>
          <w:lang w:val="ru-RU"/>
        </w:rPr>
        <w:t>4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4275"/>
        <w:gridCol w:w="2143"/>
        <w:gridCol w:w="2101"/>
      </w:tblGrid>
      <w:tr w:rsidR="00F85E4F" w:rsidRPr="00F85E4F" w:rsidTr="00F85E4F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</w:tr>
      <w:tr w:rsidR="00F85E4F" w:rsidTr="00F85E4F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F85E4F" w:rsidRPr="00B850D1" w:rsidTr="00F85E4F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Pr="004F61EF" w:rsidRDefault="00F85E4F">
            <w:pPr>
              <w:snapToGrid w:val="0"/>
              <w:rPr>
                <w:lang w:val="ru-RU" w:eastAsia="en-US"/>
              </w:rPr>
            </w:pPr>
            <w:r w:rsidRPr="004F61EF">
              <w:rPr>
                <w:lang w:val="ru-RU" w:eastAsia="en-US"/>
              </w:rPr>
              <w:t xml:space="preserve"> </w:t>
            </w:r>
            <w:r w:rsidRPr="004F61EF">
              <w:rPr>
                <w:color w:val="000000"/>
                <w:shd w:val="clear" w:color="auto" w:fill="FFFFFF"/>
                <w:lang w:val="ru-RU"/>
              </w:rPr>
              <w:t>"Герои. Честные истории"</w:t>
            </w:r>
            <w:proofErr w:type="gramStart"/>
            <w:r w:rsidRPr="004F61EF">
              <w:rPr>
                <w:color w:val="000000"/>
                <w:shd w:val="clear" w:color="auto" w:fill="FFFFFF"/>
                <w:lang w:val="ru-RU"/>
              </w:rPr>
              <w:t>-  тематическая</w:t>
            </w:r>
            <w:proofErr w:type="gramEnd"/>
            <w:r w:rsidRPr="004F61EF">
              <w:rPr>
                <w:color w:val="000000"/>
                <w:shd w:val="clear" w:color="auto" w:fill="FFFFFF"/>
                <w:lang w:val="ru-RU"/>
              </w:rPr>
              <w:t xml:space="preserve"> программа в рамках краевой киноакции по профилактике терроризма и экстремизма "Антитеррор" и социального кинопроекта "Время жить – время созидать" .</w:t>
            </w:r>
            <w:r w:rsidRPr="004F61EF">
              <w:rPr>
                <w:lang w:val="ru-RU" w:eastAsia="en-US"/>
              </w:rPr>
              <w:t>,25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4F" w:rsidRDefault="00F85E4F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F85E4F" w:rsidRDefault="00F85E4F">
            <w:pPr>
              <w:rPr>
                <w:lang w:eastAsia="en-US"/>
              </w:rPr>
            </w:pPr>
          </w:p>
          <w:p w:rsidR="00F85E4F" w:rsidRDefault="00F85E4F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Pr="00B850D1" w:rsidRDefault="00F85E4F" w:rsidP="00B850D1">
            <w:pPr>
              <w:rPr>
                <w:rFonts w:eastAsiaTheme="minorHAnsi"/>
                <w:kern w:val="2"/>
                <w:lang w:val="ru-RU" w:eastAsia="en-US"/>
              </w:rPr>
            </w:pPr>
            <w:r w:rsidRPr="00B850D1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proofErr w:type="spellStart"/>
            <w:r w:rsidRPr="00B850D1">
              <w:rPr>
                <w:shd w:val="clear" w:color="auto" w:fill="FFFFFF"/>
                <w:lang w:val="ru-RU"/>
              </w:rPr>
              <w:t>В.А.Ралко</w:t>
            </w:r>
            <w:proofErr w:type="spellEnd"/>
            <w:r w:rsidRPr="00B850D1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r>
              <w:rPr>
                <w:rFonts w:eastAsiaTheme="minorHAnsi"/>
                <w:kern w:val="2"/>
                <w:lang w:val="ru-RU" w:eastAsia="en-US"/>
              </w:rPr>
              <w:t>-</w:t>
            </w:r>
            <w:r w:rsidRPr="00B850D1">
              <w:rPr>
                <w:rFonts w:eastAsiaTheme="minorHAnsi"/>
                <w:kern w:val="2"/>
                <w:lang w:val="ru-RU" w:eastAsia="en-US"/>
              </w:rPr>
              <w:t xml:space="preserve">Атаман Новолеушковского   хуторского казачьего общества </w:t>
            </w:r>
            <w:r w:rsidRPr="00B850D1">
              <w:rPr>
                <w:rFonts w:eastAsiaTheme="minorHAnsi"/>
                <w:kern w:val="2"/>
                <w:lang w:val="ru-RU" w:eastAsia="en-US"/>
              </w:rPr>
              <w:br/>
            </w:r>
            <w:r>
              <w:rPr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Pr="00B850D1" w:rsidRDefault="00F85E4F">
            <w:pPr>
              <w:suppressAutoHyphens/>
              <w:snapToGrid w:val="0"/>
              <w:rPr>
                <w:lang w:val="ru-RU" w:eastAsia="en-US"/>
              </w:rPr>
            </w:pPr>
            <w:r w:rsidRPr="00B850D1">
              <w:rPr>
                <w:lang w:val="ru-RU" w:eastAsia="en-US"/>
              </w:rPr>
              <w:t>16.02.2024,</w:t>
            </w:r>
          </w:p>
          <w:p w:rsidR="00F85E4F" w:rsidRPr="00B850D1" w:rsidRDefault="00F85E4F">
            <w:pPr>
              <w:suppressAutoHyphens/>
              <w:snapToGrid w:val="0"/>
              <w:rPr>
                <w:lang w:val="ru-RU" w:eastAsia="en-US"/>
              </w:rPr>
            </w:pPr>
            <w:r w:rsidRPr="00B850D1">
              <w:rPr>
                <w:lang w:val="ru-RU" w:eastAsia="en-US"/>
              </w:rPr>
              <w:t xml:space="preserve">14.00ч. </w:t>
            </w:r>
          </w:p>
          <w:p w:rsidR="00F85E4F" w:rsidRPr="00B850D1" w:rsidRDefault="00F85E4F">
            <w:pPr>
              <w:suppressAutoHyphens/>
              <w:snapToGrid w:val="0"/>
              <w:rPr>
                <w:lang w:val="ru-RU" w:eastAsia="en-US"/>
              </w:rPr>
            </w:pPr>
          </w:p>
        </w:tc>
      </w:tr>
      <w:tr w:rsidR="00F85E4F" w:rsidTr="00F85E4F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Pr="004F61EF" w:rsidRDefault="00F85E4F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4F61EF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наркотиков»,25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F85E4F" w:rsidRDefault="00F85E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F85E4F" w:rsidRDefault="00F85E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F85E4F" w:rsidRDefault="00F85E4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:rsidR="00F85E4F" w:rsidRDefault="00F85E4F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rPr>
                <w:rFonts w:eastAsiaTheme="minorHAnsi"/>
                <w:kern w:val="2"/>
                <w:lang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uppressAutoHyphens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16.02.2024,</w:t>
            </w:r>
            <w:r>
              <w:rPr>
                <w:lang w:eastAsia="en-US"/>
              </w:rPr>
              <w:br/>
              <w:t xml:space="preserve">14.30 </w:t>
            </w:r>
          </w:p>
          <w:p w:rsidR="00F85E4F" w:rsidRDefault="00F85E4F">
            <w:pPr>
              <w:suppressAutoHyphens/>
              <w:snapToGrid w:val="0"/>
              <w:rPr>
                <w:lang w:eastAsia="en-US"/>
              </w:rPr>
            </w:pPr>
          </w:p>
        </w:tc>
      </w:tr>
      <w:tr w:rsidR="00F85E4F" w:rsidRPr="00F85E4F" w:rsidTr="00F85E4F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Наименование</w:t>
            </w:r>
          </w:p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</w:tr>
      <w:tr w:rsidR="00F85E4F" w:rsidTr="00F85E4F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4F" w:rsidRDefault="00F85E4F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6C3380" w:rsidRPr="006C3380" w:rsidRDefault="006C3380" w:rsidP="00B94DAB">
      <w:pPr>
        <w:rPr>
          <w:lang w:val="ru-RU"/>
        </w:rPr>
      </w:pPr>
      <w:bookmarkStart w:id="0" w:name="_GoBack"/>
      <w:bookmarkEnd w:id="0"/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04DD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3503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61EF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B64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0BA2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50D1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85E4F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C8C9"/>
  <w15:docId w15:val="{43EE37A6-5CE3-45FA-B0E9-1C75945D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160</cp:revision>
  <cp:lastPrinted>2024-01-09T08:14:00Z</cp:lastPrinted>
  <dcterms:created xsi:type="dcterms:W3CDTF">2022-09-22T07:57:00Z</dcterms:created>
  <dcterms:modified xsi:type="dcterms:W3CDTF">2024-02-07T14:28:00Z</dcterms:modified>
</cp:coreProperties>
</file>