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08745B">
        <w:rPr>
          <w:sz w:val="28"/>
          <w:szCs w:val="28"/>
          <w:u w:val="single"/>
          <w:lang w:val="ru-RU"/>
        </w:rPr>
        <w:t>октябре</w:t>
      </w:r>
      <w:r>
        <w:rPr>
          <w:sz w:val="28"/>
          <w:szCs w:val="28"/>
          <w:u w:val="single"/>
          <w:lang w:val="ru-RU"/>
        </w:rPr>
        <w:t xml:space="preserve"> 202</w:t>
      </w:r>
      <w:r w:rsidR="0008745B">
        <w:rPr>
          <w:sz w:val="28"/>
          <w:szCs w:val="28"/>
          <w:u w:val="single"/>
          <w:lang w:val="ru-RU"/>
        </w:rPr>
        <w:t>4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4263"/>
        <w:gridCol w:w="2182"/>
        <w:gridCol w:w="2095"/>
        <w:gridCol w:w="3867"/>
      </w:tblGrid>
      <w:tr w:rsidR="00430012" w:rsidRPr="00972868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972868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972868" w:rsidTr="0008745B">
        <w:trPr>
          <w:trHeight w:val="155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08745B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08745B" w:rsidTr="0008745B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45B" w:rsidRPr="0008745B" w:rsidRDefault="0008745B">
            <w:pPr>
              <w:rPr>
                <w:lang w:val="ru-RU"/>
              </w:rPr>
            </w:pPr>
            <w:r w:rsidRPr="0008745B">
              <w:rPr>
                <w:lang w:val="ru-RU"/>
              </w:rPr>
              <w:t xml:space="preserve">«Цена зависимости жизнь» тематический кинолекторий  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B" w:rsidRDefault="0008745B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08745B" w:rsidRDefault="0008745B">
            <w:pPr>
              <w:rPr>
                <w:lang w:eastAsia="en-US"/>
              </w:rPr>
            </w:pPr>
          </w:p>
          <w:p w:rsidR="0008745B" w:rsidRDefault="0008745B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68" w:rsidRDefault="00972868" w:rsidP="00972868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hd w:val="clear" w:color="auto" w:fill="FFFFFF"/>
                <w:lang w:val="ru-RU" w:eastAsia="en-US"/>
              </w:rPr>
              <w:t xml:space="preserve">Советник директора по воспитанию и взаимодействию с детскими общественными объединениями "Павловского техникума профессиональных технологий", </w:t>
            </w:r>
            <w:proofErr w:type="spellStart"/>
            <w:r>
              <w:rPr>
                <w:color w:val="000000"/>
                <w:shd w:val="clear" w:color="auto" w:fill="FFFFFF"/>
                <w:lang w:val="ru-RU" w:eastAsia="en-US"/>
              </w:rPr>
              <w:t>О.С.Денисова</w:t>
            </w:r>
            <w:proofErr w:type="spellEnd"/>
            <w:r>
              <w:rPr>
                <w:color w:val="000000"/>
                <w:shd w:val="clear" w:color="auto" w:fill="FFFFFF"/>
                <w:lang w:val="ru-RU" w:eastAsia="en-US"/>
              </w:rPr>
              <w:t>.</w:t>
            </w:r>
          </w:p>
          <w:p w:rsidR="0008745B" w:rsidRPr="0008745B" w:rsidRDefault="0008745B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45B" w:rsidRDefault="00972868">
            <w:r>
              <w:rPr>
                <w:lang w:val="ru-RU"/>
              </w:rPr>
              <w:t>25</w:t>
            </w:r>
            <w:r w:rsidR="0008745B">
              <w:t>.10.2024,</w:t>
            </w:r>
          </w:p>
          <w:p w:rsidR="0008745B" w:rsidRDefault="0008745B">
            <w:r>
              <w:t>14.30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45B" w:rsidRPr="0008745B" w:rsidRDefault="0008745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08745B">
              <w:rPr>
                <w:lang w:val="ru-RU" w:eastAsia="en-US"/>
              </w:rPr>
              <w:t>МБУ «ДК Новолеушковского СП»,</w:t>
            </w:r>
          </w:p>
          <w:p w:rsidR="0008745B" w:rsidRPr="0008745B" w:rsidRDefault="0008745B">
            <w:pPr>
              <w:snapToGrid w:val="0"/>
              <w:rPr>
                <w:lang w:val="ru-RU" w:eastAsia="en-US"/>
              </w:rPr>
            </w:pPr>
            <w:r w:rsidRPr="0008745B">
              <w:rPr>
                <w:lang w:val="ru-RU" w:eastAsia="en-US"/>
              </w:rPr>
              <w:t>Давиденко Л.Н-заведующая детским сектором</w:t>
            </w:r>
          </w:p>
          <w:p w:rsidR="0008745B" w:rsidRPr="00972868" w:rsidRDefault="0008745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r>
              <w:rPr>
                <w:rFonts w:eastAsia="SimSun"/>
                <w:kern w:val="2"/>
                <w:lang w:eastAsia="zh-CN"/>
              </w:rPr>
              <w:t>Давиденко А.В.-</w:t>
            </w:r>
            <w:r w:rsidR="00972868">
              <w:rPr>
                <w:rFonts w:eastAsia="SimSun"/>
                <w:kern w:val="2"/>
                <w:lang w:val="ru-RU" w:eastAsia="zh-CN"/>
              </w:rPr>
              <w:t>звукорежиссёр</w:t>
            </w:r>
          </w:p>
          <w:p w:rsidR="0008745B" w:rsidRDefault="0008745B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08745B" w:rsidTr="0008745B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45B" w:rsidRPr="0008745B" w:rsidRDefault="0008745B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08745B">
              <w:rPr>
                <w:lang w:val="ru-RU" w:eastAsia="en-US"/>
              </w:rPr>
              <w:t xml:space="preserve">Тематический обзор по фильму антинаркотической направленности в </w:t>
            </w:r>
            <w:r w:rsidRPr="0008745B">
              <w:rPr>
                <w:lang w:val="ru-RU" w:eastAsia="en-US"/>
              </w:rPr>
              <w:lastRenderedPageBreak/>
              <w:t>рамках киноакции «Кинематограф против наркотиков»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45B" w:rsidRDefault="0008745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08745B" w:rsidRDefault="009728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08745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08745B" w:rsidRDefault="009728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08745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08745B" w:rsidRDefault="009728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="0008745B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08745B" w:rsidRDefault="0008745B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45B" w:rsidRDefault="0008745B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45B" w:rsidRDefault="00972868">
            <w:r>
              <w:rPr>
                <w:lang w:val="ru-RU"/>
              </w:rPr>
              <w:t>25</w:t>
            </w:r>
            <w:r w:rsidR="0008745B">
              <w:t>.10.2024,</w:t>
            </w:r>
          </w:p>
          <w:p w:rsidR="0008745B" w:rsidRDefault="0008745B">
            <w:r>
              <w:t>14.00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45B" w:rsidRPr="0008745B" w:rsidRDefault="0008745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08745B">
              <w:rPr>
                <w:lang w:val="ru-RU" w:eastAsia="en-US"/>
              </w:rPr>
              <w:t>МБУ «ДК Новолеушковского СП»,</w:t>
            </w:r>
          </w:p>
          <w:p w:rsidR="0008745B" w:rsidRPr="0008745B" w:rsidRDefault="0008745B">
            <w:pPr>
              <w:snapToGrid w:val="0"/>
              <w:rPr>
                <w:lang w:val="ru-RU" w:eastAsia="en-US"/>
              </w:rPr>
            </w:pPr>
            <w:r w:rsidRPr="0008745B">
              <w:rPr>
                <w:lang w:val="ru-RU" w:eastAsia="en-US"/>
              </w:rPr>
              <w:t>Давиденко Л.Н-заведующая детским сектором</w:t>
            </w:r>
          </w:p>
          <w:p w:rsidR="0008745B" w:rsidRDefault="0008745B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89615825165</w:t>
            </w:r>
          </w:p>
        </w:tc>
      </w:tr>
      <w:tr w:rsidR="00430012" w:rsidRPr="00972868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972868" w:rsidTr="0008745B">
        <w:trPr>
          <w:trHeight w:val="155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08745B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6C3380" w:rsidRPr="006C3380" w:rsidRDefault="00430012" w:rsidP="00B94DAB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45B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411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05B9A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61EF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0BA2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2868"/>
    <w:rsid w:val="0097396B"/>
    <w:rsid w:val="00976CDA"/>
    <w:rsid w:val="0097743D"/>
    <w:rsid w:val="009853C7"/>
    <w:rsid w:val="00985749"/>
    <w:rsid w:val="009921B2"/>
    <w:rsid w:val="0099734B"/>
    <w:rsid w:val="009A1C41"/>
    <w:rsid w:val="009A6416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048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5BDB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CCBE"/>
  <w15:docId w15:val="{D9A292F2-2DD0-413E-8BEF-3BF2B1B9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160</cp:revision>
  <cp:lastPrinted>2023-12-12T11:18:00Z</cp:lastPrinted>
  <dcterms:created xsi:type="dcterms:W3CDTF">2022-09-22T07:57:00Z</dcterms:created>
  <dcterms:modified xsi:type="dcterms:W3CDTF">2024-09-06T13:58:00Z</dcterms:modified>
</cp:coreProperties>
</file>