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3731E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МБУ «</w:t>
      </w:r>
      <w:r w:rsidR="00EB5FD3">
        <w:rPr>
          <w:rFonts w:ascii="Times New Roman" w:hAnsi="Times New Roman" w:cs="Times New Roman"/>
          <w:sz w:val="28"/>
          <w:szCs w:val="28"/>
          <w:highlight w:val="yellow"/>
        </w:rPr>
        <w:t>ДК Новолеушковского СП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B71451">
        <w:rPr>
          <w:rFonts w:ascii="Times New Roman" w:hAnsi="Times New Roman" w:cs="Times New Roman"/>
          <w:sz w:val="28"/>
          <w:szCs w:val="28"/>
          <w:highlight w:val="yellow"/>
        </w:rPr>
        <w:t>сентябрь</w:t>
      </w:r>
      <w:r w:rsidR="000638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____2025</w:t>
      </w:r>
      <w:r w:rsidR="008F11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года</w:t>
      </w:r>
    </w:p>
    <w:tbl>
      <w:tblPr>
        <w:tblStyle w:val="7"/>
        <w:tblW w:w="14570" w:type="dxa"/>
        <w:tblLook w:val="04A0" w:firstRow="1" w:lastRow="0" w:firstColumn="1" w:lastColumn="0" w:noHBand="0" w:noVBand="1"/>
      </w:tblPr>
      <w:tblGrid>
        <w:gridCol w:w="438"/>
        <w:gridCol w:w="1919"/>
        <w:gridCol w:w="4419"/>
        <w:gridCol w:w="5007"/>
        <w:gridCol w:w="1302"/>
        <w:gridCol w:w="2766"/>
      </w:tblGrid>
      <w:tr w:rsidR="00B71451" w:rsidRPr="000B5234" w:rsidTr="0083731E">
        <w:tc>
          <w:tcPr>
            <w:tcW w:w="754" w:type="dxa"/>
          </w:tcPr>
          <w:p w:rsidR="00A31B37" w:rsidRPr="000B5234" w:rsidRDefault="005B4B95" w:rsidP="000B5234">
            <w:pPr>
              <w:rPr>
                <w:rFonts w:ascii="Times New Roman" w:hAnsi="Times New Roman" w:cs="Times New Roman"/>
                <w:b/>
                <w:lang w:bidi="en-US"/>
              </w:rPr>
            </w:pPr>
            <w:r w:rsidRPr="000B5234"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624" w:type="dxa"/>
          </w:tcPr>
          <w:p w:rsidR="00A31B37" w:rsidRPr="000B5234" w:rsidRDefault="005B4B95" w:rsidP="000B5234">
            <w:pPr>
              <w:rPr>
                <w:rFonts w:ascii="Times New Roman" w:hAnsi="Times New Roman" w:cs="Times New Roman"/>
                <w:lang w:bidi="en-US"/>
              </w:rPr>
            </w:pPr>
            <w:r w:rsidRPr="000B5234"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3855" w:type="dxa"/>
          </w:tcPr>
          <w:p w:rsidR="00A31B37" w:rsidRPr="000B5234" w:rsidRDefault="005B4B95" w:rsidP="000B5234">
            <w:pPr>
              <w:rPr>
                <w:rFonts w:ascii="Times New Roman" w:hAnsi="Times New Roman" w:cs="Times New Roman"/>
                <w:lang w:bidi="en-US"/>
              </w:rPr>
            </w:pPr>
            <w:r w:rsidRPr="000B5234"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 w:rsidR="00A31B37" w:rsidRPr="000B5234" w:rsidRDefault="005B4B95" w:rsidP="000B5234">
            <w:pPr>
              <w:rPr>
                <w:rFonts w:ascii="Times New Roman" w:hAnsi="Times New Roman" w:cs="Times New Roman"/>
                <w:lang w:bidi="en-US"/>
              </w:rPr>
            </w:pPr>
            <w:r w:rsidRPr="000B5234">
              <w:rPr>
                <w:rFonts w:ascii="Times New Roman" w:hAnsi="Times New Roman" w:cs="Times New Roman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2751" w:type="dxa"/>
          </w:tcPr>
          <w:p w:rsidR="00A31B37" w:rsidRPr="000B5234" w:rsidRDefault="005B4B95" w:rsidP="000B5234">
            <w:pPr>
              <w:rPr>
                <w:rFonts w:ascii="Times New Roman" w:hAnsi="Times New Roman" w:cs="Times New Roman"/>
                <w:lang w:bidi="en-US"/>
              </w:rPr>
            </w:pPr>
            <w:r w:rsidRPr="000B5234"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20" w:type="dxa"/>
          </w:tcPr>
          <w:p w:rsidR="00A31B37" w:rsidRPr="000B5234" w:rsidRDefault="00BB4AE1" w:rsidP="000B5234">
            <w:pPr>
              <w:rPr>
                <w:rFonts w:ascii="Times New Roman" w:hAnsi="Times New Roman" w:cs="Times New Roman"/>
                <w:lang w:val="en-US" w:bidi="en-US"/>
              </w:rPr>
            </w:pPr>
            <w:proofErr w:type="spellStart"/>
            <w:r w:rsidRPr="000B5234">
              <w:rPr>
                <w:rFonts w:ascii="Times New Roman" w:hAnsi="Times New Roman" w:cs="Times New Roman"/>
                <w:lang w:val="en-US" w:bidi="en-US"/>
              </w:rPr>
              <w:t>Дата</w:t>
            </w:r>
            <w:proofErr w:type="spellEnd"/>
            <w:r w:rsidRPr="000B5234">
              <w:rPr>
                <w:rFonts w:ascii="Times New Roman" w:hAnsi="Times New Roman" w:cs="Times New Roman"/>
                <w:lang w:val="en-US" w:bidi="en-US"/>
              </w:rPr>
              <w:t xml:space="preserve">, время проведения </w:t>
            </w:r>
          </w:p>
        </w:tc>
        <w:tc>
          <w:tcPr>
            <w:tcW w:w="2766" w:type="dxa"/>
          </w:tcPr>
          <w:p w:rsidR="00A31B37" w:rsidRPr="000B5234" w:rsidRDefault="005B4B95" w:rsidP="000B5234"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r w:rsidRPr="000B5234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0B5234"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0B5234">
              <w:rPr>
                <w:rFonts w:ascii="Times New Roman" w:hAnsi="Times New Roman" w:cs="Times New Roman"/>
                <w:lang w:val="en-US" w:bidi="en-US"/>
              </w:rPr>
              <w:t>Кол</w:t>
            </w:r>
            <w:proofErr w:type="spellEnd"/>
            <w:r w:rsidRPr="000B5234">
              <w:rPr>
                <w:rFonts w:ascii="Times New Roman" w:hAnsi="Times New Roman" w:cs="Times New Roman"/>
                <w:lang w:bidi="en-US"/>
              </w:rPr>
              <w:t>-</w:t>
            </w:r>
            <w:proofErr w:type="spellStart"/>
            <w:r w:rsidRPr="000B5234">
              <w:rPr>
                <w:rFonts w:ascii="Times New Roman" w:hAnsi="Times New Roman" w:cs="Times New Roman"/>
                <w:lang w:val="en-US" w:bidi="en-US"/>
              </w:rPr>
              <w:t>во</w:t>
            </w:r>
            <w:proofErr w:type="spellEnd"/>
            <w:r w:rsidRPr="000B5234"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r w:rsidRPr="000B5234"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 w:rsidR="00B71451" w:rsidRPr="000B5234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A31B37" w:rsidP="000B52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EB5FD3" w:rsidP="000B5234">
            <w:pPr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B71451" w:rsidP="000B52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«Добро пожаловать!»- День открытых дверей по вовлечению детей и молодёжи в кружки и клубы МБУ «ДК Новолеушковского СП» с целью организации их внеурочной занятости и просмотром фильма в рамках краевой </w:t>
            </w:r>
            <w:proofErr w:type="spellStart"/>
            <w:r w:rsidRPr="000B5234">
              <w:rPr>
                <w:rFonts w:ascii="Times New Roman" w:hAnsi="Times New Roman" w:cs="Times New Roman"/>
                <w:shd w:val="clear" w:color="auto" w:fill="FFFFFF"/>
              </w:rPr>
              <w:t>киноакции</w:t>
            </w:r>
            <w:proofErr w:type="spellEnd"/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"Кинематограф против наркотиков". 5 сентября в Новолеушковском ДК состоялся День открытых дверей- «Добро пожаловать!», организованный для учащихся МАОУ СОШ №6 им. Ф.И. Ярового. Главная цель мероприятия – вовлечение детей и молодежи в кружки и студии ДК, формирование у подрастающего поколения здорового образа жизни. В начале встречи ведущая поприветствовала ребят и рассказала о значении творческой занятости. Юные гости узнали о работе коллективов, а затем познакомились с руководителями кружков и студий: декоративно-прикладного искусства «Уют», вокальной патриотической студии «Русь», театрального клуба «Волшебный сундучок», клуба досуга «Непоседы», подростково-</w:t>
            </w:r>
            <w:proofErr w:type="spellStart"/>
            <w:r w:rsidRPr="000B5234">
              <w:rPr>
                <w:rFonts w:ascii="Times New Roman" w:hAnsi="Times New Roman" w:cs="Times New Roman"/>
                <w:shd w:val="clear" w:color="auto" w:fill="FFFFFF"/>
              </w:rPr>
              <w:t>молодёжнго</w:t>
            </w:r>
            <w:proofErr w:type="spellEnd"/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клуба «Лига молодежи» и танцевального коллектива «Фейерверк». Особое внимание было уделено краевой </w:t>
            </w:r>
            <w:proofErr w:type="spellStart"/>
            <w:r w:rsidRPr="000B5234">
              <w:rPr>
                <w:rFonts w:ascii="Times New Roman" w:hAnsi="Times New Roman" w:cs="Times New Roman"/>
                <w:shd w:val="clear" w:color="auto" w:fill="FFFFFF"/>
              </w:rPr>
              <w:t>киноакции</w:t>
            </w:r>
            <w:proofErr w:type="spellEnd"/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«Кинематограф против наркотиков». Ребята посмотрели фильм «Четыре ключа к твоим победам», в котором раскрывалась тема личностного роста и выбора жизненных ценностей. После </w:t>
            </w:r>
            <w:r w:rsidRPr="000B523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просмотра состоялось обсуждение, в котором приняли участие приглашённые эксперты. </w:t>
            </w:r>
            <w:proofErr w:type="spellStart"/>
            <w:r w:rsidRPr="000B5234">
              <w:rPr>
                <w:rFonts w:ascii="Times New Roman" w:hAnsi="Times New Roman" w:cs="Times New Roman"/>
                <w:shd w:val="clear" w:color="auto" w:fill="FFFFFF"/>
              </w:rPr>
              <w:t>Гаврилец</w:t>
            </w:r>
            <w:proofErr w:type="spellEnd"/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Елена Юрьевна- педагог- психолог МАОУ СОШ№6 им. Ф. И. Ярового </w:t>
            </w:r>
            <w:proofErr w:type="spellStart"/>
            <w:r w:rsidRPr="000B5234">
              <w:rPr>
                <w:rFonts w:ascii="Times New Roman" w:hAnsi="Times New Roman" w:cs="Times New Roman"/>
                <w:shd w:val="clear" w:color="auto" w:fill="FFFFFF"/>
              </w:rPr>
              <w:t>Булатняя</w:t>
            </w:r>
            <w:proofErr w:type="spellEnd"/>
            <w:r w:rsidRPr="000B5234">
              <w:rPr>
                <w:rFonts w:ascii="Times New Roman" w:hAnsi="Times New Roman" w:cs="Times New Roman"/>
                <w:shd w:val="clear" w:color="auto" w:fill="FFFFFF"/>
              </w:rPr>
              <w:t xml:space="preserve"> Оксана Сергеевна- Советник директора по воспитанию "Павловский техникум профессиональных технологий". В завершение мероприятия школьники получили афиши с приглашениями в кружки и клубы ДК и были приглашены стать частью дружной и творческой семьи Новолеушковского Дворца культуры. День открытых дверей стал для ребят не только интересным и познавательным событием, но и отправной точкой к новым возможностям, знакомствам и творческим победам.</w:t>
            </w:r>
            <w:r w:rsidRPr="000B5234">
              <w:rPr>
                <w:rFonts w:ascii="Times New Roman" w:hAnsi="Times New Roman" w:cs="Times New Roman"/>
              </w:rPr>
              <w:t xml:space="preserve"> </w:t>
            </w:r>
            <w:r w:rsidRPr="000B523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A95A6A" wp14:editId="79FE5B29">
                  <wp:extent cx="2593673" cy="1729946"/>
                  <wp:effectExtent l="0" t="0" r="0" b="3810"/>
                  <wp:docPr id="1" name="Рисунок 1" descr="https://vki2.okcdn.ru/i?r=CFNAm_VFBkioSGBqh1KeZqV9trzvZ2aeg7P9XfL_QeWltZfLxIKBa31tEpo1KRvOIiNvAziRPhq3YftrMoihM0pRepr5RkQKN5gYkj7vi1fxFgcD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2.okcdn.ru/i?r=CFNAm_VFBkioSGBqh1KeZqV9trzvZ2aeg7P9XfL_QeWltZfLxIKBa31tEpo1KRvOIiNvAziRPhq3YftrMoihM0pRepr5RkQKN5gYkj7vi1fxFgcD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036" cy="173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23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93340" cy="1945688"/>
                  <wp:effectExtent l="0" t="0" r="0" b="0"/>
                  <wp:docPr id="3" name="Рисунок 3" descr="https://vki2.okcdn.ru/i?r=CFNAm_VFBkioSGBqh1KWYiKbI4VzhBP_FzNH3HCRpFsBGRLoztipxtuY-D5ICiYixkUMjVPpE6ZkHQiW-oBJnujSNUnw22RPVGiHhrVuEeVLhNd0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ki2.okcdn.ru/i?r=CFNAm_VFBkioSGBqh1KWYiKbI4VzhBP_FzNH3HCRpFsBGRLoztipxtuY-D5ICiYixkUMjVPpE6ZkHQiW-oBJnujSNUnw22RPVGiHhrVuEeVLhNd0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541" cy="195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EB5FD3" w:rsidP="000B5234">
            <w:pPr>
              <w:rPr>
                <w:rFonts w:ascii="Times New Roman" w:eastAsia="Times New Roman" w:hAnsi="Times New Roman" w:cs="Times New Roman"/>
                <w:color w:val="0000FF"/>
                <w:u w:val="single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МБУ «ДК Новолеушковского СП»</w:t>
            </w:r>
            <w:r w:rsidRPr="000B5234">
              <w:rPr>
                <w:rFonts w:ascii="Times New Roman" w:eastAsia="Times New Roman" w:hAnsi="Times New Roman" w:cs="Times New Roman"/>
                <w:lang w:bidi="en-US"/>
              </w:rPr>
              <w:br/>
            </w:r>
            <w:r w:rsidRPr="000B5234">
              <w:rPr>
                <w:rFonts w:ascii="Times New Roman" w:eastAsia="Times New Roman" w:hAnsi="Times New Roman" w:cs="Times New Roman"/>
                <w:color w:val="0000FF"/>
                <w:u w:val="single"/>
                <w:lang w:bidi="en-US"/>
              </w:rPr>
              <w:br/>
            </w:r>
            <w:r w:rsidR="0006384B" w:rsidRPr="000B5234">
              <w:rPr>
                <w:rStyle w:val="a7"/>
                <w:rFonts w:ascii="Times New Roman" w:hAnsi="Times New Roman" w:cs="Times New Roman"/>
              </w:rPr>
              <w:t xml:space="preserve"> </w:t>
            </w:r>
            <w:r w:rsidR="00B71451" w:rsidRPr="000B5234">
              <w:rPr>
                <w:rStyle w:val="a7"/>
                <w:rFonts w:ascii="Times New Roman" w:hAnsi="Times New Roman" w:cs="Times New Roman"/>
              </w:rPr>
              <w:t xml:space="preserve"> </w:t>
            </w:r>
            <w:r w:rsidR="00B71451" w:rsidRPr="000B5234">
              <w:rPr>
                <w:rStyle w:val="a7"/>
                <w:rFonts w:ascii="Times New Roman" w:hAnsi="Times New Roman" w:cs="Times New Roman"/>
              </w:rPr>
              <w:t>https://ok.ru/ndvorets.kultury/topic/158283826793748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B71451" w:rsidP="000B52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 xml:space="preserve">05.09.2025, 14.00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t>136</w:t>
            </w:r>
          </w:p>
        </w:tc>
      </w:tr>
      <w:tr w:rsidR="00B71451" w:rsidRPr="000B5234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A31B37" w:rsidP="000B52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EB5FD3" w:rsidP="000B5234">
            <w:pPr>
              <w:pStyle w:val="a6"/>
              <w:spacing w:after="160"/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84B" w:rsidRPr="000B5234" w:rsidRDefault="00B71451" w:rsidP="000B5234">
            <w:pPr>
              <w:pStyle w:val="a5"/>
              <w:spacing w:before="0" w:beforeAutospacing="0" w:after="160" w:afterAutospacing="0"/>
              <w:jc w:val="both"/>
              <w:rPr>
                <w:sz w:val="22"/>
                <w:szCs w:val="22"/>
              </w:rPr>
            </w:pPr>
            <w:r w:rsidRPr="000B523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«Четыре ключа к твоим победам"- обзор фильма в рамках краевой </w:t>
            </w:r>
            <w:proofErr w:type="spellStart"/>
            <w:r w:rsidRPr="000B5234">
              <w:rPr>
                <w:sz w:val="22"/>
                <w:szCs w:val="22"/>
                <w:shd w:val="clear" w:color="auto" w:fill="FFFFFF"/>
              </w:rPr>
              <w:t>киноакции</w:t>
            </w:r>
            <w:proofErr w:type="spellEnd"/>
            <w:r w:rsidRPr="000B5234">
              <w:rPr>
                <w:sz w:val="22"/>
                <w:szCs w:val="22"/>
                <w:shd w:val="clear" w:color="auto" w:fill="FFFFFF"/>
              </w:rPr>
              <w:t xml:space="preserve"> «Кинематограф против наркотиков» фильм Общероссийской общественной организации «Общее дело» посвящён теме личностного роста. </w:t>
            </w:r>
            <w:r w:rsidRPr="000B5234">
              <w:rPr>
                <w:sz w:val="22"/>
                <w:szCs w:val="22"/>
              </w:rPr>
              <w:t>#</w:t>
            </w:r>
            <w:proofErr w:type="spellStart"/>
            <w:r w:rsidRPr="000B5234">
              <w:rPr>
                <w:sz w:val="22"/>
                <w:szCs w:val="22"/>
              </w:rPr>
              <w:t>Антинарко</w:t>
            </w:r>
            <w:proofErr w:type="spellEnd"/>
            <w:r w:rsidRPr="000B523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B5234">
              <w:rPr>
                <w:sz w:val="22"/>
                <w:szCs w:val="22"/>
              </w:rPr>
              <w:t>#</w:t>
            </w:r>
            <w:proofErr w:type="spellStart"/>
            <w:r w:rsidRPr="000B5234">
              <w:rPr>
                <w:sz w:val="22"/>
                <w:szCs w:val="22"/>
              </w:rPr>
              <w:t>Кинематографпротивнаркотиков</w:t>
            </w:r>
            <w:proofErr w:type="spellEnd"/>
            <w:r w:rsidRPr="000B5234">
              <w:rPr>
                <w:sz w:val="22"/>
                <w:szCs w:val="22"/>
                <w:shd w:val="clear" w:color="auto" w:fill="FFFFFF"/>
              </w:rPr>
              <w:t xml:space="preserve"> Жизнь человека состоит из четырех сфер: </w:t>
            </w:r>
            <w:r w:rsidRPr="000B5234">
              <w:rPr>
                <w:sz w:val="22"/>
                <w:szCs w:val="22"/>
                <w:shd w:val="clear" w:color="auto" w:fill="FFFFFF"/>
              </w:rPr>
              <w:t>-</w:t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 физической – это наше здоровье </w:t>
            </w:r>
            <w:r w:rsidRPr="000B5234">
              <w:rPr>
                <w:sz w:val="22"/>
                <w:szCs w:val="22"/>
                <w:shd w:val="clear" w:color="auto" w:fill="FFFFFF"/>
              </w:rPr>
              <w:t>-</w:t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 социальной – отношения с окружающими </w:t>
            </w:r>
            <w:r w:rsidRPr="000B5234">
              <w:rPr>
                <w:sz w:val="22"/>
                <w:szCs w:val="22"/>
                <w:shd w:val="clear" w:color="auto" w:fill="FFFFFF"/>
              </w:rPr>
              <w:t>-</w:t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 интеллектуальной – образование, навыки </w:t>
            </w:r>
            <w:r w:rsidRPr="000B5234">
              <w:rPr>
                <w:sz w:val="22"/>
                <w:szCs w:val="22"/>
                <w:shd w:val="clear" w:color="auto" w:fill="FFFFFF"/>
              </w:rPr>
              <w:t>-</w:t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 духовной – наш внутренний мир, жизненные ценности. Это как четыре колеса у автомобиля. Если хоть одно колесо неисправно, машина не сможет нормально ехать. Развитие в четырех сферах жизни – это ключ к победам и реализация заложенного в каждом из нас потенциала. </w:t>
            </w:r>
            <w:r w:rsidRPr="000B5234">
              <w:rPr>
                <w:noProof/>
                <w:sz w:val="22"/>
                <w:szCs w:val="22"/>
              </w:rPr>
              <w:drawing>
                <wp:inline distT="0" distB="0" distL="0" distR="0">
                  <wp:extent cx="189230" cy="189230"/>
                  <wp:effectExtent l="0" t="0" r="1270" b="1270"/>
                  <wp:docPr id="6" name="Рисунок 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234">
              <w:rPr>
                <w:sz w:val="22"/>
                <w:szCs w:val="22"/>
                <w:shd w:val="clear" w:color="auto" w:fill="FFFFFF"/>
              </w:rPr>
              <w:t>Для тех, кто хочет побеждать! "Четыре ключа к твоим победам"</w:t>
            </w:r>
          </w:p>
          <w:p w:rsidR="00B71451" w:rsidRPr="00B71451" w:rsidRDefault="00B71451" w:rsidP="000B5234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0B523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669059" cy="2380911"/>
                  <wp:effectExtent l="0" t="0" r="0" b="635"/>
                  <wp:docPr id="7" name="Рисунок 7" descr="C:\Users\Home\AppData\Local\Packages\Microsoft.Windows.Photos_8wekyb3d8bbwe\TempState\ShareServiceTempFolder\chrome_7HBgU78YGZ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AppData\Local\Packages\Microsoft.Windows.Photos_8wekyb3d8bbwe\TempState\ShareServiceTempFolder\chrome_7HBgU78YGZ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608" cy="241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31B37" w:rsidRPr="000B5234" w:rsidRDefault="00A31B37" w:rsidP="000B52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D3" w:rsidRPr="000B5234" w:rsidRDefault="00EB5FD3" w:rsidP="000B5234">
            <w:pPr>
              <w:rPr>
                <w:rFonts w:ascii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t>МБУ «ДК Новолеушковского СП»</w:t>
            </w:r>
            <w:r w:rsidRPr="000B5234">
              <w:rPr>
                <w:rFonts w:ascii="Times New Roman" w:eastAsia="Times New Roman" w:hAnsi="Times New Roman" w:cs="Times New Roman"/>
                <w:lang w:bidi="en-US"/>
              </w:rPr>
              <w:br/>
            </w:r>
          </w:p>
          <w:p w:rsidR="00A31B37" w:rsidRPr="000B5234" w:rsidRDefault="000B5234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w:history="1"/>
            <w:r w:rsidR="00EB5FD3" w:rsidRPr="000B5234">
              <w:rPr>
                <w:rFonts w:ascii="Times New Roman" w:hAnsi="Times New Roman" w:cs="Times New Roman"/>
              </w:rPr>
              <w:t xml:space="preserve"> </w:t>
            </w:r>
            <w:r w:rsidR="0006384B" w:rsidRPr="000B5234">
              <w:rPr>
                <w:rStyle w:val="a7"/>
                <w:rFonts w:ascii="Times New Roman" w:hAnsi="Times New Roman" w:cs="Times New Roman"/>
              </w:rPr>
              <w:t xml:space="preserve"> </w:t>
            </w:r>
            <w:r w:rsidR="00B71451" w:rsidRPr="000B5234">
              <w:rPr>
                <w:rStyle w:val="a7"/>
                <w:rFonts w:ascii="Times New Roman" w:hAnsi="Times New Roman" w:cs="Times New Roman"/>
              </w:rPr>
              <w:t xml:space="preserve"> </w:t>
            </w:r>
            <w:hyperlink r:id="rId9" w:history="1">
              <w:r w:rsidR="00B71451" w:rsidRPr="000B5234">
                <w:rPr>
                  <w:rStyle w:val="a7"/>
                  <w:rFonts w:ascii="Times New Roman" w:hAnsi="Times New Roman" w:cs="Times New Roman"/>
                </w:rPr>
                <w:t>https://ok.ru/ndvorets.kultury/topic/158283585359124</w:t>
              </w:r>
            </w:hyperlink>
            <w:r w:rsidR="00B71451" w:rsidRPr="000B5234">
              <w:rPr>
                <w:rStyle w:val="a7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B71451" w:rsidP="000B5234">
            <w:pPr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05.09.2025, 14.</w:t>
            </w:r>
            <w:r w:rsidRPr="000B5234">
              <w:rPr>
                <w:rFonts w:ascii="Times New Roman" w:eastAsia="Times New Roman" w:hAnsi="Times New Roman" w:cs="Times New Roman"/>
              </w:rPr>
              <w:t>3</w:t>
            </w:r>
            <w:r w:rsidRPr="000B52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t>369</w:t>
            </w:r>
          </w:p>
        </w:tc>
      </w:tr>
      <w:tr w:rsidR="00B71451" w:rsidRPr="000B5234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6"/>
              <w:spacing w:after="160"/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5"/>
              <w:spacing w:before="0" w:beforeAutospacing="0" w:after="16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>"День трезвости" – кинолекторий с приглашенным экспертом и просмотром фильма «Алкоголь. Незримый враг»</w:t>
            </w:r>
            <w:r w:rsidRPr="000B5234">
              <w:rPr>
                <w:color w:val="2E2F33"/>
                <w:sz w:val="22"/>
                <w:szCs w:val="22"/>
              </w:rPr>
              <w:br/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11 сентября в Новолеушковском ДК состоялась тематическая программа «День </w:t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lastRenderedPageBreak/>
              <w:t>трезвости». В этот день жители станицы, учащиеся 7 классов школы МАОУ СОШ №6 им. Ф.И. Ярового имели возможность глубже понять влияние алкоголя на здоровье, семью и общество.</w:t>
            </w:r>
            <w:r w:rsidRPr="000B5234">
              <w:rPr>
                <w:color w:val="2E2F33"/>
                <w:sz w:val="22"/>
                <w:szCs w:val="22"/>
              </w:rPr>
              <w:br/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Мероприятие открыла ведущая, которая рассказала о целях акции и представила приглашённого эксперта — участкового - </w:t>
            </w:r>
            <w:proofErr w:type="spellStart"/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>стажора</w:t>
            </w:r>
            <w:proofErr w:type="spellEnd"/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 Новолеушковского СП </w:t>
            </w:r>
            <w:proofErr w:type="spellStart"/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>Букат</w:t>
            </w:r>
            <w:proofErr w:type="spellEnd"/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 Максима Ивановича, который поделился реальными историями и статистикой преступлений, связанных с алкоголем.</w:t>
            </w:r>
            <w:r w:rsidRPr="000B5234">
              <w:rPr>
                <w:color w:val="2E2F33"/>
                <w:sz w:val="22"/>
                <w:szCs w:val="22"/>
              </w:rPr>
              <w:br/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>Кульминацией программы стал кинолекторий с показом документального фильма «Алкоголь. Незримый враг» (2019), подготовленного Общероссийской общественной организацией «Общее дело». Фильм раскрывает социальные последствия употребления алкоголя: связь с преступностью, влияние на детей и подростков, проблемы здоровья населения.</w:t>
            </w:r>
            <w:r w:rsidRPr="000B5234">
              <w:rPr>
                <w:color w:val="2E2F33"/>
                <w:sz w:val="22"/>
                <w:szCs w:val="22"/>
              </w:rPr>
              <w:br/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>После просмотра участники обсудили увиденное с экспертом и ведущим. В ходе обсуждения затрагивались вопросы профилактики алкоголизма, поддержки семей и личной ответственности каждого.</w:t>
            </w:r>
            <w:r w:rsidRPr="000B5234">
              <w:rPr>
                <w:color w:val="2E2F33"/>
                <w:sz w:val="22"/>
                <w:szCs w:val="22"/>
              </w:rPr>
              <w:br/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Мероприятие завершилось призывом к здоровому образу жизни и раздачей информационных материалов. День трезвости стал важным шагом в формировании осознанного отношения к алкоголю и создании безопасного, здорового </w:t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lastRenderedPageBreak/>
              <w:t>сообщества.</w:t>
            </w:r>
            <w:r w:rsidRPr="000B5234">
              <w:rPr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0B5234">
              <w:rPr>
                <w:noProof/>
                <w:sz w:val="22"/>
                <w:szCs w:val="22"/>
              </w:rPr>
              <w:drawing>
                <wp:inline distT="0" distB="0" distL="0" distR="0">
                  <wp:extent cx="2603157" cy="1736272"/>
                  <wp:effectExtent l="0" t="0" r="6985" b="0"/>
                  <wp:docPr id="10" name="Рисунок 10" descr="https://vki2.okcdn.ru/i?r=CFNAm_VFBkioSGBqh1LqYoiY9MCaf9DkedpyNwVuQlYnD6_P6WrhKvLGtzv0hCri7zaNAC-OjqXtAKjfcjDl6RYyHWpnzwGsPyA3EZPhKE9IOG2d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ki2.okcdn.ru/i?r=CFNAm_VFBkioSGBqh1LqYoiY9MCaf9DkedpyNwVuQlYnD6_P6WrhKvLGtzv0hCri7zaNAC-OjqXtAKjfcjDl6RYyHWpnzwGsPyA3EZPhKE9IOG2d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747" cy="17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МБУ «ДК Новолеушковского СП»</w:t>
            </w:r>
          </w:p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r:id="rId11" w:history="1">
              <w:r w:rsidRPr="000B5234">
                <w:rPr>
                  <w:rStyle w:val="a7"/>
                  <w:rFonts w:ascii="Times New Roman" w:eastAsia="Times New Roman" w:hAnsi="Times New Roman" w:cs="Times New Roman"/>
                  <w:lang w:bidi="en-US"/>
                </w:rPr>
                <w:t>https://ok.ru/ndvorets.kultury/topic/158292638240020</w:t>
              </w:r>
            </w:hyperlink>
            <w:r w:rsidRPr="000B523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11</w:t>
            </w:r>
            <w:r w:rsidRPr="000B5234">
              <w:rPr>
                <w:rFonts w:ascii="Times New Roman" w:eastAsia="Times New Roman" w:hAnsi="Times New Roman" w:cs="Times New Roman"/>
              </w:rPr>
              <w:t>.09.2025, 14.00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0B5234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</w:tr>
      <w:tr w:rsidR="00B71451" w:rsidRPr="000B5234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6"/>
              <w:spacing w:after="160"/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pStyle w:val="a5"/>
              <w:spacing w:before="0" w:beforeAutospacing="0" w:after="160" w:afterAutospacing="0"/>
              <w:jc w:val="both"/>
              <w:rPr>
                <w:sz w:val="22"/>
                <w:szCs w:val="22"/>
              </w:rPr>
            </w:pPr>
            <w:r w:rsidRPr="000B5234">
              <w:rPr>
                <w:sz w:val="22"/>
                <w:szCs w:val="22"/>
                <w:shd w:val="clear" w:color="auto" w:fill="FFFFFF"/>
              </w:rPr>
              <w:t xml:space="preserve">"Алкоголь. Незримый </w:t>
            </w:r>
            <w:proofErr w:type="spellStart"/>
            <w:r w:rsidRPr="000B5234">
              <w:rPr>
                <w:sz w:val="22"/>
                <w:szCs w:val="22"/>
                <w:shd w:val="clear" w:color="auto" w:fill="FFFFFF"/>
              </w:rPr>
              <w:t>враг"обзор</w:t>
            </w:r>
            <w:proofErr w:type="spellEnd"/>
            <w:r w:rsidRPr="000B5234">
              <w:rPr>
                <w:sz w:val="22"/>
                <w:szCs w:val="22"/>
                <w:shd w:val="clear" w:color="auto" w:fill="FFFFFF"/>
              </w:rPr>
              <w:t xml:space="preserve"> фильма в рамках краевой </w:t>
            </w:r>
            <w:proofErr w:type="spellStart"/>
            <w:r w:rsidRPr="000B5234">
              <w:rPr>
                <w:sz w:val="22"/>
                <w:szCs w:val="22"/>
                <w:shd w:val="clear" w:color="auto" w:fill="FFFFFF"/>
              </w:rPr>
              <w:t>киноакции</w:t>
            </w:r>
            <w:proofErr w:type="spellEnd"/>
            <w:r w:rsidRPr="000B5234">
              <w:rPr>
                <w:sz w:val="22"/>
                <w:szCs w:val="22"/>
                <w:shd w:val="clear" w:color="auto" w:fill="FFFFFF"/>
              </w:rPr>
              <w:t xml:space="preserve"> "Кинематограф против наркотиков". </w:t>
            </w:r>
            <w:r w:rsidRPr="000B5234">
              <w:rPr>
                <w:sz w:val="22"/>
                <w:szCs w:val="22"/>
              </w:rPr>
              <w:br/>
            </w:r>
            <w:r w:rsidRPr="000B5234">
              <w:rPr>
                <w:sz w:val="22"/>
                <w:szCs w:val="22"/>
              </w:rPr>
              <w:br/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"Алкоголь. Незримый враг" 2019, документальный фильм Общероссийской общественной организации "Общее дело" </w:t>
            </w:r>
            <w:r w:rsidRPr="000B5234">
              <w:rPr>
                <w:sz w:val="22"/>
                <w:szCs w:val="22"/>
              </w:rPr>
              <w:br/>
            </w:r>
            <w:r w:rsidRPr="000B5234">
              <w:rPr>
                <w:sz w:val="22"/>
                <w:szCs w:val="22"/>
                <w:shd w:val="clear" w:color="auto" w:fill="FFFFFF"/>
              </w:rPr>
              <w:t>(категория 16+, продолжительность 40 минут) посвящен теме социальных последствий распространения алкоголя в нашем обществе.</w:t>
            </w:r>
            <w:r w:rsidRPr="000B5234">
              <w:rPr>
                <w:sz w:val="22"/>
                <w:szCs w:val="22"/>
              </w:rPr>
              <w:br/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Связь алкоголя с уровнем преступности в обществе. Алкоголь и сиротство, а также будущее детей из детских домов. Влияние алкоголя на здоровье нашей нации. </w:t>
            </w:r>
            <w:r w:rsidRPr="000B5234">
              <w:rPr>
                <w:sz w:val="22"/>
                <w:szCs w:val="22"/>
              </w:rPr>
              <w:br/>
            </w:r>
            <w:r w:rsidRPr="000B5234">
              <w:rPr>
                <w:sz w:val="22"/>
                <w:szCs w:val="22"/>
                <w:shd w:val="clear" w:color="auto" w:fill="FFFFFF"/>
              </w:rPr>
              <w:t xml:space="preserve">Порой кажется, что в вопросе алкоголизации уже всё сказали. Но проблема по-прежнему остаётся очень острой. Документальный фильм Общественной организации «Общее дело» предлагает посмотреть на нашу жизнь через призму сообщества, которое появилось на нашей планете десятки миллионов лет назад. Что происходит, когда </w:t>
            </w:r>
            <w:r w:rsidRPr="000B5234">
              <w:rPr>
                <w:sz w:val="22"/>
                <w:szCs w:val="22"/>
                <w:shd w:val="clear" w:color="auto" w:fill="FFFFFF"/>
              </w:rPr>
              <w:lastRenderedPageBreak/>
              <w:t>они сталкиваются с этим незримым врагом?</w:t>
            </w:r>
            <w:r w:rsidRPr="000B5234">
              <w:rPr>
                <w:sz w:val="22"/>
                <w:szCs w:val="22"/>
              </w:rPr>
              <w:t xml:space="preserve"> </w:t>
            </w:r>
            <w:r w:rsidRPr="000B5234">
              <w:rPr>
                <w:noProof/>
                <w:sz w:val="22"/>
                <w:szCs w:val="22"/>
              </w:rPr>
              <w:drawing>
                <wp:inline distT="0" distB="0" distL="0" distR="0">
                  <wp:extent cx="2627870" cy="2267137"/>
                  <wp:effectExtent l="0" t="0" r="1270" b="0"/>
                  <wp:docPr id="9" name="Рисунок 9" descr="C:\Users\Home\AppData\Local\Packages\Microsoft.Windows.Photos_8wekyb3d8bbwe\TempState\ShareServiceTempFolder\chrome_vRR0UMn8T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ome\AppData\Local\Packages\Microsoft.Windows.Photos_8wekyb3d8bbwe\TempState\ShareServiceTempFolder\chrome_vRR0UMn8T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067" cy="2306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МБУ «ДК Новолеушковского СП»</w:t>
            </w:r>
          </w:p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r:id="rId13" w:history="1">
              <w:r w:rsidRPr="000B5234">
                <w:rPr>
                  <w:rStyle w:val="a7"/>
                  <w:rFonts w:ascii="Times New Roman" w:eastAsia="Times New Roman" w:hAnsi="Times New Roman" w:cs="Times New Roman"/>
                  <w:lang w:bidi="en-US"/>
                </w:rPr>
                <w:t>https://ok.ru/ndvorets.kultury/topic/158292393790740</w:t>
              </w:r>
            </w:hyperlink>
            <w:r w:rsidRPr="000B523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</w:rPr>
            </w:pPr>
            <w:r w:rsidRPr="000B5234">
              <w:rPr>
                <w:rFonts w:ascii="Times New Roman" w:eastAsia="Times New Roman" w:hAnsi="Times New Roman" w:cs="Times New Roman"/>
              </w:rPr>
              <w:t>11</w:t>
            </w:r>
            <w:r w:rsidRPr="000B5234">
              <w:rPr>
                <w:rFonts w:ascii="Times New Roman" w:eastAsia="Times New Roman" w:hAnsi="Times New Roman" w:cs="Times New Roman"/>
              </w:rPr>
              <w:t>.09.2025, 14.</w:t>
            </w:r>
            <w:r w:rsidRPr="000B523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51" w:rsidRPr="000B5234" w:rsidRDefault="00B7145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lang w:bidi="en-US"/>
              </w:rPr>
              <w:t>295</w:t>
            </w:r>
          </w:p>
        </w:tc>
      </w:tr>
      <w:tr w:rsidR="00B71451" w:rsidRPr="000B5234" w:rsidTr="00CC0D87">
        <w:trPr>
          <w:trHeight w:val="621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1E" w:rsidRPr="000B5234" w:rsidRDefault="0083731E" w:rsidP="000B5234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мероприятий: 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0B5234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4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0B5234" w:rsidRDefault="0083731E" w:rsidP="000B5234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Участников: 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0B5234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180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0B5234" w:rsidRDefault="0083731E" w:rsidP="000B5234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Просмотров: 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0B5234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664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</w:p>
          <w:p w:rsidR="0083731E" w:rsidRPr="000B5234" w:rsidRDefault="0083731E" w:rsidP="000B5234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охват: </w:t>
            </w:r>
            <w:r w:rsidRPr="000B5234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 xml:space="preserve">(сумма участников + просмотров </w:t>
            </w:r>
            <w:proofErr w:type="gramStart"/>
            <w:r w:rsidRPr="000B5234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>онлайн</w:t>
            </w:r>
            <w:r w:rsidRPr="000B5234">
              <w:rPr>
                <w:rFonts w:ascii="Times New Roman" w:eastAsia="Times New Roman" w:hAnsi="Times New Roman" w:cs="Times New Roman"/>
                <w:lang w:bidi="en-US"/>
              </w:rPr>
              <w:t>)</w:t>
            </w:r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</w:t>
            </w:r>
            <w:proofErr w:type="gramEnd"/>
            <w:r w:rsidR="00BB4AE1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</w:t>
            </w:r>
            <w:r w:rsidR="000B5234" w:rsidRPr="000B5234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844</w:t>
            </w:r>
          </w:p>
          <w:p w:rsidR="00BB4AE1" w:rsidRPr="000B5234" w:rsidRDefault="00BB4AE1" w:rsidP="000B5234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МБУ «ДК Новолеушковского </w:t>
      </w:r>
      <w:proofErr w:type="gramStart"/>
      <w:r>
        <w:rPr>
          <w:rFonts w:ascii="Times New Roman" w:hAnsi="Times New Roman" w:cs="Times New Roman"/>
          <w:szCs w:val="20"/>
        </w:rPr>
        <w:t xml:space="preserve">СП» 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0"/>
        </w:rPr>
        <w:t>З.А.Кладко</w:t>
      </w:r>
      <w:proofErr w:type="spellEnd"/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ФИО 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Давиденко Л.Н.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89615825165</w:t>
      </w:r>
      <w:r>
        <w:rPr>
          <w:rFonts w:ascii="Times New Roman" w:hAnsi="Times New Roman" w:cs="Times New Roman"/>
          <w:szCs w:val="20"/>
        </w:rPr>
        <w:br/>
        <w:t>Исполнитель/контактный телефон</w:t>
      </w:r>
    </w:p>
    <w:p w:rsidR="00A31B37" w:rsidRDefault="00A31B3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31B37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27"/>
    <w:multiLevelType w:val="hybridMultilevel"/>
    <w:tmpl w:val="1F008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5677310"/>
    <w:multiLevelType w:val="hybridMultilevel"/>
    <w:tmpl w:val="F1A4B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7"/>
    <w:rsid w:val="0006384B"/>
    <w:rsid w:val="000B5234"/>
    <w:rsid w:val="004068F4"/>
    <w:rsid w:val="00537AE6"/>
    <w:rsid w:val="005B4B95"/>
    <w:rsid w:val="00753AEB"/>
    <w:rsid w:val="0083731E"/>
    <w:rsid w:val="008F11CF"/>
    <w:rsid w:val="00A31B37"/>
    <w:rsid w:val="00B71451"/>
    <w:rsid w:val="00BB4AE1"/>
    <w:rsid w:val="00EB5FD3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7024"/>
  <w15:docId w15:val="{A6A55943-B9DE-4F26-8ED0-912E974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</w:style>
  <w:style w:type="character" w:styleId="aa">
    <w:name w:val="FollowedHyperlink"/>
    <w:basedOn w:val="a0"/>
    <w:rPr>
      <w:color w:val="800080"/>
      <w:u w:val="single"/>
    </w:rPr>
  </w:style>
  <w:style w:type="character" w:styleId="ab">
    <w:name w:val="Strong"/>
    <w:basedOn w:val="a0"/>
    <w:rPr>
      <w:b/>
      <w:bCs/>
    </w:rPr>
  </w:style>
  <w:style w:type="table" w:customStyle="1" w:styleId="7">
    <w:name w:val="Сетка таблицы7"/>
    <w:basedOn w:val="a1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EB5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ok.ru/ndvorets.kultury/topic/158292393790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k.ru/ndvorets.kultury/topic/15829263824002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82835853591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10</cp:revision>
  <cp:lastPrinted>2023-08-15T05:48:00Z</cp:lastPrinted>
  <dcterms:created xsi:type="dcterms:W3CDTF">2025-04-07T07:19:00Z</dcterms:created>
  <dcterms:modified xsi:type="dcterms:W3CDTF">2025-09-24T16:01:00Z</dcterms:modified>
</cp:coreProperties>
</file>