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F30C" w14:textId="77777777" w:rsidR="004736C1" w:rsidRPr="004736C1" w:rsidRDefault="004736C1" w:rsidP="0032313F">
      <w:pPr>
        <w:pStyle w:val="a4"/>
        <w:spacing w:before="0" w:beforeAutospacing="0" w:after="0" w:afterAutospacing="0"/>
        <w:rPr>
          <w:b/>
          <w:color w:val="FF0000"/>
          <w:sz w:val="36"/>
          <w:szCs w:val="36"/>
        </w:rPr>
      </w:pPr>
    </w:p>
    <w:p w14:paraId="3F8FF55E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jc w:val="center"/>
        <w:rPr>
          <w:b/>
          <w:color w:val="FF0000"/>
          <w:sz w:val="36"/>
          <w:szCs w:val="36"/>
        </w:rPr>
      </w:pPr>
      <w:r w:rsidRPr="004736C1">
        <w:rPr>
          <w:b/>
          <w:color w:val="FF0000"/>
          <w:sz w:val="36"/>
          <w:szCs w:val="36"/>
        </w:rPr>
        <w:t>Острые кишечные инфекции.</w:t>
      </w:r>
    </w:p>
    <w:p w14:paraId="10C4E11B" w14:textId="77777777" w:rsid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</w:rPr>
        <w:t>Сейчас п</w:t>
      </w:r>
      <w:r w:rsidRPr="004736C1">
        <w:rPr>
          <w:color w:val="333333"/>
        </w:rPr>
        <w:t>ора долгожданных каникул и отпусков, ягод и грибов, овощей и фруктов. Однако, ещё это время пищевых отравлений, ведь тепло любит не только человек, его просто обожают болезнетворные бактерии. Как избежать отравлений? Что делать, если человек уже почувствовал себя плохо?</w:t>
      </w:r>
    </w:p>
    <w:p w14:paraId="6BFC86FF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</w:rPr>
        <w:t xml:space="preserve">     </w:t>
      </w:r>
      <w:r w:rsidRPr="004736C1">
        <w:rPr>
          <w:color w:val="333333"/>
        </w:rPr>
        <w:t>Чаще всего летом встречаются острые кишечные инфекции, которые можно назвать более упрощенно – «болезни грязных рук». Поэтому первое летнее правило: мойте руки перед едой! Фрукты и овощи перед употреблением надо обязательно мыть. Что же касается воды, то можно посоветовать следующее: подогрейте её на плите, не доводя до кипения, и только после этого пейте. Таким образом вода сохранит свои полезные свойства, но и будет максимально обеззараженной.</w:t>
      </w:r>
    </w:p>
    <w:p w14:paraId="51D3DBB2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</w:rPr>
        <w:t xml:space="preserve">     </w:t>
      </w:r>
      <w:r w:rsidRPr="004736C1">
        <w:rPr>
          <w:color w:val="333333"/>
        </w:rPr>
        <w:t>Творог и другие молочные продукты, мясо, салаты, заправленные майонезом, и тому подобную еду обязательно храните в холодильнике. Постояв в тепле хоть час, вся эта пища будет служить отличной средой для размножения болезнетворных бактерий. В самые жаркие дни мясо следует употреблять в очень ограниченных количествах, а от рыбы лучше совсем отказаться.</w:t>
      </w:r>
    </w:p>
    <w:p w14:paraId="47A02DA1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</w:rPr>
        <w:t xml:space="preserve">     </w:t>
      </w:r>
      <w:r w:rsidRPr="004736C1">
        <w:rPr>
          <w:color w:val="333333"/>
        </w:rPr>
        <w:t>Второй по опасности летом является интоксикация ботулизмом, стафилококком или другими токсинами, имеющими бактериальное происхождение. Даже если самих бактерий в продукте немного, их опасные токсины способны не только серьезно навредить здоровью, но и в некоторых случаях привести к смертельному исходу.</w:t>
      </w:r>
    </w:p>
    <w:p w14:paraId="67035DE4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  <w:u w:val="single"/>
        </w:rPr>
        <w:t xml:space="preserve">     </w:t>
      </w:r>
      <w:r w:rsidRPr="004736C1">
        <w:rPr>
          <w:color w:val="333333"/>
          <w:u w:val="single"/>
        </w:rPr>
        <w:t>Ботулизм</w:t>
      </w:r>
      <w:r w:rsidRPr="004736C1">
        <w:rPr>
          <w:color w:val="333333"/>
        </w:rPr>
        <w:t xml:space="preserve"> может подстерегать нас в консервах, колбасах и других мясных изделиях. Его присутствие может выдать наличие вздутой крышки, но в колбасе определить его практически невозможно. К основным признакам развития болезни относятся мышечная слабость, сухость во рту, туман перед глазами, двоение предметов. Кроме того, у заболевшего появляется твердый комок в горле, расширяются зрачки, почти полностью пропадают мимические сокращения, а дыхание становится поверхностным. Так что покупать колбасную продукцию нужно только в хороших магазинах, останавливая свой выбор на известных производителях.</w:t>
      </w:r>
    </w:p>
    <w:p w14:paraId="0735DCF5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</w:rPr>
        <w:t xml:space="preserve">   </w:t>
      </w:r>
      <w:r w:rsidRPr="004736C1">
        <w:rPr>
          <w:color w:val="333333"/>
          <w:u w:val="single"/>
        </w:rPr>
        <w:t xml:space="preserve"> </w:t>
      </w:r>
      <w:r>
        <w:rPr>
          <w:color w:val="333333"/>
          <w:u w:val="single"/>
        </w:rPr>
        <w:t xml:space="preserve"> </w:t>
      </w:r>
      <w:proofErr w:type="spellStart"/>
      <w:r w:rsidRPr="004736C1">
        <w:rPr>
          <w:color w:val="333333"/>
          <w:u w:val="single"/>
        </w:rPr>
        <w:t>Стафилокок</w:t>
      </w:r>
      <w:proofErr w:type="spellEnd"/>
      <w:r w:rsidRPr="004736C1">
        <w:rPr>
          <w:color w:val="333333"/>
        </w:rPr>
        <w:t xml:space="preserve"> больше всего предпочитает сладости, и заражение чаще всего происходит по вине кондитера, готовившего торт или пирожное. Данным заболеванием он может быть заражен сам, а в процессе работы возбудитель переходит на все, чего касается носитель. Таким образом, если после пирожного вы почувствовали озноб и мышечные боли, у вас резко подскочила температура, разболелась голова, начались рвота и понос – в вашем организме, вполне вероятно, присутствует токсин стафилококка. Чтобы его не подхватить, никогда не приобретайте сладости в «случайных местах» и тщательно следите за сроком их годности.</w:t>
      </w:r>
    </w:p>
    <w:p w14:paraId="386A5069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 w:rsidRPr="004736C1">
        <w:rPr>
          <w:color w:val="333333"/>
          <w:u w:val="single"/>
        </w:rPr>
        <w:t xml:space="preserve">      Отравления грибами и лесными ягодами</w:t>
      </w:r>
      <w:r w:rsidRPr="004736C1">
        <w:rPr>
          <w:color w:val="333333"/>
        </w:rPr>
        <w:t>. Что необходимо знать каждому, чтобы не стать жертвой «тихой охоты»? Главная заповедь здесь: «не уверен – выбрасывай». Другими словами, грибы и ягоды берем только те, которые хорошо знаем. Собирать их вдоль автотрасс, железных дорог, вблизи свалок, складов, других технических сооружений – категорически запрещается! Не забывайте и о технологии приготовления грибов. Их следует тщательно перебирать, мыть, подвергать длительной термической обработке.</w:t>
      </w:r>
    </w:p>
    <w:p w14:paraId="619BA8D4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>
        <w:rPr>
          <w:color w:val="333333"/>
        </w:rPr>
        <w:t xml:space="preserve">    </w:t>
      </w:r>
      <w:r w:rsidRPr="004736C1">
        <w:rPr>
          <w:color w:val="333333"/>
        </w:rPr>
        <w:t>Если же избежать отравления всё-таки не удалось, запомните правила оказания первой помощи себе или другому человеку. В случае возникновения любых симптомов серьезного отравления немедленно вызывайте «скорую»! Достаточными основаниями будут помутнение в глазах, повышение температуры, головная боль, рвота или жидкий стул. Ждать, пока станет совсем плохо, ни в коем случае нельзя.</w:t>
      </w:r>
    </w:p>
    <w:p w14:paraId="2BA8C14E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 w:rsidRPr="004736C1">
        <w:rPr>
          <w:color w:val="333333"/>
        </w:rPr>
        <w:t>В ожидании врача, некоторые меры можно предпринять самостоятельно. Так, если с момента попадания в организм отравляющего вещества прошло не более 4-5 часов, наиболее эффективным методом будет промывание желудка, основная задача которого – максимальное удаление токсинов из организма. Надо как можно больше употреблять жидкости, а вот есть – не надо. Также следует воздержаться от приема обезболивающих препаратов. Во-первых, их помощь при отравлениях сомнительна, а во-вторых, прием анальгетиков затрудняет постановку диагноза.</w:t>
      </w:r>
    </w:p>
    <w:p w14:paraId="040CA395" w14:textId="77777777" w:rsidR="004736C1" w:rsidRPr="004736C1" w:rsidRDefault="004736C1" w:rsidP="004736C1">
      <w:pPr>
        <w:pStyle w:val="a4"/>
        <w:spacing w:before="0" w:beforeAutospacing="0" w:after="0" w:afterAutospacing="0"/>
        <w:ind w:left="-851"/>
        <w:rPr>
          <w:color w:val="333333"/>
        </w:rPr>
      </w:pPr>
      <w:r w:rsidRPr="004736C1">
        <w:rPr>
          <w:color w:val="333333"/>
        </w:rPr>
        <w:t xml:space="preserve">В качестве средства, хорошо зарекомендовавшего себя при отравлениях, можно использовать </w:t>
      </w:r>
      <w:proofErr w:type="spellStart"/>
      <w:r w:rsidRPr="004736C1">
        <w:rPr>
          <w:color w:val="333333"/>
        </w:rPr>
        <w:t>энтеросорбенты</w:t>
      </w:r>
      <w:proofErr w:type="spellEnd"/>
      <w:r w:rsidRPr="004736C1">
        <w:rPr>
          <w:color w:val="333333"/>
        </w:rPr>
        <w:t xml:space="preserve"> – активированный уголь, который имеется практически в каждой аптечке, и более </w:t>
      </w:r>
      <w:r w:rsidRPr="004736C1">
        <w:rPr>
          <w:color w:val="333333"/>
        </w:rPr>
        <w:lastRenderedPageBreak/>
        <w:t>современные препараты подобного рода. Лекарства поглощают и связывают токсичные вещества, попавшие в желудочно-кишечный тракт.</w:t>
      </w:r>
    </w:p>
    <w:p w14:paraId="73EC4139" w14:textId="77777777" w:rsidR="004736C1" w:rsidRPr="00F61D3E" w:rsidRDefault="004736C1" w:rsidP="00F61D3E">
      <w:pPr>
        <w:pStyle w:val="a4"/>
        <w:spacing w:before="0" w:beforeAutospacing="0" w:after="0" w:afterAutospacing="0"/>
        <w:ind w:left="-851"/>
        <w:jc w:val="center"/>
        <w:rPr>
          <w:b/>
          <w:color w:val="FF0000"/>
          <w:sz w:val="28"/>
          <w:szCs w:val="28"/>
        </w:rPr>
      </w:pPr>
      <w:r w:rsidRPr="00F61D3E">
        <w:rPr>
          <w:b/>
          <w:color w:val="FF0000"/>
          <w:sz w:val="28"/>
          <w:szCs w:val="28"/>
        </w:rPr>
        <w:t>Следите за своим здоровьем! И хорошего вам лета!</w:t>
      </w:r>
    </w:p>
    <w:p w14:paraId="498F2D74" w14:textId="2681A0E6" w:rsidR="00526CBB" w:rsidRDefault="00526CBB" w:rsidP="004736C1">
      <w:pPr>
        <w:spacing w:after="0"/>
        <w:ind w:left="-1134"/>
      </w:pPr>
    </w:p>
    <w:p w14:paraId="56065B83" w14:textId="4CF1A720" w:rsidR="0032313F" w:rsidRDefault="0032313F" w:rsidP="004736C1">
      <w:pPr>
        <w:spacing w:after="0"/>
        <w:ind w:left="-1134"/>
      </w:pPr>
    </w:p>
    <w:p w14:paraId="6DA55E19" w14:textId="5D6F8F48" w:rsidR="0032313F" w:rsidRPr="0032313F" w:rsidRDefault="0032313F" w:rsidP="004736C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313F">
        <w:rPr>
          <w:rFonts w:ascii="Times New Roman" w:hAnsi="Times New Roman" w:cs="Times New Roman"/>
          <w:sz w:val="28"/>
          <w:szCs w:val="28"/>
        </w:rPr>
        <w:t>Отделение медицинской профилактики Павловской ЦРБ</w:t>
      </w:r>
    </w:p>
    <w:sectPr w:rsidR="0032313F" w:rsidRPr="0032313F" w:rsidSect="003231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C1"/>
    <w:rsid w:val="001F4A31"/>
    <w:rsid w:val="002059DE"/>
    <w:rsid w:val="00247B48"/>
    <w:rsid w:val="0032313F"/>
    <w:rsid w:val="004736C1"/>
    <w:rsid w:val="00526CBB"/>
    <w:rsid w:val="00F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6397"/>
  <w15:docId w15:val="{A06C649F-EC9A-4FC4-B5C7-8EDCEC4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3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op1</dc:creator>
  <cp:lastModifiedBy>OtdelAsu-PK</cp:lastModifiedBy>
  <cp:revision>3</cp:revision>
  <dcterms:created xsi:type="dcterms:W3CDTF">2024-08-12T08:04:00Z</dcterms:created>
  <dcterms:modified xsi:type="dcterms:W3CDTF">2024-08-12T08:36:00Z</dcterms:modified>
</cp:coreProperties>
</file>