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F195" w14:textId="77777777" w:rsidR="00246B67" w:rsidRDefault="00246B67" w:rsidP="00246B67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CBD2AF" w14:textId="2291DCA3" w:rsidR="00CF658D" w:rsidRPr="00246B67" w:rsidRDefault="00CF658D" w:rsidP="00246B6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46B67">
        <w:rPr>
          <w:rFonts w:ascii="Times New Roman" w:hAnsi="Times New Roman" w:cs="Times New Roman"/>
          <w:b/>
          <w:bCs/>
          <w:sz w:val="32"/>
          <w:szCs w:val="32"/>
        </w:rPr>
        <w:t xml:space="preserve">Работаем по методу синектики </w:t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b/>
          <w:sz w:val="32"/>
          <w:szCs w:val="32"/>
        </w:rPr>
        <w:t>Прямая аналогия по форме.</w:t>
      </w:r>
      <w:r w:rsidRPr="00246B67">
        <w:rPr>
          <w:rFonts w:ascii="Times New Roman" w:hAnsi="Times New Roman" w:cs="Times New Roman"/>
          <w:sz w:val="32"/>
          <w:szCs w:val="32"/>
        </w:rPr>
        <w:t xml:space="preserve">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Злость-сосулька, карандаш, нож, перчатка, ручка, нос, клюв.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Гнев – часы, луна, цветок, диск телефона, крышка от кастрюли, арбуз.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Печаль- квадрат, стол, часы, окно, шкаф и т.д.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Страдание – река, лента, полоска ткани, портьера и т.д.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Обида – палка, фонарный столб, удочка и т. д. </w:t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b/>
          <w:sz w:val="32"/>
          <w:szCs w:val="32"/>
        </w:rPr>
        <w:t xml:space="preserve">Для знакомства детей с прямой аналогией можно использовать художественные произведения. </w:t>
      </w:r>
      <w:r w:rsidRPr="00246B67">
        <w:rPr>
          <w:rFonts w:ascii="Times New Roman" w:hAnsi="Times New Roman" w:cs="Times New Roman"/>
          <w:b/>
          <w:sz w:val="32"/>
          <w:szCs w:val="32"/>
        </w:rPr>
        <w:br/>
      </w:r>
      <w:r w:rsidRPr="00246B67">
        <w:rPr>
          <w:rFonts w:ascii="Times New Roman" w:hAnsi="Times New Roman" w:cs="Times New Roman"/>
          <w:b/>
          <w:i/>
          <w:sz w:val="32"/>
          <w:szCs w:val="32"/>
        </w:rPr>
        <w:t>Роман Сеф.</w:t>
      </w:r>
      <w:r w:rsidRPr="00246B6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На свете всё на всё похоже,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Змея на ремешок из кожи,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Луна – на круглый глаз огромный.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Журавль – на тощий кран подъёмный,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Кот полосатый на пижаму,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Я – на тебя, а ты – на маму. </w:t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b/>
          <w:i/>
          <w:sz w:val="32"/>
          <w:szCs w:val="32"/>
        </w:rPr>
        <w:t>Светлана Пшеничных. "Ежиная семейка".</w:t>
      </w:r>
      <w:r w:rsidRPr="00246B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46B67">
        <w:rPr>
          <w:rFonts w:ascii="Times New Roman" w:hAnsi="Times New Roman" w:cs="Times New Roman"/>
          <w:b/>
          <w:sz w:val="32"/>
          <w:szCs w:val="32"/>
        </w:rPr>
        <w:br/>
      </w:r>
      <w:r w:rsidRPr="00246B67">
        <w:rPr>
          <w:rFonts w:ascii="Times New Roman" w:hAnsi="Times New Roman" w:cs="Times New Roman"/>
          <w:sz w:val="32"/>
          <w:szCs w:val="32"/>
        </w:rPr>
        <w:t xml:space="preserve">Ёлка будто бы ежиха,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А под ёлкой тихо-тихо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Стайкой маленьких ежат,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Шишки бурые лежат. </w:t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b/>
          <w:i/>
          <w:sz w:val="32"/>
          <w:szCs w:val="32"/>
        </w:rPr>
        <w:t>Николай Ламм.</w:t>
      </w:r>
      <w:r w:rsidRPr="00246B67">
        <w:rPr>
          <w:rFonts w:ascii="Times New Roman" w:hAnsi="Times New Roman" w:cs="Times New Roman"/>
          <w:sz w:val="32"/>
          <w:szCs w:val="32"/>
        </w:rPr>
        <w:t xml:space="preserve">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Заяц гордо шёл по лесу,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Вёл зайчиху, как принцессу,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До верхушек длинных ушек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Заяц был в неё влюблён,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Но собраться и признаться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Всё не мог решится он.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Правда, заяц понимал,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Что в пути молчать неловко,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Просто он слова искал,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А когда нашёл, сказал: </w:t>
      </w:r>
      <w:r w:rsidRPr="00246B67">
        <w:rPr>
          <w:rFonts w:ascii="Times New Roman" w:hAnsi="Times New Roman" w:cs="Times New Roman"/>
          <w:sz w:val="32"/>
          <w:szCs w:val="32"/>
        </w:rPr>
        <w:br/>
        <w:t>-Ты такая …как морковка.</w:t>
      </w:r>
    </w:p>
    <w:p w14:paraId="725E4ECD" w14:textId="4605F94C" w:rsidR="0029059A" w:rsidRPr="00246B67" w:rsidRDefault="00CF658D" w:rsidP="00246B6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b/>
          <w:sz w:val="32"/>
          <w:szCs w:val="32"/>
        </w:rPr>
        <w:t xml:space="preserve">Аналогия по цвету.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Радость - оранжевый, морковка, лиса, лев.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Большая радость- красный, мак, рубин, роза, платок.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Грусть – голубой, небо, река. </w:t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sz w:val="32"/>
          <w:szCs w:val="32"/>
        </w:rPr>
        <w:lastRenderedPageBreak/>
        <w:t xml:space="preserve">Печаль – фиолетовый, грозовая туча. </w:t>
      </w:r>
      <w:r w:rsidRPr="00246B67">
        <w:rPr>
          <w:rFonts w:ascii="Times New Roman" w:hAnsi="Times New Roman" w:cs="Times New Roman"/>
          <w:sz w:val="32"/>
          <w:szCs w:val="32"/>
        </w:rPr>
        <w:br/>
        <w:t>Зло – чёрный, черная кошка, ночь, ч</w:t>
      </w:r>
      <w:r w:rsidR="00A45262" w:rsidRPr="00246B67">
        <w:rPr>
          <w:rFonts w:ascii="Times New Roman" w:hAnsi="Times New Roman" w:cs="Times New Roman"/>
          <w:sz w:val="32"/>
          <w:szCs w:val="32"/>
        </w:rPr>
        <w:t xml:space="preserve">ёрная ткань. </w:t>
      </w:r>
      <w:r w:rsidRPr="00246B67">
        <w:rPr>
          <w:rFonts w:ascii="Times New Roman" w:hAnsi="Times New Roman" w:cs="Times New Roman"/>
          <w:b/>
          <w:i/>
          <w:sz w:val="32"/>
          <w:szCs w:val="32"/>
        </w:rPr>
        <w:t xml:space="preserve">Е. Измайлов. </w:t>
      </w:r>
      <w:r w:rsidRPr="00246B67">
        <w:rPr>
          <w:rFonts w:ascii="Times New Roman" w:hAnsi="Times New Roman" w:cs="Times New Roman"/>
          <w:b/>
          <w:i/>
          <w:sz w:val="32"/>
          <w:szCs w:val="32"/>
        </w:rPr>
        <w:br/>
        <w:t xml:space="preserve">Белое – чёрное.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Белый снег, белый мел, белый заяц тоже бел,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А вот белка не бела, белой даже не была.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Чёрной ночью чёрный кот,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Прыгнул в чёрный дымоход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В дымоходе чернота </w:t>
      </w:r>
      <w:r w:rsidRPr="00246B67">
        <w:rPr>
          <w:rFonts w:ascii="Times New Roman" w:hAnsi="Times New Roman" w:cs="Times New Roman"/>
          <w:sz w:val="32"/>
          <w:szCs w:val="32"/>
        </w:rPr>
        <w:br/>
        <w:t xml:space="preserve">Отыщи-ка там кота! </w:t>
      </w:r>
      <w:r w:rsidRPr="00246B67">
        <w:rPr>
          <w:rFonts w:ascii="Times New Roman" w:hAnsi="Times New Roman" w:cs="Times New Roman"/>
          <w:sz w:val="32"/>
          <w:szCs w:val="32"/>
        </w:rPr>
        <w:br/>
      </w:r>
      <w:r w:rsidRPr="00246B67">
        <w:rPr>
          <w:rFonts w:ascii="Times New Roman" w:hAnsi="Times New Roman" w:cs="Times New Roman"/>
          <w:sz w:val="32"/>
          <w:szCs w:val="32"/>
        </w:rPr>
        <w:br/>
      </w:r>
    </w:p>
    <w:sectPr w:rsidR="0029059A" w:rsidRPr="00246B67" w:rsidSect="00246B67">
      <w:pgSz w:w="11906" w:h="16838"/>
      <w:pgMar w:top="510" w:right="454" w:bottom="510" w:left="510" w:header="709" w:footer="709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8D"/>
    <w:rsid w:val="00246B67"/>
    <w:rsid w:val="0029059A"/>
    <w:rsid w:val="00A45262"/>
    <w:rsid w:val="00C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7E80"/>
  <w15:chartTrackingRefBased/>
  <w15:docId w15:val="{2D0B2020-F1DD-488E-AAEE-CB2B69A6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5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4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Станислав Волобуев</cp:lastModifiedBy>
  <cp:revision>5</cp:revision>
  <cp:lastPrinted>2015-02-10T17:09:00Z</cp:lastPrinted>
  <dcterms:created xsi:type="dcterms:W3CDTF">2015-02-09T15:36:00Z</dcterms:created>
  <dcterms:modified xsi:type="dcterms:W3CDTF">2023-04-06T11:10:00Z</dcterms:modified>
</cp:coreProperties>
</file>