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DE70" w14:textId="77777777" w:rsidR="00721A87" w:rsidRDefault="00721A87" w:rsidP="00721A87">
      <w:pPr>
        <w:jc w:val="center"/>
        <w:rPr>
          <w:rFonts w:cs="Times New Roman"/>
          <w:color w:val="C00000"/>
          <w:sz w:val="32"/>
          <w:szCs w:val="32"/>
        </w:rPr>
      </w:pPr>
      <w:r w:rsidRPr="00721A87">
        <w:rPr>
          <w:rFonts w:cs="Times New Roman"/>
          <w:color w:val="C00000"/>
          <w:sz w:val="32"/>
          <w:szCs w:val="32"/>
        </w:rPr>
        <w:t>Консультация-практикум</w:t>
      </w:r>
    </w:p>
    <w:p w14:paraId="5E609666" w14:textId="7E56FB20" w:rsidR="007675DA" w:rsidRDefault="00721A87" w:rsidP="00721A87">
      <w:pPr>
        <w:jc w:val="center"/>
        <w:rPr>
          <w:rFonts w:cs="Times New Roman"/>
          <w:color w:val="C00000"/>
          <w:sz w:val="32"/>
          <w:szCs w:val="32"/>
        </w:rPr>
      </w:pPr>
      <w:r w:rsidRPr="00721A87">
        <w:rPr>
          <w:rFonts w:cs="Times New Roman"/>
          <w:color w:val="C00000"/>
          <w:sz w:val="32"/>
          <w:szCs w:val="32"/>
        </w:rPr>
        <w:t xml:space="preserve"> «Классификация </w:t>
      </w:r>
      <w:r>
        <w:rPr>
          <w:rFonts w:cs="Times New Roman"/>
          <w:color w:val="C00000"/>
          <w:sz w:val="32"/>
          <w:szCs w:val="32"/>
        </w:rPr>
        <w:t xml:space="preserve">подвижных </w:t>
      </w:r>
      <w:r w:rsidRPr="00721A87">
        <w:rPr>
          <w:rFonts w:cs="Times New Roman"/>
          <w:color w:val="C00000"/>
          <w:sz w:val="32"/>
          <w:szCs w:val="32"/>
        </w:rPr>
        <w:t>игр в физическом воспитании в ДОУ»</w:t>
      </w:r>
    </w:p>
    <w:p w14:paraId="734AD665" w14:textId="20FAB9F3" w:rsid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</w:t>
      </w:r>
    </w:p>
    <w:p w14:paraId="2ED33ECB" w14:textId="749B9233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ED7D31" w:themeColor="accent2"/>
          <w:szCs w:val="28"/>
        </w:rPr>
        <w:t>Подвижная</w:t>
      </w:r>
      <w:r w:rsidRPr="00721A87">
        <w:rPr>
          <w:rFonts w:cs="Times New Roman"/>
          <w:color w:val="ED7D31" w:themeColor="accent2"/>
          <w:szCs w:val="28"/>
        </w:rPr>
        <w:t xml:space="preserve"> </w:t>
      </w:r>
      <w:r w:rsidRPr="00721A87">
        <w:rPr>
          <w:rFonts w:cs="Times New Roman"/>
          <w:color w:val="ED7D31" w:themeColor="accent2"/>
          <w:szCs w:val="28"/>
        </w:rPr>
        <w:t>игра готовит ребенка к труду</w:t>
      </w:r>
      <w:r w:rsidRPr="00721A87">
        <w:rPr>
          <w:rFonts w:cs="Times New Roman"/>
          <w:color w:val="000000" w:themeColor="text1"/>
          <w:szCs w:val="28"/>
        </w:rPr>
        <w:t>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14:paraId="5EFD7F35" w14:textId="1CA61F25" w:rsidR="00721A87" w:rsidRPr="00721A87" w:rsidRDefault="00721A87" w:rsidP="00721A87">
      <w:pPr>
        <w:jc w:val="both"/>
        <w:rPr>
          <w:rFonts w:cs="Times New Roman"/>
          <w:color w:val="FF0000"/>
          <w:szCs w:val="28"/>
          <w:u w:val="single"/>
        </w:rPr>
      </w:pPr>
      <w:r w:rsidRPr="00721A87">
        <w:rPr>
          <w:rFonts w:cs="Times New Roman"/>
          <w:color w:val="FF0000"/>
          <w:szCs w:val="28"/>
          <w:u w:val="single"/>
        </w:rPr>
        <w:t>Классификация подвижных игр</w:t>
      </w:r>
    </w:p>
    <w:p w14:paraId="083AB5FA" w14:textId="3533BB53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 xml:space="preserve">Подвижные игры делят на </w:t>
      </w:r>
      <w:r w:rsidRPr="00721A87">
        <w:rPr>
          <w:rFonts w:cs="Times New Roman"/>
          <w:color w:val="FF0000"/>
          <w:szCs w:val="28"/>
        </w:rPr>
        <w:t>элементарные и сложные</w:t>
      </w:r>
      <w:r w:rsidRPr="00721A87">
        <w:rPr>
          <w:rFonts w:cs="Times New Roman"/>
          <w:color w:val="000000" w:themeColor="text1"/>
          <w:szCs w:val="28"/>
        </w:rPr>
        <w:t>. Элементарные в свою очередь делят на сюжетные и бессюжетные, игры-забавы, аттракционы.</w:t>
      </w:r>
    </w:p>
    <w:p w14:paraId="45DC6494" w14:textId="0F2FBB5E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Сюжетные игры имеют готовый сюжет и твердо зафиксированные правила. Сюжет отражает явления окружающей жизни (трудовые действия людей, движение транспорта, движения и повадки животных, птиц и т. д.,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играющих, уточняют ход игры. Подчинение правилам обязательно для всех.</w:t>
      </w:r>
    </w:p>
    <w:p w14:paraId="5308BA89" w14:textId="5599FA9A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возрасте.</w:t>
      </w:r>
    </w:p>
    <w:p w14:paraId="54FBAC27" w14:textId="40ECC04C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Бессюжетные подвижные игры «</w:t>
      </w:r>
      <w:proofErr w:type="spellStart"/>
      <w:r w:rsidRPr="00721A87">
        <w:rPr>
          <w:rFonts w:cs="Times New Roman"/>
          <w:color w:val="000000" w:themeColor="text1"/>
          <w:szCs w:val="28"/>
        </w:rPr>
        <w:t>Ловишки</w:t>
      </w:r>
      <w:proofErr w:type="spellEnd"/>
      <w:r w:rsidRPr="00721A87">
        <w:rPr>
          <w:rFonts w:cs="Times New Roman"/>
          <w:color w:val="000000" w:themeColor="text1"/>
          <w:szCs w:val="28"/>
        </w:rPr>
        <w:t>», «Перебежки» не имеют сюжета, образов, но сходны с сюжетными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</w:p>
    <w:p w14:paraId="1307D255" w14:textId="45B16140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lastRenderedPageBreak/>
        <w:t xml:space="preserve">В дошкольном возрасте используются подвижные игры с элементами соревнования (индивидуального и </w:t>
      </w:r>
      <w:proofErr w:type="spellStart"/>
      <w:r w:rsidRPr="00721A87">
        <w:rPr>
          <w:rFonts w:cs="Times New Roman"/>
          <w:color w:val="000000" w:themeColor="text1"/>
          <w:szCs w:val="28"/>
        </w:rPr>
        <w:t>группового,например</w:t>
      </w:r>
      <w:proofErr w:type="spellEnd"/>
      <w:r w:rsidRPr="00721A87">
        <w:rPr>
          <w:rFonts w:cs="Times New Roman"/>
          <w:color w:val="000000" w:themeColor="text1"/>
          <w:szCs w:val="28"/>
        </w:rPr>
        <w:t>: «Чье звено скорее соберется», «Кто первый через обруч к флажку» и др.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(игры-эстафеты, то ребенок стремится выполнить задание, чтобы улучшить результат команды.</w:t>
      </w:r>
    </w:p>
    <w:p w14:paraId="20B2B4E3" w14:textId="404F8516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 xml:space="preserve">К бессюжетным относятся также игры с использованием предметов (кегли, </w:t>
      </w:r>
      <w:proofErr w:type="spellStart"/>
      <w:r w:rsidRPr="00721A87">
        <w:rPr>
          <w:rFonts w:cs="Times New Roman"/>
          <w:color w:val="000000" w:themeColor="text1"/>
          <w:szCs w:val="28"/>
        </w:rPr>
        <w:t>кольцеброс</w:t>
      </w:r>
      <w:proofErr w:type="spellEnd"/>
      <w:r w:rsidRPr="00721A87">
        <w:rPr>
          <w:rFonts w:cs="Times New Roman"/>
          <w:color w:val="000000" w:themeColor="text1"/>
          <w:szCs w:val="28"/>
        </w:rPr>
        <w:t>, «Школа мяча» и др.). Двигательные задания в этих играх требуют определенных условий, поэтому они проводятся с небольшими группами детей (двое, трое и т. д.). Правила в таких играх направлены на порядок расстановки предметов, пользования ими, очередность действий играющих. В этих играх наблюдаются элементы соревнования с целью достижения лучших результатов.</w:t>
      </w:r>
    </w:p>
    <w:p w14:paraId="5278335C" w14:textId="6C84DE42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В играх-забавах, аттракционах 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др., остальные дети являются зрителями. Игры-забавы, аттракционы доставляют зрителям много радости.</w:t>
      </w:r>
    </w:p>
    <w:p w14:paraId="72C97757" w14:textId="4740CEF9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К сложным играм относятся спортивные игры (городки, бадминтон, настольный теннис, баскетбол, волейбол, футбол, хоккей). В дошкольном возрасте используются элементы этих игр и дети играют по упрощенным правилам.</w:t>
      </w:r>
    </w:p>
    <w:p w14:paraId="7531BFD7" w14:textId="1C510DA3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Подвижные игры</w:t>
      </w:r>
      <w:r>
        <w:rPr>
          <w:rFonts w:cs="Times New Roman"/>
          <w:color w:val="000000" w:themeColor="text1"/>
          <w:szCs w:val="28"/>
        </w:rPr>
        <w:t xml:space="preserve"> </w:t>
      </w:r>
      <w:r w:rsidRPr="00721A87">
        <w:rPr>
          <w:rFonts w:cs="Times New Roman"/>
          <w:color w:val="000000" w:themeColor="text1"/>
          <w:szCs w:val="28"/>
        </w:rPr>
        <w:t>различаются и по их двигательному содержанию:</w:t>
      </w:r>
    </w:p>
    <w:p w14:paraId="6DDFAEED" w14:textId="48234C9D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- игры с бегом, прыжками, метанием и др.</w:t>
      </w:r>
    </w:p>
    <w:p w14:paraId="68381B5F" w14:textId="7FE9D1D1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По степени физической нагрузки, которую получает каждый играющий, различают игры большой, средней и малой подвижности.</w:t>
      </w:r>
    </w:p>
    <w:p w14:paraId="61D1F598" w14:textId="50810000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</w:t>
      </w:r>
    </w:p>
    <w:p w14:paraId="5D4D37DA" w14:textId="0876CC1C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</w:p>
    <w:p w14:paraId="4DBC5E24" w14:textId="33EE1A2B" w:rsid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В играх малой подвижности движения выполняются в медленном темпе, к тому же интенсивность их незначительна.</w:t>
      </w:r>
    </w:p>
    <w:p w14:paraId="2467632F" w14:textId="56C3DC5C" w:rsidR="00721A87" w:rsidRPr="00721A87" w:rsidRDefault="00721A87" w:rsidP="00721A87">
      <w:pPr>
        <w:jc w:val="both"/>
        <w:rPr>
          <w:rFonts w:cs="Times New Roman"/>
          <w:color w:val="FF0000"/>
          <w:szCs w:val="28"/>
        </w:rPr>
      </w:pPr>
      <w:r w:rsidRPr="00721A87">
        <w:rPr>
          <w:rFonts w:cs="Times New Roman"/>
          <w:color w:val="FF0000"/>
          <w:szCs w:val="28"/>
        </w:rPr>
        <w:lastRenderedPageBreak/>
        <w:t>Содержание подвижной игры</w:t>
      </w:r>
    </w:p>
    <w:p w14:paraId="2A68DE7C" w14:textId="27392818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Игры подбираются с учётом возрастных особенностей детей, их возможностей выполнять те или иные движения, соблюдать игровые правила.</w:t>
      </w:r>
    </w:p>
    <w:p w14:paraId="77FF5318" w14:textId="5DEB4EC1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Содержание подвижной игры составляют ее сюжет (тема, идея, правила и двигательные действия. Содержание исходит из опыта человека, передающегося от поколения к поколению.</w:t>
      </w:r>
    </w:p>
    <w:p w14:paraId="09EB84E7" w14:textId="62E3F2ED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Сюжет игры определяет цель действий играющих, характер развития игрового конфликта. Заимствуется из окружающей действительности и образно отражает ее действия (например, охотничьи, трудовые, военные, бытовые) или создается специально, исходя из задач физического воспитания, в виде схемы противоборства при различных взаимодействиях играющих. Сюжет игры не только оживляет целостные действия играющих, но и придает отдельным приемам техники и элементам тактики целеустремленность, делает игру увлекательной.</w:t>
      </w:r>
    </w:p>
    <w:p w14:paraId="29B38E37" w14:textId="189D3AC2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Правила – обязательные требования для участников игры. Они обусловливают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исключаются проявление творческой активности, а также инициатива играющих в рамках правил игры.</w:t>
      </w:r>
    </w:p>
    <w:p w14:paraId="51AE92DE" w14:textId="465727C3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физических качеств. Все двигательные действия могут выполняться в самых различных комбинациях и сочетаниях.</w:t>
      </w:r>
    </w:p>
    <w:p w14:paraId="506EA602" w14:textId="31453035" w:rsidR="00721A87" w:rsidRPr="00721A87" w:rsidRDefault="00721A87" w:rsidP="00721A87">
      <w:pPr>
        <w:jc w:val="both"/>
        <w:rPr>
          <w:rFonts w:cs="Times New Roman"/>
          <w:color w:val="000000" w:themeColor="text1"/>
          <w:szCs w:val="28"/>
        </w:rPr>
      </w:pPr>
      <w:r w:rsidRPr="00721A87">
        <w:rPr>
          <w:rFonts w:cs="Times New Roman"/>
          <w:color w:val="000000" w:themeColor="text1"/>
          <w:szCs w:val="28"/>
        </w:rPr>
        <w:t>Подвижная игра – естественный спутник жизни ребенка, источник радостных эмоций, обладающий великой силой. Подвижные игры являются традиционным средством педагогики. 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</w:t>
      </w:r>
    </w:p>
    <w:sectPr w:rsidR="00721A87" w:rsidRPr="0072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DA"/>
    <w:rsid w:val="00721A87"/>
    <w:rsid w:val="007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E26"/>
  <w15:chartTrackingRefBased/>
  <w15:docId w15:val="{4DAEFFB6-E61C-450F-AA01-434A058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87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2020-11-04T18:17:00Z</dcterms:created>
  <dcterms:modified xsi:type="dcterms:W3CDTF">2020-11-04T18:27:00Z</dcterms:modified>
</cp:coreProperties>
</file>