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6" w:rsidRDefault="005E75E6" w:rsidP="005E75E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Приложение № 3</w:t>
      </w:r>
    </w:p>
    <w:p w:rsidR="005E75E6" w:rsidRDefault="005E75E6" w:rsidP="005E75E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УТВЕРЖДЕНО:</w:t>
      </w:r>
    </w:p>
    <w:p w:rsidR="005E75E6" w:rsidRDefault="005E75E6" w:rsidP="005E75E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Приказом директора </w:t>
      </w:r>
    </w:p>
    <w:p w:rsidR="005E75E6" w:rsidRDefault="005E75E6" w:rsidP="005E75E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МКУК ЦКД</w:t>
      </w:r>
    </w:p>
    <w:p w:rsidR="005E75E6" w:rsidRDefault="005E75E6" w:rsidP="005E75E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Cs w:val="15"/>
        </w:rPr>
      </w:pPr>
      <w:r>
        <w:rPr>
          <w:color w:val="000000"/>
          <w:sz w:val="28"/>
          <w:szCs w:val="15"/>
        </w:rPr>
        <w:t>№ ____от «    »_______20   г.</w:t>
      </w: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75E6" w:rsidRDefault="005E75E6" w:rsidP="005E75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Положение о мерах недопущения составления неофициальной отчетности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использования поддельных документов в муниципальном казенном учреждении культуры</w:t>
      </w:r>
    </w:p>
    <w:p w:rsidR="005E75E6" w:rsidRDefault="005E75E6" w:rsidP="005E75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культуры и досуга Николенского сельского поселения Гулькевичского района </w:t>
      </w:r>
    </w:p>
    <w:p w:rsidR="005E75E6" w:rsidRDefault="005E75E6" w:rsidP="005E75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E6" w:rsidRDefault="005E75E6" w:rsidP="005E75E6">
      <w:pPr>
        <w:pStyle w:val="2"/>
        <w:numPr>
          <w:ilvl w:val="0"/>
          <w:numId w:val="1"/>
        </w:numPr>
        <w:tabs>
          <w:tab w:val="left" w:pos="4053"/>
        </w:tabs>
        <w:spacing w:line="240" w:lineRule="auto"/>
        <w:ind w:left="0" w:hanging="241"/>
        <w:jc w:val="center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5E75E6" w:rsidRDefault="005E75E6" w:rsidP="005E75E6">
      <w:pPr>
        <w:pStyle w:val="a7"/>
        <w:numPr>
          <w:ilvl w:val="1"/>
          <w:numId w:val="2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недопущения составления неофициальной отчетности и использования поддельных документов в Муниципальном казённом учреждении дополнительного образования «Детский оздоровительно-образовательный центр» (далее - Учреждение), в соответствии со статьей 13.3 Федерального </w:t>
      </w:r>
      <w:r>
        <w:rPr>
          <w:spacing w:val="-2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25 декабря 2008 </w:t>
      </w:r>
      <w:r>
        <w:rPr>
          <w:spacing w:val="-4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273-Ф3 </w:t>
      </w:r>
      <w:r>
        <w:rPr>
          <w:spacing w:val="-4"/>
          <w:sz w:val="28"/>
          <w:szCs w:val="28"/>
        </w:rPr>
        <w:t xml:space="preserve">«О </w:t>
      </w:r>
      <w:r>
        <w:rPr>
          <w:sz w:val="28"/>
          <w:szCs w:val="28"/>
        </w:rPr>
        <w:t>противодействии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коррупции».</w:t>
      </w:r>
    </w:p>
    <w:p w:rsidR="005E75E6" w:rsidRDefault="005E75E6" w:rsidP="005E75E6">
      <w:pPr>
        <w:pStyle w:val="a4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законодательства Российской Федерации, </w:t>
      </w:r>
      <w:r>
        <w:rPr>
          <w:spacing w:val="-3"/>
          <w:sz w:val="28"/>
          <w:szCs w:val="28"/>
        </w:rPr>
        <w:t xml:space="preserve">регулирующего </w:t>
      </w:r>
      <w:r>
        <w:rPr>
          <w:sz w:val="28"/>
          <w:szCs w:val="28"/>
        </w:rPr>
        <w:t>содержание настоящего Положения, в него вносятся соответствующие поправки и дополнения.</w:t>
      </w:r>
    </w:p>
    <w:p w:rsidR="005E75E6" w:rsidRDefault="005E75E6" w:rsidP="005E75E6">
      <w:pPr>
        <w:pStyle w:val="a7"/>
        <w:numPr>
          <w:ilvl w:val="1"/>
          <w:numId w:val="2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Отчет - это письменное или устное сообщение по конкретному </w:t>
      </w:r>
      <w:r>
        <w:rPr>
          <w:spacing w:val="-4"/>
          <w:sz w:val="28"/>
          <w:szCs w:val="28"/>
        </w:rPr>
        <w:t xml:space="preserve">вопросу, </w:t>
      </w:r>
      <w:r>
        <w:rPr>
          <w:sz w:val="28"/>
          <w:szCs w:val="28"/>
        </w:rPr>
        <w:t>которое основано на документальных данных.</w:t>
      </w:r>
    </w:p>
    <w:p w:rsidR="005E75E6" w:rsidRDefault="005E75E6" w:rsidP="005E75E6">
      <w:pPr>
        <w:pStyle w:val="a7"/>
        <w:numPr>
          <w:ilvl w:val="1"/>
          <w:numId w:val="2"/>
        </w:numPr>
        <w:tabs>
          <w:tab w:val="left" w:pos="779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 «Документ» - </w:t>
      </w:r>
      <w:r>
        <w:rPr>
          <w:spacing w:val="-4"/>
          <w:sz w:val="28"/>
          <w:szCs w:val="28"/>
        </w:rPr>
        <w:t>документ,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документооборот.</w:t>
      </w:r>
    </w:p>
    <w:p w:rsidR="005E75E6" w:rsidRDefault="005E75E6" w:rsidP="005E75E6">
      <w:pPr>
        <w:pStyle w:val="a7"/>
        <w:numPr>
          <w:ilvl w:val="1"/>
          <w:numId w:val="2"/>
        </w:numPr>
        <w:tabs>
          <w:tab w:val="left" w:pos="142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 «Документирование» - фиксация информации на материальных носителях в установленном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порядке;</w:t>
      </w:r>
    </w:p>
    <w:p w:rsidR="005E75E6" w:rsidRDefault="005E75E6" w:rsidP="005E75E6">
      <w:pPr>
        <w:pStyle w:val="a7"/>
        <w:numPr>
          <w:ilvl w:val="1"/>
          <w:numId w:val="2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</w:t>
      </w:r>
      <w:r>
        <w:rPr>
          <w:spacing w:val="-4"/>
          <w:sz w:val="28"/>
          <w:szCs w:val="28"/>
        </w:rPr>
        <w:t xml:space="preserve"> и т.д.</w:t>
      </w:r>
    </w:p>
    <w:p w:rsidR="005E75E6" w:rsidRDefault="005E75E6" w:rsidP="005E75E6">
      <w:pPr>
        <w:pStyle w:val="a4"/>
        <w:jc w:val="both"/>
        <w:rPr>
          <w:sz w:val="28"/>
          <w:szCs w:val="28"/>
        </w:rPr>
      </w:pPr>
    </w:p>
    <w:p w:rsidR="005E75E6" w:rsidRDefault="005E75E6" w:rsidP="005E75E6">
      <w:pPr>
        <w:pStyle w:val="2"/>
        <w:numPr>
          <w:ilvl w:val="0"/>
          <w:numId w:val="1"/>
        </w:numPr>
        <w:tabs>
          <w:tab w:val="left" w:pos="807"/>
        </w:tabs>
        <w:spacing w:line="240" w:lineRule="auto"/>
        <w:ind w:left="0" w:hanging="2221"/>
        <w:jc w:val="center"/>
        <w:rPr>
          <w:sz w:val="28"/>
          <w:szCs w:val="28"/>
        </w:rPr>
      </w:pPr>
      <w:r>
        <w:rPr>
          <w:sz w:val="28"/>
          <w:szCs w:val="28"/>
        </w:rPr>
        <w:t>2. Порядок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обнаружении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поддельных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 составления неофициальной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отчетности</w:t>
      </w:r>
    </w:p>
    <w:p w:rsidR="005E75E6" w:rsidRDefault="005E75E6" w:rsidP="005E75E6">
      <w:pPr>
        <w:pStyle w:val="a7"/>
        <w:numPr>
          <w:ilvl w:val="1"/>
          <w:numId w:val="3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составления неофициальной отчетности должностные лица, в чьи полномочия в соответствии с должностными обязанностями </w:t>
      </w:r>
      <w:r>
        <w:rPr>
          <w:spacing w:val="-4"/>
          <w:sz w:val="28"/>
          <w:szCs w:val="28"/>
        </w:rPr>
        <w:t xml:space="preserve">входит </w:t>
      </w:r>
      <w:r>
        <w:rPr>
          <w:spacing w:val="-3"/>
          <w:sz w:val="28"/>
          <w:szCs w:val="28"/>
        </w:rPr>
        <w:t xml:space="preserve">подготовка, </w:t>
      </w:r>
      <w:r>
        <w:rPr>
          <w:sz w:val="28"/>
          <w:szCs w:val="28"/>
        </w:rPr>
        <w:t>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</w:p>
    <w:p w:rsidR="005E75E6" w:rsidRDefault="005E75E6" w:rsidP="005E75E6">
      <w:pPr>
        <w:pStyle w:val="a7"/>
        <w:numPr>
          <w:ilvl w:val="1"/>
          <w:numId w:val="3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Должностному </w:t>
      </w:r>
      <w:r>
        <w:rPr>
          <w:spacing w:val="-6"/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ответственному за составление документов по своему направлению деятельности, </w:t>
      </w:r>
      <w:r>
        <w:rPr>
          <w:spacing w:val="-3"/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</w:t>
      </w:r>
      <w:r>
        <w:rPr>
          <w:spacing w:val="-3"/>
          <w:sz w:val="28"/>
          <w:szCs w:val="28"/>
        </w:rPr>
        <w:t xml:space="preserve">находящихся </w:t>
      </w:r>
      <w:r>
        <w:rPr>
          <w:sz w:val="28"/>
          <w:szCs w:val="28"/>
        </w:rPr>
        <w:t>у него в прямом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подчинении.</w:t>
      </w:r>
    </w:p>
    <w:p w:rsidR="005E75E6" w:rsidRDefault="005E75E6" w:rsidP="005E75E6">
      <w:pPr>
        <w:pStyle w:val="a7"/>
        <w:numPr>
          <w:ilvl w:val="1"/>
          <w:numId w:val="3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</w:t>
      </w:r>
      <w:r>
        <w:rPr>
          <w:spacing w:val="-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т.д.</w:t>
      </w:r>
    </w:p>
    <w:p w:rsidR="005E75E6" w:rsidRDefault="005E75E6" w:rsidP="005E7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чтении документов, после установления их подлинности, проверять документы по </w:t>
      </w:r>
      <w:r>
        <w:rPr>
          <w:spacing w:val="-4"/>
          <w:sz w:val="28"/>
          <w:szCs w:val="28"/>
        </w:rPr>
        <w:t xml:space="preserve">существу, </w:t>
      </w:r>
      <w:r>
        <w:rPr>
          <w:sz w:val="28"/>
          <w:szCs w:val="28"/>
        </w:rPr>
        <w:t xml:space="preserve">то есть с </w:t>
      </w:r>
      <w:r>
        <w:rPr>
          <w:spacing w:val="-3"/>
          <w:sz w:val="28"/>
          <w:szCs w:val="28"/>
        </w:rPr>
        <w:t xml:space="preserve">точки </w:t>
      </w:r>
      <w:r>
        <w:rPr>
          <w:sz w:val="28"/>
          <w:szCs w:val="28"/>
        </w:rPr>
        <w:t xml:space="preserve">зрения достоверности, законности отраженных в них хозяйственных операций, информации, фактах и </w:t>
      </w:r>
      <w:r>
        <w:rPr>
          <w:spacing w:val="-10"/>
          <w:sz w:val="28"/>
          <w:szCs w:val="28"/>
        </w:rPr>
        <w:t>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5E75E6" w:rsidRDefault="005E75E6" w:rsidP="005E75E6">
      <w:pPr>
        <w:pStyle w:val="a7"/>
        <w:numPr>
          <w:ilvl w:val="1"/>
          <w:numId w:val="3"/>
        </w:numPr>
        <w:tabs>
          <w:tab w:val="left" w:pos="901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</w:t>
      </w:r>
      <w:r>
        <w:rPr>
          <w:spacing w:val="-3"/>
          <w:sz w:val="28"/>
          <w:szCs w:val="28"/>
        </w:rPr>
        <w:t xml:space="preserve">натуре 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т.д. </w:t>
      </w:r>
      <w:r>
        <w:rPr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законодательству.</w:t>
      </w:r>
    </w:p>
    <w:p w:rsidR="005E75E6" w:rsidRDefault="005E75E6" w:rsidP="005E75E6">
      <w:pPr>
        <w:pStyle w:val="a7"/>
        <w:numPr>
          <w:ilvl w:val="1"/>
          <w:numId w:val="3"/>
        </w:numPr>
        <w:tabs>
          <w:tab w:val="left" w:pos="862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>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5E75E6" w:rsidRDefault="005E75E6" w:rsidP="005E75E6">
      <w:pPr>
        <w:pStyle w:val="2"/>
        <w:numPr>
          <w:ilvl w:val="0"/>
          <w:numId w:val="1"/>
        </w:numPr>
        <w:tabs>
          <w:tab w:val="left" w:pos="3798"/>
        </w:tabs>
        <w:spacing w:line="240" w:lineRule="auto"/>
        <w:ind w:left="0" w:hanging="241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5E75E6" w:rsidRDefault="005E75E6" w:rsidP="005E75E6">
      <w:pPr>
        <w:pStyle w:val="a7"/>
        <w:numPr>
          <w:ilvl w:val="1"/>
          <w:numId w:val="4"/>
        </w:numPr>
        <w:tabs>
          <w:tab w:val="left" w:pos="775"/>
        </w:tabs>
        <w:ind w:left="0" w:right="0" w:firstLine="300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к </w:t>
      </w:r>
      <w:r>
        <w:rPr>
          <w:spacing w:val="-3"/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о мерах недопущения составления неофициальной отчетности и использования поддельных документов в </w:t>
      </w:r>
      <w:r>
        <w:rPr>
          <w:spacing w:val="-4"/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>казенном учреждении «Реабилитационный центр для детей и подростков с ограниченными возможностями «Преодоление» утверждаются приказом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учреждению.</w:t>
      </w:r>
    </w:p>
    <w:p w:rsidR="005E75E6" w:rsidRDefault="005E75E6" w:rsidP="005E75E6">
      <w:pPr>
        <w:pStyle w:val="a7"/>
        <w:numPr>
          <w:ilvl w:val="1"/>
          <w:numId w:val="4"/>
        </w:numPr>
        <w:tabs>
          <w:tab w:val="left" w:pos="775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Срок действия данного Положения 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ограничен.</w:t>
      </w:r>
    </w:p>
    <w:p w:rsidR="005E75E6" w:rsidRDefault="005E75E6" w:rsidP="005E75E6">
      <w:pPr>
        <w:pStyle w:val="a7"/>
        <w:numPr>
          <w:ilvl w:val="1"/>
          <w:numId w:val="4"/>
        </w:numPr>
        <w:tabs>
          <w:tab w:val="left" w:pos="775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может быть отменено </w:t>
      </w:r>
      <w:r>
        <w:rPr>
          <w:spacing w:val="-3"/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решением директора учреждения. </w:t>
      </w:r>
    </w:p>
    <w:p w:rsidR="005E75E6" w:rsidRDefault="005E75E6" w:rsidP="005E75E6">
      <w:pPr>
        <w:pStyle w:val="a7"/>
        <w:numPr>
          <w:ilvl w:val="1"/>
          <w:numId w:val="4"/>
        </w:numPr>
        <w:tabs>
          <w:tab w:val="left" w:pos="775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.Настоящее Положение вступает в силу с момента его утверждения и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действует </w:t>
      </w:r>
      <w:r>
        <w:rPr>
          <w:sz w:val="28"/>
          <w:szCs w:val="28"/>
        </w:rPr>
        <w:t>бессрочно.</w:t>
      </w:r>
    </w:p>
    <w:p w:rsidR="005E75E6" w:rsidRDefault="005E75E6" w:rsidP="005E75E6">
      <w:pPr>
        <w:pStyle w:val="a4"/>
        <w:numPr>
          <w:ilvl w:val="1"/>
          <w:numId w:val="4"/>
        </w:numPr>
        <w:tabs>
          <w:tab w:val="left" w:pos="709"/>
          <w:tab w:val="left" w:pos="2279"/>
          <w:tab w:val="left" w:pos="3697"/>
          <w:tab w:val="left" w:pos="5103"/>
          <w:tab w:val="left" w:pos="6096"/>
          <w:tab w:val="left" w:pos="666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текстом настоящего Положения работники Учреждения, непосредственно осуществляющие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должностные</w:t>
      </w:r>
      <w:r>
        <w:rPr>
          <w:spacing w:val="4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отвечающие за </w:t>
      </w:r>
      <w:r>
        <w:rPr>
          <w:spacing w:val="-5"/>
          <w:sz w:val="28"/>
          <w:szCs w:val="28"/>
        </w:rPr>
        <w:t xml:space="preserve">подготовку, </w:t>
      </w:r>
      <w:r>
        <w:rPr>
          <w:sz w:val="28"/>
          <w:szCs w:val="28"/>
        </w:rPr>
        <w:t xml:space="preserve">составление, направление </w:t>
      </w:r>
      <w:r>
        <w:rPr>
          <w:spacing w:val="-1"/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должны быть </w:t>
      </w:r>
      <w:r>
        <w:rPr>
          <w:spacing w:val="-3"/>
          <w:sz w:val="28"/>
          <w:szCs w:val="28"/>
        </w:rPr>
        <w:t>ознакомлены под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роспись.</w:t>
      </w: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Художественный руководитель</w:t>
      </w: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МКУК ЦКД Николенского сельского поселения</w:t>
      </w:r>
    </w:p>
    <w:p w:rsidR="005E75E6" w:rsidRDefault="005E75E6" w:rsidP="005E7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Гулькевичского района                                                                         О.Г. Головина</w:t>
      </w:r>
    </w:p>
    <w:p w:rsidR="005E75E6" w:rsidRDefault="005E75E6" w:rsidP="005E75E6">
      <w:pPr>
        <w:tabs>
          <w:tab w:val="left" w:pos="61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E6" w:rsidRDefault="005E75E6" w:rsidP="005E75E6">
      <w:pPr>
        <w:tabs>
          <w:tab w:val="left" w:pos="61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А.О. Чентаева</w:t>
      </w:r>
    </w:p>
    <w:p w:rsidR="005E75E6" w:rsidRDefault="005E75E6" w:rsidP="005E75E6">
      <w:pPr>
        <w:tabs>
          <w:tab w:val="left" w:pos="55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Чентаев</w:t>
      </w:r>
    </w:p>
    <w:p w:rsidR="005E75E6" w:rsidRDefault="005E75E6" w:rsidP="005E75E6">
      <w:pPr>
        <w:tabs>
          <w:tab w:val="left" w:pos="55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А.С. Сапрыкина</w:t>
      </w:r>
    </w:p>
    <w:p w:rsidR="005E75E6" w:rsidRDefault="005E75E6" w:rsidP="005E75E6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Л.В. Клочкова</w:t>
      </w:r>
    </w:p>
    <w:p w:rsidR="005E75E6" w:rsidRDefault="005E75E6" w:rsidP="005E75E6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1028A5" w:rsidRDefault="001028A5"/>
    <w:sectPr w:rsidR="001028A5" w:rsidSect="005E75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AA"/>
    <w:multiLevelType w:val="multilevel"/>
    <w:tmpl w:val="41664A6C"/>
    <w:lvl w:ilvl="0">
      <w:start w:val="2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abstractNum w:abstractNumId="1">
    <w:nsid w:val="16795F4E"/>
    <w:multiLevelType w:val="multilevel"/>
    <w:tmpl w:val="3B3E232C"/>
    <w:lvl w:ilvl="0">
      <w:start w:val="3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abstractNum w:abstractNumId="2">
    <w:nsid w:val="1CB3457D"/>
    <w:multiLevelType w:val="hybridMultilevel"/>
    <w:tmpl w:val="086EC6CC"/>
    <w:lvl w:ilvl="0" w:tplc="23E80576">
      <w:start w:val="1"/>
      <w:numFmt w:val="decimal"/>
      <w:lvlText w:val="%1."/>
      <w:lvlJc w:val="left"/>
      <w:pPr>
        <w:ind w:left="405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E78A228E">
      <w:numFmt w:val="bullet"/>
      <w:lvlText w:val="•"/>
      <w:lvlJc w:val="left"/>
      <w:pPr>
        <w:ind w:left="4640" w:hanging="240"/>
      </w:pPr>
      <w:rPr>
        <w:lang w:val="ru-RU" w:eastAsia="en-US" w:bidi="ar-SA"/>
      </w:rPr>
    </w:lvl>
    <w:lvl w:ilvl="2" w:tplc="0B562F6C">
      <w:numFmt w:val="bullet"/>
      <w:lvlText w:val="•"/>
      <w:lvlJc w:val="left"/>
      <w:pPr>
        <w:ind w:left="5221" w:hanging="240"/>
      </w:pPr>
      <w:rPr>
        <w:lang w:val="ru-RU" w:eastAsia="en-US" w:bidi="ar-SA"/>
      </w:rPr>
    </w:lvl>
    <w:lvl w:ilvl="3" w:tplc="8E7A596E">
      <w:numFmt w:val="bullet"/>
      <w:lvlText w:val="•"/>
      <w:lvlJc w:val="left"/>
      <w:pPr>
        <w:ind w:left="5801" w:hanging="240"/>
      </w:pPr>
      <w:rPr>
        <w:lang w:val="ru-RU" w:eastAsia="en-US" w:bidi="ar-SA"/>
      </w:rPr>
    </w:lvl>
    <w:lvl w:ilvl="4" w:tplc="5AA86CA4">
      <w:numFmt w:val="bullet"/>
      <w:lvlText w:val="•"/>
      <w:lvlJc w:val="left"/>
      <w:pPr>
        <w:ind w:left="6382" w:hanging="240"/>
      </w:pPr>
      <w:rPr>
        <w:lang w:val="ru-RU" w:eastAsia="en-US" w:bidi="ar-SA"/>
      </w:rPr>
    </w:lvl>
    <w:lvl w:ilvl="5" w:tplc="3ECA1AC4">
      <w:numFmt w:val="bullet"/>
      <w:lvlText w:val="•"/>
      <w:lvlJc w:val="left"/>
      <w:pPr>
        <w:ind w:left="6963" w:hanging="240"/>
      </w:pPr>
      <w:rPr>
        <w:lang w:val="ru-RU" w:eastAsia="en-US" w:bidi="ar-SA"/>
      </w:rPr>
    </w:lvl>
    <w:lvl w:ilvl="6" w:tplc="556C9F4C">
      <w:numFmt w:val="bullet"/>
      <w:lvlText w:val="•"/>
      <w:lvlJc w:val="left"/>
      <w:pPr>
        <w:ind w:left="7543" w:hanging="240"/>
      </w:pPr>
      <w:rPr>
        <w:lang w:val="ru-RU" w:eastAsia="en-US" w:bidi="ar-SA"/>
      </w:rPr>
    </w:lvl>
    <w:lvl w:ilvl="7" w:tplc="B3BCBF6E">
      <w:numFmt w:val="bullet"/>
      <w:lvlText w:val="•"/>
      <w:lvlJc w:val="left"/>
      <w:pPr>
        <w:ind w:left="8124" w:hanging="240"/>
      </w:pPr>
      <w:rPr>
        <w:lang w:val="ru-RU" w:eastAsia="en-US" w:bidi="ar-SA"/>
      </w:rPr>
    </w:lvl>
    <w:lvl w:ilvl="8" w:tplc="79FE7946">
      <w:numFmt w:val="bullet"/>
      <w:lvlText w:val="•"/>
      <w:lvlJc w:val="left"/>
      <w:pPr>
        <w:ind w:left="8705" w:hanging="240"/>
      </w:pPr>
      <w:rPr>
        <w:lang w:val="ru-RU" w:eastAsia="en-US" w:bidi="ar-SA"/>
      </w:rPr>
    </w:lvl>
  </w:abstractNum>
  <w:abstractNum w:abstractNumId="3">
    <w:nsid w:val="46EE6B50"/>
    <w:multiLevelType w:val="multilevel"/>
    <w:tmpl w:val="C212E850"/>
    <w:lvl w:ilvl="0">
      <w:start w:val="1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D"/>
    <w:rsid w:val="001028A5"/>
    <w:rsid w:val="005E75E6"/>
    <w:rsid w:val="007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5E75E6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E7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5E7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5E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E75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5E75E6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E75E6"/>
  </w:style>
  <w:style w:type="character" w:styleId="a8">
    <w:name w:val="Strong"/>
    <w:basedOn w:val="a0"/>
    <w:uiPriority w:val="22"/>
    <w:qFormat/>
    <w:rsid w:val="005E7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5E75E6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E7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5E7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5E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E75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5E75E6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E75E6"/>
  </w:style>
  <w:style w:type="character" w:styleId="a8">
    <w:name w:val="Strong"/>
    <w:basedOn w:val="a0"/>
    <w:uiPriority w:val="22"/>
    <w:qFormat/>
    <w:rsid w:val="005E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2020-10-22T11:38:00Z</dcterms:created>
  <dcterms:modified xsi:type="dcterms:W3CDTF">2020-10-22T11:39:00Z</dcterms:modified>
</cp:coreProperties>
</file>