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ind w:left="7938" w:hanging="1134"/>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pPr>
        <w:pStyle w:val="34"/>
        <w:jc w:val="right"/>
        <w:rPr>
          <w:rFonts w:ascii="Times New Roman" w:hAnsi="Times New Roman" w:cs="Times New Roman"/>
          <w:sz w:val="28"/>
          <w:szCs w:val="28"/>
        </w:rPr>
      </w:pPr>
      <w:r>
        <w:rPr>
          <w:rFonts w:ascii="Times New Roman" w:hAnsi="Times New Roman" w:cs="Times New Roman"/>
          <w:sz w:val="28"/>
          <w:szCs w:val="28"/>
        </w:rPr>
        <w:t xml:space="preserve">                                                                                                                                                     Директор муниципального</w:t>
      </w:r>
    </w:p>
    <w:p>
      <w:pPr>
        <w:pStyle w:val="34"/>
        <w:jc w:val="right"/>
        <w:rPr>
          <w:rFonts w:ascii="Times New Roman" w:hAnsi="Times New Roman" w:cs="Times New Roman"/>
          <w:sz w:val="28"/>
          <w:szCs w:val="28"/>
        </w:rPr>
      </w:pPr>
      <w:r>
        <w:rPr>
          <w:rFonts w:ascii="Times New Roman" w:hAnsi="Times New Roman" w:cs="Times New Roman"/>
          <w:sz w:val="28"/>
          <w:szCs w:val="28"/>
        </w:rPr>
        <w:t>бюджетного учреждения</w:t>
      </w:r>
    </w:p>
    <w:p>
      <w:pPr>
        <w:pStyle w:val="34"/>
        <w:jc w:val="right"/>
        <w:rPr>
          <w:rFonts w:ascii="Times New Roman" w:hAnsi="Times New Roman" w:cs="Times New Roman"/>
          <w:sz w:val="28"/>
          <w:szCs w:val="28"/>
        </w:rPr>
      </w:pPr>
      <w:r>
        <w:rPr>
          <w:rFonts w:ascii="Times New Roman" w:hAnsi="Times New Roman" w:cs="Times New Roman"/>
          <w:sz w:val="28"/>
          <w:szCs w:val="28"/>
        </w:rPr>
        <w:t xml:space="preserve"> культуры «Кинотеатр Октябрь»   </w:t>
      </w:r>
    </w:p>
    <w:p>
      <w:pPr>
        <w:pStyle w:val="34"/>
        <w:ind w:left="9214" w:hanging="1134"/>
        <w:jc w:val="right"/>
        <w:rPr>
          <w:rFonts w:ascii="Times New Roman" w:hAnsi="Times New Roman" w:cs="Times New Roman"/>
          <w:sz w:val="28"/>
          <w:szCs w:val="28"/>
        </w:rPr>
      </w:pPr>
      <w:r>
        <w:rPr>
          <w:rFonts w:ascii="Times New Roman" w:hAnsi="Times New Roman" w:cs="Times New Roman"/>
          <w:sz w:val="28"/>
          <w:szCs w:val="28"/>
        </w:rPr>
        <w:t>_____________     ____</w:t>
      </w:r>
      <w:r>
        <w:rPr>
          <w:rFonts w:ascii="Times New Roman" w:hAnsi="Times New Roman" w:cs="Times New Roman"/>
          <w:sz w:val="28"/>
          <w:szCs w:val="28"/>
          <w:u w:val="single"/>
        </w:rPr>
        <w:t>Д.Н. Пуховский</w:t>
      </w:r>
      <w:r>
        <w:rPr>
          <w:rFonts w:ascii="Times New Roman" w:hAnsi="Times New Roman" w:cs="Times New Roman"/>
          <w:sz w:val="28"/>
          <w:szCs w:val="28"/>
        </w:rPr>
        <w:t>____</w:t>
      </w:r>
    </w:p>
    <w:p>
      <w:pPr>
        <w:pStyle w:val="34"/>
        <w:ind w:left="9214" w:hanging="1134"/>
        <w:jc w:val="right"/>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pPr>
        <w:pStyle w:val="34"/>
        <w:ind w:left="9214"/>
        <w:jc w:val="both"/>
        <w:rPr>
          <w:rFonts w:ascii="Times New Roman" w:hAnsi="Times New Roman" w:cs="Times New Roman"/>
          <w:sz w:val="24"/>
          <w:szCs w:val="24"/>
        </w:rPr>
      </w:pPr>
    </w:p>
    <w:p>
      <w:pPr>
        <w:pStyle w:val="34"/>
        <w:ind w:left="9214"/>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"18" января 2022 г.                                                                 </w:t>
      </w:r>
    </w:p>
    <w:p>
      <w:pPr>
        <w:pStyle w:val="34"/>
        <w:jc w:val="both"/>
        <w:rPr>
          <w:rFonts w:ascii="Times New Roman" w:hAnsi="Times New Roman" w:cs="Times New Roman"/>
          <w:sz w:val="24"/>
          <w:szCs w:val="24"/>
        </w:rPr>
      </w:pPr>
    </w:p>
    <w:p>
      <w:pPr>
        <w:pStyle w:val="34"/>
        <w:jc w:val="center"/>
        <w:rPr>
          <w:rFonts w:ascii="Times New Roman" w:hAnsi="Times New Roman" w:cs="Times New Roman"/>
          <w:sz w:val="28"/>
          <w:szCs w:val="28"/>
        </w:rPr>
      </w:pPr>
      <w:bookmarkStart w:id="0" w:name="P211"/>
      <w:bookmarkEnd w:id="0"/>
      <w:r>
        <w:rPr>
          <w:rFonts w:ascii="Times New Roman" w:hAnsi="Times New Roman" w:cs="Times New Roman"/>
          <w:sz w:val="28"/>
          <w:szCs w:val="28"/>
        </w:rPr>
        <w:t>План финансово-хозяйственной деятельности на 2022 г.</w:t>
      </w:r>
    </w:p>
    <w:p>
      <w:pPr>
        <w:pStyle w:val="31"/>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31"/>
        <w:jc w:val="both"/>
        <w:rPr>
          <w:rFonts w:ascii="Times New Roman" w:hAnsi="Times New Roman" w:cs="Times New Roman"/>
          <w:sz w:val="24"/>
          <w:szCs w:val="24"/>
        </w:rPr>
      </w:pPr>
      <w:r>
        <w:rPr>
          <w:rFonts w:ascii="Times New Roman" w:hAnsi="Times New Roman" w:cs="Times New Roman"/>
          <w:sz w:val="28"/>
          <w:szCs w:val="28"/>
        </w:rPr>
        <w:t xml:space="preserve">                                                                              от 18 января 2022 г.</w:t>
      </w:r>
    </w:p>
    <w:p>
      <w:pPr>
        <w:pStyle w:val="31"/>
        <w:jc w:val="both"/>
        <w:rPr>
          <w:rFonts w:ascii="Times New Roman" w:hAnsi="Times New Roman" w:cs="Times New Roman"/>
          <w:sz w:val="24"/>
          <w:szCs w:val="24"/>
        </w:rPr>
      </w:pPr>
    </w:p>
    <w:tbl>
      <w:tblPr>
        <w:tblStyle w:val="6"/>
        <w:tblW w:w="14884" w:type="dxa"/>
        <w:tblInd w:w="0" w:type="dxa"/>
        <w:tblBorders>
          <w:top w:val="none" w:color="auto" w:sz="0" w:space="0"/>
          <w:left w:val="none" w:color="auto" w:sz="0" w:space="0"/>
          <w:bottom w:val="none" w:color="auto" w:sz="0" w:space="0"/>
          <w:right w:val="single" w:color="auto" w:sz="4" w:space="0"/>
          <w:insideH w:val="none" w:color="auto" w:sz="0" w:space="0"/>
          <w:insideV w:val="none" w:color="auto" w:sz="0" w:space="0"/>
        </w:tblBorders>
        <w:tblLayout w:type="fixed"/>
        <w:tblCellMar>
          <w:top w:w="102" w:type="dxa"/>
          <w:left w:w="62" w:type="dxa"/>
          <w:bottom w:w="102" w:type="dxa"/>
          <w:right w:w="62" w:type="dxa"/>
        </w:tblCellMar>
      </w:tblPr>
      <w:tblGrid>
        <w:gridCol w:w="6804"/>
        <w:gridCol w:w="5360"/>
        <w:gridCol w:w="2720"/>
      </w:tblGrid>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rPr>
                <w:rFonts w:ascii="Times New Roman" w:hAnsi="Times New Roman" w:cs="Times New Roman"/>
                <w:sz w:val="28"/>
                <w:szCs w:val="28"/>
              </w:rPr>
            </w:pPr>
          </w:p>
        </w:tc>
        <w:tc>
          <w:tcPr>
            <w:tcW w:w="5360" w:type="dxa"/>
            <w:tcBorders>
              <w:top w:val="nil"/>
              <w:left w:val="nil"/>
              <w:bottom w:val="nil"/>
              <w:right w:val="single" w:color="auto" w:sz="4" w:space="0"/>
            </w:tcBorders>
          </w:tcPr>
          <w:p>
            <w:pPr>
              <w:pStyle w:val="31"/>
              <w:rPr>
                <w:rFonts w:ascii="Times New Roman" w:hAnsi="Times New Roman" w:cs="Times New Roman"/>
                <w:sz w:val="28"/>
                <w:szCs w:val="28"/>
              </w:rPr>
            </w:pPr>
          </w:p>
        </w:tc>
        <w:tc>
          <w:tcPr>
            <w:tcW w:w="2720" w:type="dxa"/>
            <w:tcBorders>
              <w:top w:val="single" w:color="auto" w:sz="4" w:space="0"/>
              <w:left w:val="single" w:color="auto" w:sz="4" w:space="0"/>
              <w:bottom w:val="single" w:color="auto" w:sz="4" w:space="0"/>
              <w:right w:val="single" w:color="auto" w:sz="4" w:space="0"/>
            </w:tcBorders>
          </w:tcPr>
          <w:p>
            <w:pPr>
              <w:pStyle w:val="31"/>
              <w:jc w:val="center"/>
              <w:rPr>
                <w:rFonts w:ascii="Times New Roman" w:hAnsi="Times New Roman" w:cs="Times New Roman"/>
                <w:sz w:val="28"/>
                <w:szCs w:val="28"/>
              </w:rPr>
            </w:pPr>
            <w:r>
              <w:rPr>
                <w:rFonts w:ascii="Times New Roman" w:hAnsi="Times New Roman" w:cs="Times New Roman"/>
                <w:sz w:val="28"/>
                <w:szCs w:val="28"/>
              </w:rPr>
              <w:t>Коды</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jc w:val="center"/>
              <w:rPr>
                <w:rFonts w:ascii="Times New Roman" w:hAnsi="Times New Roman" w:cs="Times New Roman"/>
                <w:sz w:val="28"/>
                <w:szCs w:val="28"/>
              </w:rPr>
            </w:pP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Дата</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18.01.2022</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PrEx>
        <w:tc>
          <w:tcPr>
            <w:tcW w:w="6804" w:type="dxa"/>
            <w:vMerge w:val="restart"/>
            <w:tcBorders>
              <w:top w:val="nil"/>
              <w:left w:val="nil"/>
              <w:bottom w:val="nil"/>
              <w:right w:val="nil"/>
            </w:tcBorders>
            <w:vAlign w:val="bottom"/>
          </w:tcPr>
          <w:p>
            <w:pPr>
              <w:pStyle w:val="31"/>
              <w:rPr>
                <w:rFonts w:ascii="Times New Roman" w:hAnsi="Times New Roman" w:cs="Times New Roman"/>
                <w:sz w:val="28"/>
                <w:szCs w:val="28"/>
              </w:rPr>
            </w:pPr>
            <w:r>
              <w:rPr>
                <w:rFonts w:ascii="Times New Roman" w:hAnsi="Times New Roman" w:cs="Times New Roman"/>
                <w:sz w:val="28"/>
                <w:szCs w:val="28"/>
              </w:rPr>
              <w:t>Орган, осуществляющий</w:t>
            </w:r>
          </w:p>
          <w:p>
            <w:pPr>
              <w:pStyle w:val="31"/>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w:t>
            </w:r>
            <w:r>
              <w:rPr>
                <w:rFonts w:ascii="Times New Roman" w:hAnsi="Times New Roman" w:cs="Times New Roman"/>
                <w:sz w:val="28"/>
                <w:szCs w:val="28"/>
                <w:u w:val="single"/>
                <w:lang w:val="ru-RU"/>
              </w:rPr>
              <w:t>а</w:t>
            </w:r>
            <w:r>
              <w:rPr>
                <w:rFonts w:ascii="Times New Roman" w:hAnsi="Times New Roman" w:cs="Times New Roman"/>
                <w:sz w:val="28"/>
                <w:szCs w:val="28"/>
                <w:u w:val="single"/>
              </w:rPr>
              <w:t>дминистрация Крыловского сельского поселения Крыловского района</w:t>
            </w: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03300521</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vMerge w:val="continue"/>
            <w:tcBorders>
              <w:top w:val="nil"/>
              <w:left w:val="nil"/>
              <w:bottom w:val="nil"/>
              <w:right w:val="nil"/>
            </w:tcBorders>
          </w:tcPr>
          <w:p>
            <w:pPr>
              <w:spacing w:after="0" w:line="240" w:lineRule="auto"/>
              <w:rPr>
                <w:rFonts w:ascii="Times New Roman" w:hAnsi="Times New Roman" w:cs="Times New Roman"/>
                <w:sz w:val="28"/>
                <w:szCs w:val="28"/>
              </w:rPr>
            </w:pP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992</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rPr>
                <w:rFonts w:ascii="Times New Roman" w:hAnsi="Times New Roman" w:cs="Times New Roman"/>
                <w:sz w:val="28"/>
                <w:szCs w:val="28"/>
              </w:rPr>
            </w:pP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033Ч1300</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rPr>
                <w:rFonts w:ascii="Times New Roman" w:hAnsi="Times New Roman" w:cs="Times New Roman"/>
                <w:sz w:val="28"/>
                <w:szCs w:val="28"/>
              </w:rPr>
            </w:pP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ИНН</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2338010235</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rPr>
                <w:rFonts w:ascii="Times New Roman" w:hAnsi="Times New Roman" w:cs="Times New Roman"/>
                <w:sz w:val="28"/>
                <w:szCs w:val="28"/>
              </w:rPr>
            </w:pPr>
            <w:r>
              <w:rPr>
                <w:rFonts w:ascii="Times New Roman" w:hAnsi="Times New Roman" w:cs="Times New Roman"/>
                <w:sz w:val="28"/>
                <w:szCs w:val="28"/>
              </w:rPr>
              <w:t xml:space="preserve">Учреждение </w:t>
            </w:r>
            <w:bookmarkStart w:id="40" w:name="_GoBack"/>
            <w:r>
              <w:rPr>
                <w:rFonts w:ascii="Times New Roman" w:hAnsi="Times New Roman" w:cs="Times New Roman"/>
                <w:sz w:val="28"/>
                <w:szCs w:val="28"/>
                <w:u w:val="single"/>
                <w:lang w:val="ru-RU"/>
              </w:rPr>
              <w:t>м</w:t>
            </w:r>
            <w:bookmarkEnd w:id="40"/>
            <w:r>
              <w:rPr>
                <w:rFonts w:ascii="Times New Roman" w:hAnsi="Times New Roman" w:cs="Times New Roman"/>
                <w:sz w:val="28"/>
                <w:szCs w:val="28"/>
                <w:u w:val="single"/>
              </w:rPr>
              <w:t>униципальное бюджетное учреждение культуры «Кинотеатр Октябрь»</w:t>
            </w: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КПП</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rPr>
                <w:rFonts w:ascii="Times New Roman" w:hAnsi="Times New Roman" w:cs="Times New Roman"/>
                <w:sz w:val="28"/>
                <w:szCs w:val="28"/>
              </w:rPr>
              <w:t>233801001</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6804" w:type="dxa"/>
            <w:tcBorders>
              <w:top w:val="nil"/>
              <w:left w:val="nil"/>
              <w:bottom w:val="nil"/>
              <w:right w:val="nil"/>
            </w:tcBorders>
          </w:tcPr>
          <w:p>
            <w:pPr>
              <w:pStyle w:val="31"/>
              <w:rPr>
                <w:rFonts w:ascii="Times New Roman" w:hAnsi="Times New Roman" w:cs="Times New Roman"/>
                <w:sz w:val="28"/>
                <w:szCs w:val="28"/>
              </w:rPr>
            </w:pPr>
            <w:r>
              <w:rPr>
                <w:rFonts w:ascii="Times New Roman" w:hAnsi="Times New Roman" w:cs="Times New Roman"/>
                <w:sz w:val="28"/>
                <w:szCs w:val="28"/>
              </w:rPr>
              <w:t xml:space="preserve">Единица измерения: </w:t>
            </w:r>
            <w:r>
              <w:rPr>
                <w:rFonts w:ascii="Times New Roman" w:hAnsi="Times New Roman" w:cs="Times New Roman"/>
                <w:sz w:val="28"/>
                <w:szCs w:val="28"/>
                <w:u w:val="single"/>
              </w:rPr>
              <w:t>руб.</w:t>
            </w:r>
          </w:p>
        </w:tc>
        <w:tc>
          <w:tcPr>
            <w:tcW w:w="5360" w:type="dxa"/>
            <w:tcBorders>
              <w:top w:val="nil"/>
              <w:left w:val="nil"/>
              <w:bottom w:val="nil"/>
              <w:right w:val="single" w:color="auto" w:sz="4" w:space="0"/>
            </w:tcBorders>
          </w:tcPr>
          <w:p>
            <w:pPr>
              <w:pStyle w:val="31"/>
              <w:jc w:val="right"/>
              <w:rPr>
                <w:rFonts w:ascii="Times New Roman" w:hAnsi="Times New Roman" w:cs="Times New Roman"/>
                <w:sz w:val="28"/>
                <w:szCs w:val="28"/>
              </w:rPr>
            </w:pPr>
            <w:r>
              <w:rPr>
                <w:rFonts w:ascii="Times New Roman" w:hAnsi="Times New Roman" w:cs="Times New Roman"/>
                <w:sz w:val="28"/>
                <w:szCs w:val="28"/>
              </w:rPr>
              <w:t>по ОКЕИ</w:t>
            </w:r>
          </w:p>
        </w:tc>
        <w:tc>
          <w:tcPr>
            <w:tcW w:w="2720" w:type="dxa"/>
            <w:tcBorders>
              <w:top w:val="single" w:color="auto" w:sz="4" w:space="0"/>
              <w:left w:val="single" w:color="auto" w:sz="4" w:space="0"/>
              <w:bottom w:val="single" w:color="auto" w:sz="4" w:space="0"/>
              <w:right w:val="single" w:color="auto" w:sz="4" w:space="0"/>
            </w:tcBorders>
          </w:tcPr>
          <w:p>
            <w:pPr>
              <w:pStyle w:val="31"/>
              <w:rPr>
                <w:rFonts w:ascii="Times New Roman" w:hAnsi="Times New Roman" w:cs="Times New Roman"/>
                <w:sz w:val="28"/>
                <w:szCs w:val="28"/>
              </w:rPr>
            </w:pPr>
            <w:r>
              <w:fldChar w:fldCharType="begin"/>
            </w:r>
            <w:r>
              <w:instrText xml:space="preserve"> HYPERLINK "consultantplus://offline/ref=15E3AAD6D72FFD7266E97E0A0A6BDBF1DD465E12F05FD7A0DA6D459D1759325CD7F01EC198219911EB85D961E4A24F4178B5A85A979F1BDBDES6L" </w:instrText>
            </w:r>
            <w:r>
              <w:fldChar w:fldCharType="separate"/>
            </w:r>
            <w:r>
              <w:rPr>
                <w:rFonts w:ascii="Times New Roman" w:hAnsi="Times New Roman" w:cs="Times New Roman"/>
                <w:sz w:val="28"/>
                <w:szCs w:val="28"/>
              </w:rPr>
              <w:t>383</w:t>
            </w:r>
            <w:r>
              <w:rPr>
                <w:rFonts w:ascii="Times New Roman" w:hAnsi="Times New Roman" w:cs="Times New Roman"/>
                <w:sz w:val="28"/>
                <w:szCs w:val="28"/>
              </w:rPr>
              <w:fldChar w:fldCharType="end"/>
            </w:r>
          </w:p>
        </w:tc>
      </w:tr>
    </w:tbl>
    <w:p>
      <w:pPr>
        <w:pStyle w:val="31"/>
        <w:jc w:val="both"/>
        <w:rPr>
          <w:rFonts w:ascii="Times New Roman" w:hAnsi="Times New Roman" w:cs="Times New Roman"/>
          <w:sz w:val="24"/>
          <w:szCs w:val="24"/>
        </w:rPr>
      </w:pPr>
    </w:p>
    <w:p>
      <w:pPr>
        <w:pStyle w:val="31"/>
        <w:jc w:val="both"/>
        <w:rPr>
          <w:rFonts w:ascii="Times New Roman" w:hAnsi="Times New Roman" w:cs="Times New Roman"/>
          <w:sz w:val="24"/>
          <w:szCs w:val="24"/>
        </w:rPr>
      </w:pPr>
    </w:p>
    <w:p>
      <w:pPr>
        <w:pStyle w:val="34"/>
        <w:jc w:val="both"/>
        <w:rPr>
          <w:rFonts w:ascii="Times New Roman" w:hAnsi="Times New Roman" w:cs="Times New Roman"/>
          <w:sz w:val="28"/>
          <w:szCs w:val="28"/>
        </w:rPr>
      </w:pPr>
      <w:r>
        <w:rPr>
          <w:rFonts w:ascii="Times New Roman" w:hAnsi="Times New Roman" w:cs="Times New Roman"/>
          <w:sz w:val="28"/>
          <w:szCs w:val="28"/>
        </w:rPr>
        <w:t>Раздел 1. Поступления и выплаты</w:t>
      </w:r>
    </w:p>
    <w:p>
      <w:pPr>
        <w:pStyle w:val="31"/>
        <w:jc w:val="both"/>
        <w:rPr>
          <w:rFonts w:ascii="Times New Roman" w:hAnsi="Times New Roman" w:cs="Times New Roman"/>
        </w:rPr>
      </w:pPr>
    </w:p>
    <w:tbl>
      <w:tblPr>
        <w:tblStyle w:val="6"/>
        <w:tblW w:w="14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912"/>
        <w:gridCol w:w="737"/>
        <w:gridCol w:w="1644"/>
        <w:gridCol w:w="1362"/>
        <w:gridCol w:w="1559"/>
        <w:gridCol w:w="1843"/>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37"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1644"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Российской Федерации </w:t>
            </w:r>
            <w:r>
              <w:fldChar w:fldCharType="begin"/>
            </w:r>
            <w:r>
              <w:instrText xml:space="preserve"> HYPERLINK \l "P837" </w:instrText>
            </w:r>
            <w:r>
              <w:fldChar w:fldCharType="separate"/>
            </w:r>
            <w:r>
              <w:rPr>
                <w:rFonts w:ascii="Times New Roman" w:hAnsi="Times New Roman" w:cs="Times New Roman"/>
                <w:sz w:val="24"/>
                <w:szCs w:val="24"/>
              </w:rPr>
              <w:t>&lt;3&gt;</w:t>
            </w:r>
            <w:r>
              <w:rPr>
                <w:rFonts w:ascii="Times New Roman" w:hAnsi="Times New Roman" w:cs="Times New Roman"/>
                <w:sz w:val="24"/>
                <w:szCs w:val="24"/>
              </w:rPr>
              <w:fldChar w:fldCharType="end"/>
            </w:r>
          </w:p>
        </w:tc>
        <w:tc>
          <w:tcPr>
            <w:tcW w:w="1362"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 xml:space="preserve">Аналитический код </w:t>
            </w:r>
            <w:r>
              <w:fldChar w:fldCharType="begin"/>
            </w:r>
            <w:r>
              <w:instrText xml:space="preserve"> HYPERLINK \l "P853" </w:instrText>
            </w:r>
            <w:r>
              <w:fldChar w:fldCharType="separate"/>
            </w:r>
            <w:r>
              <w:rPr>
                <w:rFonts w:ascii="Times New Roman" w:hAnsi="Times New Roman" w:cs="Times New Roman"/>
                <w:sz w:val="24"/>
                <w:szCs w:val="24"/>
              </w:rPr>
              <w:t>&lt;4&gt;</w:t>
            </w:r>
            <w:r>
              <w:rPr>
                <w:rFonts w:ascii="Times New Roman" w:hAnsi="Times New Roman" w:cs="Times New Roman"/>
                <w:sz w:val="24"/>
                <w:szCs w:val="24"/>
              </w:rPr>
              <w:fldChar w:fldCharType="end"/>
            </w:r>
          </w:p>
        </w:tc>
        <w:tc>
          <w:tcPr>
            <w:tcW w:w="7229" w:type="dxa"/>
            <w:gridSpan w:val="4"/>
          </w:tcPr>
          <w:p>
            <w:pPr>
              <w:pStyle w:val="31"/>
              <w:jc w:val="center"/>
              <w:rPr>
                <w:rFonts w:ascii="Times New Roman" w:hAnsi="Times New Roman" w:cs="Times New Roman"/>
                <w:sz w:val="24"/>
                <w:szCs w:val="24"/>
              </w:rPr>
            </w:pPr>
            <w:r>
              <w:rPr>
                <w:rFonts w:ascii="Times New Roman" w:hAnsi="Times New Roman" w:cs="Times New Roman"/>
                <w:sz w:val="24"/>
                <w:szCs w:val="24"/>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vMerge w:val="continue"/>
          </w:tcPr>
          <w:p>
            <w:pPr>
              <w:spacing w:after="0" w:line="240" w:lineRule="auto"/>
              <w:rPr>
                <w:rFonts w:ascii="Times New Roman" w:hAnsi="Times New Roman" w:cs="Times New Roman"/>
                <w:sz w:val="24"/>
                <w:szCs w:val="24"/>
              </w:rPr>
            </w:pPr>
          </w:p>
        </w:tc>
        <w:tc>
          <w:tcPr>
            <w:tcW w:w="737" w:type="dxa"/>
            <w:vMerge w:val="continue"/>
          </w:tcPr>
          <w:p>
            <w:pPr>
              <w:spacing w:after="0" w:line="240" w:lineRule="auto"/>
              <w:rPr>
                <w:rFonts w:ascii="Times New Roman" w:hAnsi="Times New Roman" w:cs="Times New Roman"/>
                <w:sz w:val="24"/>
                <w:szCs w:val="24"/>
              </w:rPr>
            </w:pPr>
          </w:p>
        </w:tc>
        <w:tc>
          <w:tcPr>
            <w:tcW w:w="1644" w:type="dxa"/>
            <w:vMerge w:val="continue"/>
          </w:tcPr>
          <w:p>
            <w:pPr>
              <w:spacing w:after="0" w:line="240" w:lineRule="auto"/>
              <w:rPr>
                <w:rFonts w:ascii="Times New Roman" w:hAnsi="Times New Roman" w:cs="Times New Roman"/>
                <w:sz w:val="24"/>
                <w:szCs w:val="24"/>
              </w:rPr>
            </w:pPr>
          </w:p>
        </w:tc>
        <w:tc>
          <w:tcPr>
            <w:tcW w:w="1362" w:type="dxa"/>
            <w:vMerge w:val="continue"/>
          </w:tcPr>
          <w:p>
            <w:pPr>
              <w:spacing w:after="0" w:line="240" w:lineRule="auto"/>
              <w:rPr>
                <w:rFonts w:ascii="Times New Roman" w:hAnsi="Times New Roman" w:cs="Times New Roman"/>
                <w:sz w:val="24"/>
                <w:szCs w:val="24"/>
              </w:rPr>
            </w:pPr>
          </w:p>
        </w:tc>
        <w:tc>
          <w:tcPr>
            <w:tcW w:w="1559"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2022 г. текущий финансовый год</w:t>
            </w:r>
          </w:p>
        </w:tc>
        <w:tc>
          <w:tcPr>
            <w:tcW w:w="1843"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2023 г. первый год планового периода</w:t>
            </w:r>
          </w:p>
        </w:tc>
        <w:tc>
          <w:tcPr>
            <w:tcW w:w="1843"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2024 г. второй год планового периода</w:t>
            </w:r>
          </w:p>
        </w:tc>
        <w:tc>
          <w:tcPr>
            <w:tcW w:w="1984" w:type="dxa"/>
          </w:tcPr>
          <w:p>
            <w:pPr>
              <w:pStyle w:val="31"/>
              <w:jc w:val="center"/>
              <w:rPr>
                <w:rFonts w:ascii="Times New Roman" w:hAnsi="Times New Roman" w:cs="Times New Roman"/>
                <w:sz w:val="24"/>
                <w:szCs w:val="24"/>
              </w:rPr>
            </w:pPr>
            <w:r>
              <w:rPr>
                <w:rFonts w:ascii="Times New Roman" w:hAnsi="Times New Roman" w:cs="Times New Roman"/>
                <w:sz w:val="24"/>
                <w:szCs w:val="24"/>
              </w:rPr>
              <w:t>за пределами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Pr>
          <w:p>
            <w:pPr>
              <w:pStyle w:val="31"/>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Pr>
          <w:p>
            <w:pPr>
              <w:pStyle w:val="31"/>
              <w:jc w:val="center"/>
              <w:rPr>
                <w:rFonts w:ascii="Times New Roman" w:hAnsi="Times New Roman" w:cs="Times New Roman"/>
                <w:sz w:val="24"/>
                <w:szCs w:val="24"/>
              </w:rPr>
            </w:pPr>
            <w:bookmarkStart w:id="1" w:name="P252"/>
            <w:bookmarkEnd w:id="1"/>
            <w:r>
              <w:rPr>
                <w:rFonts w:ascii="Times New Roman" w:hAnsi="Times New Roman" w:cs="Times New Roman"/>
                <w:sz w:val="24"/>
                <w:szCs w:val="24"/>
              </w:rPr>
              <w:t>3</w:t>
            </w:r>
          </w:p>
        </w:tc>
        <w:tc>
          <w:tcPr>
            <w:tcW w:w="1362" w:type="dxa"/>
          </w:tcPr>
          <w:p>
            <w:pPr>
              <w:pStyle w:val="31"/>
              <w:jc w:val="center"/>
              <w:rPr>
                <w:rFonts w:ascii="Times New Roman" w:hAnsi="Times New Roman" w:cs="Times New Roman"/>
                <w:sz w:val="24"/>
                <w:szCs w:val="24"/>
              </w:rPr>
            </w:pPr>
            <w:bookmarkStart w:id="2" w:name="P253"/>
            <w:bookmarkEnd w:id="2"/>
            <w:r>
              <w:rPr>
                <w:rFonts w:ascii="Times New Roman" w:hAnsi="Times New Roman" w:cs="Times New Roman"/>
                <w:sz w:val="24"/>
                <w:szCs w:val="24"/>
              </w:rPr>
              <w:t>4</w:t>
            </w:r>
          </w:p>
        </w:tc>
        <w:tc>
          <w:tcPr>
            <w:tcW w:w="1559" w:type="dxa"/>
          </w:tcPr>
          <w:p>
            <w:pPr>
              <w:pStyle w:val="31"/>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pPr>
              <w:pStyle w:val="31"/>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pPr>
              <w:pStyle w:val="31"/>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pPr>
              <w:pStyle w:val="3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 xml:space="preserve">Остаток средств на начало текущего финансового года </w:t>
            </w:r>
            <w:r>
              <w:fldChar w:fldCharType="begin"/>
            </w:r>
            <w:r>
              <w:instrText xml:space="preserve"> HYPERLINK \l "P861" </w:instrText>
            </w:r>
            <w:r>
              <w:fldChar w:fldCharType="separate"/>
            </w:r>
            <w:r>
              <w:rPr>
                <w:rFonts w:ascii="Times New Roman" w:hAnsi="Times New Roman" w:cs="Times New Roman"/>
                <w:sz w:val="24"/>
                <w:szCs w:val="24"/>
              </w:rPr>
              <w:t>&lt;5&gt;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3" w:name="P259"/>
            <w:bookmarkEnd w:id="3"/>
            <w:r>
              <w:rPr>
                <w:rFonts w:ascii="Times New Roman" w:hAnsi="Times New Roman" w:cs="Times New Roman"/>
                <w:sz w:val="24"/>
                <w:szCs w:val="24"/>
              </w:rPr>
              <w:t>0001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1571258,23</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 xml:space="preserve">Остаток средств на конец текущего финансового года </w:t>
            </w:r>
            <w:r>
              <w:fldChar w:fldCharType="begin"/>
            </w:r>
            <w:r>
              <w:instrText xml:space="preserve"> HYPERLINK \l "P861" </w:instrText>
            </w:r>
            <w:r>
              <w:fldChar w:fldCharType="separate"/>
            </w:r>
            <w:r>
              <w:rPr>
                <w:rFonts w:ascii="Times New Roman" w:hAnsi="Times New Roman" w:cs="Times New Roman"/>
                <w:sz w:val="24"/>
                <w:szCs w:val="24"/>
              </w:rPr>
              <w:t>&lt;5&gt;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4" w:name="P267"/>
            <w:bookmarkEnd w:id="4"/>
            <w:r>
              <w:rPr>
                <w:rFonts w:ascii="Times New Roman" w:hAnsi="Times New Roman" w:cs="Times New Roman"/>
                <w:sz w:val="24"/>
                <w:szCs w:val="24"/>
              </w:rPr>
              <w:t>0002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Доходы,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1000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12094335,00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284"/>
              <w:rPr>
                <w:rFonts w:ascii="Times New Roman" w:hAnsi="Times New Roman" w:cs="Times New Roman"/>
                <w:sz w:val="24"/>
                <w:szCs w:val="24"/>
              </w:rPr>
            </w:pPr>
            <w:r>
              <w:rPr>
                <w:rFonts w:ascii="Times New Roman" w:hAnsi="Times New Roman" w:cs="Times New Roman"/>
                <w:sz w:val="24"/>
                <w:szCs w:val="24"/>
              </w:rPr>
              <w:t>доходы от собственности, всего</w:t>
            </w:r>
          </w:p>
        </w:tc>
        <w:tc>
          <w:tcPr>
            <w:tcW w:w="737" w:type="dxa"/>
            <w:vAlign w:val="bottom"/>
          </w:tcPr>
          <w:p>
            <w:pPr>
              <w:pStyle w:val="31"/>
              <w:jc w:val="center"/>
              <w:rPr>
                <w:rFonts w:ascii="Times New Roman" w:hAnsi="Times New Roman" w:cs="Times New Roman"/>
                <w:sz w:val="24"/>
                <w:szCs w:val="24"/>
              </w:rPr>
            </w:pPr>
            <w:bookmarkStart w:id="5" w:name="P284"/>
            <w:bookmarkEnd w:id="5"/>
            <w:r>
              <w:rPr>
                <w:rFonts w:ascii="Times New Roman" w:hAnsi="Times New Roman" w:cs="Times New Roman"/>
                <w:sz w:val="24"/>
                <w:szCs w:val="24"/>
              </w:rPr>
              <w:t>1100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120</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194335,00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76" w:hRule="atLeast"/>
        </w:trPr>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1110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jc w:val="center"/>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доходы от оказания услуг, работ, компенсации затрат учреждений,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130</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11900000,00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130</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6500000,00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доходы от штрафов, пеней, иных сумм принудительного изъятия,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безвозмездные денежные поступления,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150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прочие доходы,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1500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180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целевые субсидии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1510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180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субсидии на осуществление капитальных вложений</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1520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180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доходы от операций с активами, всего</w:t>
            </w:r>
          </w:p>
        </w:tc>
        <w:tc>
          <w:tcPr>
            <w:tcW w:w="737" w:type="dxa"/>
            <w:vAlign w:val="bottom"/>
          </w:tcPr>
          <w:p>
            <w:pPr>
              <w:pStyle w:val="31"/>
              <w:jc w:val="center"/>
              <w:rPr>
                <w:rFonts w:ascii="Times New Roman" w:hAnsi="Times New Roman" w:cs="Times New Roman"/>
                <w:sz w:val="24"/>
                <w:szCs w:val="24"/>
              </w:rPr>
            </w:pPr>
            <w:bookmarkStart w:id="6" w:name="P401"/>
            <w:bookmarkEnd w:id="6"/>
            <w:r>
              <w:rPr>
                <w:rFonts w:ascii="Times New Roman" w:hAnsi="Times New Roman" w:cs="Times New Roman"/>
                <w:sz w:val="24"/>
                <w:szCs w:val="24"/>
              </w:rPr>
              <w:t>1900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 xml:space="preserve">      доходы от уменьшения </w:t>
            </w:r>
          </w:p>
          <w:p>
            <w:pPr>
              <w:pStyle w:val="31"/>
              <w:jc w:val="center"/>
              <w:rPr>
                <w:rFonts w:ascii="Times New Roman" w:hAnsi="Times New Roman" w:cs="Times New Roman"/>
                <w:sz w:val="24"/>
                <w:szCs w:val="24"/>
              </w:rPr>
            </w:pPr>
            <w:r>
              <w:rPr>
                <w:rFonts w:ascii="Times New Roman" w:hAnsi="Times New Roman" w:cs="Times New Roman"/>
                <w:sz w:val="24"/>
                <w:szCs w:val="24"/>
              </w:rPr>
              <w:t xml:space="preserve">     стоимости материальных запасов</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1910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440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 xml:space="preserve">прочие поступления, всего </w:t>
            </w:r>
            <w:r>
              <w:fldChar w:fldCharType="begin"/>
            </w:r>
            <w:r>
              <w:instrText xml:space="preserve"> HYPERLINK \l "P867" </w:instrText>
            </w:r>
            <w:r>
              <w:fldChar w:fldCharType="separate"/>
            </w:r>
            <w:r>
              <w:rPr>
                <w:rFonts w:ascii="Times New Roman" w:hAnsi="Times New Roman" w:cs="Times New Roman"/>
                <w:sz w:val="24"/>
                <w:szCs w:val="24"/>
              </w:rPr>
              <w:t>&lt;6&gt;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7" w:name="P426"/>
            <w:bookmarkEnd w:id="7"/>
            <w:r>
              <w:rPr>
                <w:rFonts w:ascii="Times New Roman" w:hAnsi="Times New Roman" w:cs="Times New Roman"/>
                <w:sz w:val="24"/>
                <w:szCs w:val="24"/>
              </w:rPr>
              <w:t>1980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из них:</w:t>
            </w:r>
          </w:p>
          <w:p>
            <w:pPr>
              <w:pStyle w:val="31"/>
              <w:ind w:left="567"/>
              <w:rPr>
                <w:rFonts w:ascii="Times New Roman" w:hAnsi="Times New Roman" w:cs="Times New Roman"/>
                <w:sz w:val="24"/>
                <w:szCs w:val="24"/>
              </w:rPr>
            </w:pPr>
            <w:r>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1981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510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Расходы, всего</w:t>
            </w:r>
          </w:p>
        </w:tc>
        <w:tc>
          <w:tcPr>
            <w:tcW w:w="737" w:type="dxa"/>
            <w:vAlign w:val="bottom"/>
          </w:tcPr>
          <w:p>
            <w:pPr>
              <w:pStyle w:val="31"/>
              <w:jc w:val="center"/>
              <w:rPr>
                <w:rFonts w:ascii="Times New Roman" w:hAnsi="Times New Roman" w:cs="Times New Roman"/>
                <w:sz w:val="24"/>
                <w:szCs w:val="24"/>
              </w:rPr>
            </w:pPr>
            <w:bookmarkStart w:id="8" w:name="P451"/>
            <w:bookmarkEnd w:id="8"/>
            <w:r>
              <w:rPr>
                <w:rFonts w:ascii="Times New Roman" w:hAnsi="Times New Roman" w:cs="Times New Roman"/>
                <w:sz w:val="24"/>
                <w:szCs w:val="24"/>
              </w:rPr>
              <w:t>2000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12094335,00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284"/>
              <w:rPr>
                <w:rFonts w:ascii="Times New Roman" w:hAnsi="Times New Roman" w:cs="Times New Roman"/>
                <w:sz w:val="24"/>
                <w:szCs w:val="24"/>
              </w:rPr>
            </w:pPr>
            <w:r>
              <w:rPr>
                <w:rFonts w:ascii="Times New Roman" w:hAnsi="Times New Roman" w:cs="Times New Roman"/>
                <w:sz w:val="24"/>
                <w:szCs w:val="24"/>
              </w:rPr>
              <w:t>на выплаты персоналу,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3999588,00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оплата труда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111</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3071880,00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прочие выплаты персоналу, в том числе компенсационного характера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112</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2130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113</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2140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119</w:t>
            </w:r>
          </w:p>
        </w:tc>
        <w:tc>
          <w:tcPr>
            <w:tcW w:w="1362"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213</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927708,00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на выплаты по оплате труда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2141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119</w:t>
            </w:r>
          </w:p>
        </w:tc>
        <w:tc>
          <w:tcPr>
            <w:tcW w:w="1362" w:type="dxa"/>
            <w:vAlign w:val="bottom"/>
          </w:tcPr>
          <w:p>
            <w:pPr>
              <w:pStyle w:val="31"/>
              <w:jc w:val="center"/>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на иные выплаты работникам</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2142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119</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2150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131</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2160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134</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2170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139</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на оплату труда стажеров</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2171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139</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на иные выплаты гражданским лицам (денежное содержание)</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2172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139</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социальные и иные выплаты населению,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300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320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из них:</w:t>
            </w:r>
          </w:p>
          <w:p>
            <w:pPr>
              <w:pStyle w:val="31"/>
              <w:ind w:left="850"/>
              <w:rPr>
                <w:rFonts w:ascii="Times New Roman" w:hAnsi="Times New Roman" w:cs="Times New Roman"/>
                <w:sz w:val="24"/>
                <w:szCs w:val="24"/>
              </w:rPr>
            </w:pPr>
            <w:r>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2211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321</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p>
        </w:tc>
        <w:tc>
          <w:tcPr>
            <w:tcW w:w="737" w:type="dxa"/>
            <w:vAlign w:val="bottom"/>
          </w:tcPr>
          <w:p>
            <w:pPr>
              <w:pStyle w:val="31"/>
              <w:rPr>
                <w:rFonts w:ascii="Times New Roman" w:hAnsi="Times New Roman" w:cs="Times New Roman"/>
                <w:sz w:val="24"/>
                <w:szCs w:val="24"/>
              </w:rPr>
            </w:pP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340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2230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350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2240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360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2300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850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703680,00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из них:</w:t>
            </w:r>
          </w:p>
          <w:p>
            <w:pPr>
              <w:pStyle w:val="31"/>
              <w:ind w:left="567"/>
              <w:rPr>
                <w:rFonts w:ascii="Times New Roman" w:hAnsi="Times New Roman" w:cs="Times New Roman"/>
                <w:sz w:val="24"/>
                <w:szCs w:val="24"/>
              </w:rPr>
            </w:pPr>
            <w:r>
              <w:rPr>
                <w:rFonts w:ascii="Times New Roman" w:hAnsi="Times New Roman" w:cs="Times New Roman"/>
                <w:sz w:val="24"/>
                <w:szCs w:val="24"/>
              </w:rPr>
              <w:t>налог на имущество организаций и земельный налог</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2310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851</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291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703660,00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2320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852</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уплата штрафов (в том числе административных), пеней, иных платежей</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2330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853</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293</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20,00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безвозмездные перечисления организациям и физическим лицам,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из них:</w:t>
            </w:r>
          </w:p>
          <w:p>
            <w:pPr>
              <w:pStyle w:val="31"/>
              <w:ind w:left="567"/>
              <w:rPr>
                <w:rFonts w:ascii="Times New Roman" w:hAnsi="Times New Roman" w:cs="Times New Roman"/>
                <w:sz w:val="24"/>
                <w:szCs w:val="24"/>
              </w:rPr>
            </w:pPr>
            <w:r>
              <w:rPr>
                <w:rFonts w:ascii="Times New Roman" w:hAnsi="Times New Roman" w:cs="Times New Roman"/>
                <w:sz w:val="24"/>
                <w:szCs w:val="24"/>
              </w:rPr>
              <w:t>гранты, предоставляемые другим организациям и физическим лицам</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810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взносы в международные организации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862</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2430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863</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прочие выплаты (кроме выплат на закупку товаров, работ, услуг)</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2500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2520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831</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284"/>
              <w:rPr>
                <w:rFonts w:ascii="Times New Roman" w:hAnsi="Times New Roman" w:cs="Times New Roman"/>
                <w:sz w:val="24"/>
                <w:szCs w:val="24"/>
              </w:rPr>
            </w:pPr>
            <w:r>
              <w:rPr>
                <w:rFonts w:ascii="Times New Roman" w:hAnsi="Times New Roman" w:cs="Times New Roman"/>
                <w:sz w:val="24"/>
                <w:szCs w:val="24"/>
              </w:rPr>
              <w:t xml:space="preserve">расходы на закупку товаров, работ, услуг, всего </w:t>
            </w:r>
            <w:r>
              <w:fldChar w:fldCharType="begin"/>
            </w:r>
            <w:r>
              <w:instrText xml:space="preserve"> HYPERLINK \l "P875" </w:instrText>
            </w:r>
            <w:r>
              <w:fldChar w:fldCharType="separate"/>
            </w:r>
            <w:r>
              <w:rPr>
                <w:rFonts w:ascii="Times New Roman" w:hAnsi="Times New Roman" w:cs="Times New Roman"/>
                <w:sz w:val="24"/>
                <w:szCs w:val="24"/>
              </w:rPr>
              <w:t>&lt;7&gt;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9" w:name="P699"/>
            <w:bookmarkEnd w:id="9"/>
            <w:r>
              <w:rPr>
                <w:rFonts w:ascii="Times New Roman" w:hAnsi="Times New Roman" w:cs="Times New Roman"/>
                <w:sz w:val="24"/>
                <w:szCs w:val="24"/>
              </w:rPr>
              <w:t>2600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закупку научно-исследовательских и опытно-конструкторских работ</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241</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2620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242</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2630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243</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прочую закупку товаров, работ и услуг,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7391067,00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hanging="201"/>
              <w:rPr>
                <w:rFonts w:ascii="Times New Roman" w:hAnsi="Times New Roman" w:cs="Times New Roman"/>
                <w:sz w:val="24"/>
                <w:szCs w:val="24"/>
              </w:rPr>
            </w:pPr>
            <w:r>
              <w:rPr>
                <w:rFonts w:ascii="Times New Roman" w:hAnsi="Times New Roman" w:cs="Times New Roman"/>
                <w:sz w:val="24"/>
                <w:szCs w:val="24"/>
              </w:rPr>
              <w:t>из них:</w:t>
            </w:r>
          </w:p>
          <w:p>
            <w:pPr>
              <w:pStyle w:val="31"/>
              <w:ind w:left="567"/>
              <w:rPr>
                <w:rFonts w:ascii="Times New Roman" w:hAnsi="Times New Roman" w:cs="Times New Roman"/>
                <w:sz w:val="24"/>
                <w:szCs w:val="24"/>
              </w:rPr>
            </w:pPr>
            <w:r>
              <w:rPr>
                <w:rFonts w:ascii="Times New Roman" w:hAnsi="Times New Roman" w:cs="Times New Roman"/>
                <w:sz w:val="24"/>
                <w:szCs w:val="24"/>
              </w:rPr>
              <w:t>услуги связи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221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114100,00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223</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36750,00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247</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223</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820055,00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работы, услуги по содержанию имущества</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2643</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225</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1256456,70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прочие работы, услуги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2644</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226</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3614015,30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2645</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310</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536560,00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увеличение стоимости материальных запасов</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2646</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244</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340</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1013130,00</w:t>
            </w:r>
          </w:p>
        </w:tc>
        <w:tc>
          <w:tcPr>
            <w:tcW w:w="1843" w:type="dxa"/>
            <w:vAlign w:val="bottom"/>
          </w:tcPr>
          <w:p>
            <w:pPr>
              <w:pStyle w:val="31"/>
              <w:rPr>
                <w:rFonts w:ascii="Times New Roman" w:hAnsi="Times New Roman" w:cs="Times New Roman"/>
                <w:sz w:val="24"/>
                <w:szCs w:val="24"/>
              </w:rPr>
            </w:pPr>
          </w:p>
        </w:tc>
        <w:tc>
          <w:tcPr>
            <w:tcW w:w="1843" w:type="dxa"/>
            <w:vAlign w:val="bottom"/>
          </w:tcPr>
          <w:p>
            <w:pPr>
              <w:pStyle w:val="31"/>
              <w:rPr>
                <w:rFonts w:ascii="Times New Roman" w:hAnsi="Times New Roman" w:cs="Times New Roman"/>
                <w:sz w:val="24"/>
                <w:szCs w:val="24"/>
              </w:rPr>
            </w:pPr>
          </w:p>
        </w:tc>
        <w:tc>
          <w:tcPr>
            <w:tcW w:w="198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2650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400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2651</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406</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850"/>
              <w:rPr>
                <w:rFonts w:ascii="Times New Roman" w:hAnsi="Times New Roman" w:cs="Times New Roman"/>
                <w:sz w:val="24"/>
                <w:szCs w:val="24"/>
              </w:rPr>
            </w:pPr>
            <w:r>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vAlign w:val="bottom"/>
          </w:tcPr>
          <w:p>
            <w:pPr>
              <w:pStyle w:val="31"/>
              <w:jc w:val="center"/>
              <w:rPr>
                <w:rFonts w:ascii="Times New Roman" w:hAnsi="Times New Roman" w:cs="Times New Roman"/>
                <w:sz w:val="24"/>
                <w:szCs w:val="24"/>
              </w:rPr>
            </w:pPr>
            <w:bookmarkStart w:id="10" w:name="P766"/>
            <w:bookmarkEnd w:id="10"/>
            <w:r>
              <w:rPr>
                <w:rFonts w:ascii="Times New Roman" w:hAnsi="Times New Roman" w:cs="Times New Roman"/>
                <w:sz w:val="24"/>
                <w:szCs w:val="24"/>
              </w:rPr>
              <w:t>2652</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407</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 xml:space="preserve">Выплаты, уменьшающие доход, всего </w:t>
            </w:r>
            <w:r>
              <w:fldChar w:fldCharType="begin"/>
            </w:r>
            <w:r>
              <w:instrText xml:space="preserve"> HYPERLINK \l "P879" </w:instrText>
            </w:r>
            <w:r>
              <w:fldChar w:fldCharType="separate"/>
            </w:r>
            <w:r>
              <w:rPr>
                <w:rFonts w:ascii="Times New Roman" w:hAnsi="Times New Roman" w:cs="Times New Roman"/>
                <w:sz w:val="24"/>
                <w:szCs w:val="24"/>
              </w:rPr>
              <w:t>&lt;8&gt;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11" w:name="P774"/>
            <w:bookmarkEnd w:id="11"/>
            <w:r>
              <w:rPr>
                <w:rFonts w:ascii="Times New Roman" w:hAnsi="Times New Roman" w:cs="Times New Roman"/>
                <w:sz w:val="24"/>
                <w:szCs w:val="24"/>
              </w:rPr>
              <w:t>3000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 xml:space="preserve">налог на прибыль </w:t>
            </w:r>
            <w:r>
              <w:fldChar w:fldCharType="begin"/>
            </w:r>
            <w:r>
              <w:instrText xml:space="preserve"> HYPERLINK \l "P879" </w:instrText>
            </w:r>
            <w:r>
              <w:fldChar w:fldCharType="separate"/>
            </w:r>
            <w:r>
              <w:rPr>
                <w:rFonts w:ascii="Times New Roman" w:hAnsi="Times New Roman" w:cs="Times New Roman"/>
                <w:sz w:val="24"/>
                <w:szCs w:val="24"/>
              </w:rPr>
              <w:t>&lt;8&gt;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3010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w:t>
            </w:r>
            <w:r>
              <w:fldChar w:fldCharType="begin"/>
            </w:r>
            <w:r>
              <w:instrText xml:space="preserve"> HYPERLINK \l "P879" </w:instrText>
            </w:r>
            <w:r>
              <w:fldChar w:fldCharType="separate"/>
            </w:r>
            <w:r>
              <w:rPr>
                <w:rFonts w:ascii="Times New Roman" w:hAnsi="Times New Roman" w:cs="Times New Roman"/>
                <w:sz w:val="24"/>
                <w:szCs w:val="24"/>
              </w:rPr>
              <w:t>&lt;8&gt;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3020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 xml:space="preserve">прочие налоги, уменьшающие доход </w:t>
            </w:r>
            <w:r>
              <w:fldChar w:fldCharType="begin"/>
            </w:r>
            <w:r>
              <w:instrText xml:space="preserve"> HYPERLINK \l "P879" </w:instrText>
            </w:r>
            <w:r>
              <w:fldChar w:fldCharType="separate"/>
            </w:r>
            <w:r>
              <w:rPr>
                <w:rFonts w:ascii="Times New Roman" w:hAnsi="Times New Roman" w:cs="Times New Roman"/>
                <w:sz w:val="24"/>
                <w:szCs w:val="24"/>
              </w:rPr>
              <w:t>&lt;8&gt;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12" w:name="P799"/>
            <w:bookmarkEnd w:id="12"/>
            <w:r>
              <w:rPr>
                <w:rFonts w:ascii="Times New Roman" w:hAnsi="Times New Roman" w:cs="Times New Roman"/>
                <w:sz w:val="24"/>
                <w:szCs w:val="24"/>
              </w:rPr>
              <w:t>3030</w:t>
            </w:r>
          </w:p>
        </w:tc>
        <w:tc>
          <w:tcPr>
            <w:tcW w:w="1644" w:type="dxa"/>
            <w:vAlign w:val="bottom"/>
          </w:tcPr>
          <w:p>
            <w:pPr>
              <w:pStyle w:val="31"/>
              <w:rPr>
                <w:rFonts w:ascii="Times New Roman" w:hAnsi="Times New Roman" w:cs="Times New Roman"/>
                <w:sz w:val="24"/>
                <w:szCs w:val="24"/>
              </w:rPr>
            </w:pP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rPr>
                <w:rFonts w:ascii="Times New Roman" w:hAnsi="Times New Roman" w:cs="Times New Roman"/>
                <w:sz w:val="24"/>
                <w:szCs w:val="24"/>
              </w:rPr>
            </w:pPr>
            <w:r>
              <w:rPr>
                <w:rFonts w:ascii="Times New Roman" w:hAnsi="Times New Roman" w:cs="Times New Roman"/>
                <w:sz w:val="24"/>
                <w:szCs w:val="24"/>
              </w:rPr>
              <w:t xml:space="preserve">Прочие выплаты, всего </w:t>
            </w:r>
            <w:r>
              <w:fldChar w:fldCharType="begin"/>
            </w:r>
            <w:r>
              <w:instrText xml:space="preserve"> HYPERLINK \l "P880" </w:instrText>
            </w:r>
            <w:r>
              <w:fldChar w:fldCharType="separate"/>
            </w:r>
            <w:r>
              <w:rPr>
                <w:rFonts w:ascii="Times New Roman" w:hAnsi="Times New Roman" w:cs="Times New Roman"/>
                <w:sz w:val="24"/>
                <w:szCs w:val="24"/>
              </w:rPr>
              <w:t>&lt;9&gt;</w:t>
            </w:r>
            <w:r>
              <w:rPr>
                <w:rFonts w:ascii="Times New Roman" w:hAnsi="Times New Roman" w:cs="Times New Roman"/>
                <w:sz w:val="24"/>
                <w:szCs w:val="24"/>
              </w:rPr>
              <w:fldChar w:fldCharType="end"/>
            </w:r>
          </w:p>
        </w:tc>
        <w:tc>
          <w:tcPr>
            <w:tcW w:w="737" w:type="dxa"/>
            <w:vAlign w:val="bottom"/>
          </w:tcPr>
          <w:p>
            <w:pPr>
              <w:pStyle w:val="31"/>
              <w:jc w:val="center"/>
              <w:rPr>
                <w:rFonts w:ascii="Times New Roman" w:hAnsi="Times New Roman" w:cs="Times New Roman"/>
                <w:sz w:val="24"/>
                <w:szCs w:val="24"/>
              </w:rPr>
            </w:pPr>
            <w:bookmarkStart w:id="13" w:name="P807"/>
            <w:bookmarkEnd w:id="13"/>
            <w:r>
              <w:rPr>
                <w:rFonts w:ascii="Times New Roman" w:hAnsi="Times New Roman" w:cs="Times New Roman"/>
                <w:sz w:val="24"/>
                <w:szCs w:val="24"/>
              </w:rPr>
              <w:t>4000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2" w:type="dxa"/>
            <w:vAlign w:val="bottom"/>
          </w:tcPr>
          <w:p>
            <w:pPr>
              <w:pStyle w:val="31"/>
              <w:rPr>
                <w:rFonts w:ascii="Times New Roman" w:hAnsi="Times New Roman" w:cs="Times New Roman"/>
                <w:sz w:val="24"/>
                <w:szCs w:val="24"/>
              </w:rPr>
            </w:pP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1252553,11</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912" w:type="dxa"/>
          </w:tcPr>
          <w:p>
            <w:pPr>
              <w:pStyle w:val="31"/>
              <w:ind w:left="567"/>
              <w:rPr>
                <w:rFonts w:ascii="Times New Roman" w:hAnsi="Times New Roman" w:cs="Times New Roman"/>
                <w:sz w:val="24"/>
                <w:szCs w:val="24"/>
              </w:rPr>
            </w:pPr>
            <w:r>
              <w:rPr>
                <w:rFonts w:ascii="Times New Roman" w:hAnsi="Times New Roman" w:cs="Times New Roman"/>
                <w:sz w:val="24"/>
                <w:szCs w:val="24"/>
              </w:rPr>
              <w:t>из них:</w:t>
            </w:r>
          </w:p>
          <w:p>
            <w:pPr>
              <w:pStyle w:val="31"/>
              <w:ind w:left="567"/>
              <w:rPr>
                <w:rFonts w:ascii="Times New Roman" w:hAnsi="Times New Roman" w:cs="Times New Roman"/>
                <w:sz w:val="24"/>
                <w:szCs w:val="24"/>
              </w:rPr>
            </w:pPr>
            <w:r>
              <w:rPr>
                <w:rFonts w:ascii="Times New Roman" w:hAnsi="Times New Roman" w:cs="Times New Roman"/>
                <w:sz w:val="24"/>
                <w:szCs w:val="24"/>
              </w:rPr>
              <w:t>возврат в бюджет средств субсидии</w:t>
            </w:r>
          </w:p>
        </w:tc>
        <w:tc>
          <w:tcPr>
            <w:tcW w:w="737"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4010</w:t>
            </w:r>
          </w:p>
        </w:tc>
        <w:tc>
          <w:tcPr>
            <w:tcW w:w="16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610</w:t>
            </w:r>
          </w:p>
        </w:tc>
        <w:tc>
          <w:tcPr>
            <w:tcW w:w="1362" w:type="dxa"/>
            <w:vAlign w:val="bottom"/>
          </w:tcPr>
          <w:p>
            <w:pPr>
              <w:pStyle w:val="31"/>
              <w:rPr>
                <w:rFonts w:ascii="Times New Roman" w:hAnsi="Times New Roman" w:cs="Times New Roman"/>
                <w:sz w:val="24"/>
                <w:szCs w:val="24"/>
              </w:rPr>
            </w:pPr>
            <w:r>
              <w:rPr>
                <w:rFonts w:ascii="Times New Roman" w:hAnsi="Times New Roman" w:cs="Times New Roman"/>
                <w:sz w:val="24"/>
                <w:szCs w:val="24"/>
              </w:rPr>
              <w:t>611</w:t>
            </w:r>
          </w:p>
        </w:tc>
        <w:tc>
          <w:tcPr>
            <w:tcW w:w="1559" w:type="dxa"/>
            <w:vAlign w:val="bottom"/>
          </w:tcPr>
          <w:p>
            <w:pPr>
              <w:pStyle w:val="31"/>
              <w:rPr>
                <w:rFonts w:ascii="Times New Roman" w:hAnsi="Times New Roman" w:cs="Times New Roman"/>
                <w:sz w:val="24"/>
                <w:szCs w:val="24"/>
              </w:rPr>
            </w:pPr>
            <w:r>
              <w:rPr>
                <w:rFonts w:ascii="Times New Roman" w:hAnsi="Times New Roman" w:cs="Times New Roman"/>
                <w:sz w:val="24"/>
                <w:szCs w:val="24"/>
              </w:rPr>
              <w:t>1252553,11</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843"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98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r>
    </w:tbl>
    <w:p>
      <w:pPr>
        <w:spacing w:after="0" w:line="240" w:lineRule="auto"/>
        <w:rPr>
          <w:rFonts w:ascii="Times New Roman" w:hAnsi="Times New Roman" w:cs="Times New Roman"/>
        </w:rPr>
        <w:sectPr>
          <w:pgSz w:w="16838" w:h="11905" w:orient="landscape"/>
          <w:pgMar w:top="1701" w:right="962" w:bottom="851" w:left="1134" w:header="0" w:footer="0" w:gutter="0"/>
          <w:cols w:space="720" w:num="1"/>
        </w:sectPr>
      </w:pPr>
    </w:p>
    <w:p>
      <w:pPr>
        <w:pStyle w:val="34"/>
        <w:jc w:val="both"/>
        <w:rPr>
          <w:rFonts w:ascii="Times New Roman" w:hAnsi="Times New Roman" w:cs="Times New Roman"/>
        </w:rPr>
      </w:pPr>
      <w:r>
        <w:rPr>
          <w:rFonts w:ascii="Times New Roman" w:hAnsi="Times New Roman" w:cs="Times New Roman"/>
        </w:rPr>
        <w:t xml:space="preserve">    --------------------------------</w:t>
      </w:r>
    </w:p>
    <w:p>
      <w:pPr>
        <w:pStyle w:val="34"/>
        <w:jc w:val="both"/>
        <w:rPr>
          <w:rFonts w:ascii="Times New Roman" w:hAnsi="Times New Roman" w:cs="Times New Roman"/>
          <w:sz w:val="24"/>
          <w:szCs w:val="24"/>
        </w:rPr>
      </w:pPr>
      <w:bookmarkStart w:id="14" w:name="P833"/>
      <w:bookmarkEnd w:id="14"/>
      <w:r>
        <w:rPr>
          <w:rFonts w:ascii="Times New Roman" w:hAnsi="Times New Roman" w:cs="Times New Roman"/>
          <w:sz w:val="24"/>
          <w:szCs w:val="24"/>
        </w:rPr>
        <w:t xml:space="preserve">    &lt;1&gt; В случае утверждения решения о бюджете на текущий финансовый год и плановый период.</w:t>
      </w:r>
    </w:p>
    <w:p>
      <w:pPr>
        <w:pStyle w:val="34"/>
        <w:jc w:val="both"/>
        <w:rPr>
          <w:rFonts w:ascii="Times New Roman" w:hAnsi="Times New Roman" w:cs="Times New Roman"/>
          <w:sz w:val="24"/>
          <w:szCs w:val="24"/>
        </w:rPr>
      </w:pPr>
      <w:bookmarkStart w:id="15" w:name="P835"/>
      <w:bookmarkEnd w:id="15"/>
      <w:r>
        <w:rPr>
          <w:rFonts w:ascii="Times New Roman" w:hAnsi="Times New Roman" w:cs="Times New Roman"/>
          <w:sz w:val="24"/>
          <w:szCs w:val="24"/>
        </w:rPr>
        <w:t xml:space="preserve">    &lt;2&gt; Указывается дата подписания Плана, а в случае утверждения Плана уполномоченным лицом учреждения - дата утверждения Плана.</w:t>
      </w:r>
    </w:p>
    <w:p>
      <w:pPr>
        <w:pStyle w:val="34"/>
        <w:jc w:val="both"/>
        <w:rPr>
          <w:rFonts w:ascii="Times New Roman" w:hAnsi="Times New Roman" w:cs="Times New Roman"/>
          <w:sz w:val="24"/>
          <w:szCs w:val="24"/>
        </w:rPr>
      </w:pPr>
      <w:bookmarkStart w:id="16" w:name="P837"/>
      <w:bookmarkEnd w:id="16"/>
      <w:r>
        <w:rPr>
          <w:rFonts w:ascii="Times New Roman" w:hAnsi="Times New Roman" w:cs="Times New Roman"/>
          <w:sz w:val="24"/>
          <w:szCs w:val="24"/>
        </w:rPr>
        <w:t xml:space="preserve">    &lt;3&gt; В </w:t>
      </w:r>
      <w:r>
        <w:fldChar w:fldCharType="begin"/>
      </w:r>
      <w:r>
        <w:instrText xml:space="preserve"> HYPERLINK \l "P252" </w:instrText>
      </w:r>
      <w:r>
        <w:fldChar w:fldCharType="separate"/>
      </w:r>
      <w:r>
        <w:rPr>
          <w:rFonts w:ascii="Times New Roman" w:hAnsi="Times New Roman" w:cs="Times New Roman"/>
          <w:sz w:val="24"/>
          <w:szCs w:val="24"/>
        </w:rPr>
        <w:t>графе 3</w:t>
      </w:r>
      <w:r>
        <w:rPr>
          <w:rFonts w:ascii="Times New Roman" w:hAnsi="Times New Roman" w:cs="Times New Roman"/>
          <w:sz w:val="24"/>
          <w:szCs w:val="24"/>
        </w:rPr>
        <w:fldChar w:fldCharType="end"/>
      </w:r>
      <w:r>
        <w:rPr>
          <w:rFonts w:ascii="Times New Roman" w:hAnsi="Times New Roman" w:cs="Times New Roman"/>
          <w:sz w:val="24"/>
          <w:szCs w:val="24"/>
        </w:rPr>
        <w:t xml:space="preserve"> отражаются:</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 строкам -  1900 - коды аналитической группы подвида доходов бюджетов классификации доходов бюджетов;</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 строкам -  1990 - коды аналитической группы вида источников финансирования дефицитов бюджетов классификации источников финансирования дефицитов бюджетов;</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 строкам -  </w:t>
      </w:r>
      <w:r>
        <w:fldChar w:fldCharType="begin"/>
      </w:r>
      <w:r>
        <w:instrText xml:space="preserve"> HYPERLINK \l "P766" </w:instrText>
      </w:r>
      <w:r>
        <w:fldChar w:fldCharType="separate"/>
      </w:r>
      <w:r>
        <w:rPr>
          <w:rFonts w:ascii="Times New Roman" w:hAnsi="Times New Roman" w:cs="Times New Roman"/>
          <w:sz w:val="24"/>
          <w:szCs w:val="24"/>
        </w:rPr>
        <w:t>2652</w:t>
      </w:r>
      <w:r>
        <w:rPr>
          <w:rFonts w:ascii="Times New Roman" w:hAnsi="Times New Roman" w:cs="Times New Roman"/>
          <w:sz w:val="24"/>
          <w:szCs w:val="24"/>
        </w:rPr>
        <w:fldChar w:fldCharType="end"/>
      </w:r>
      <w:r>
        <w:rPr>
          <w:rFonts w:ascii="Times New Roman" w:hAnsi="Times New Roman" w:cs="Times New Roman"/>
          <w:sz w:val="24"/>
          <w:szCs w:val="24"/>
        </w:rPr>
        <w:t xml:space="preserve"> - коды видов расходов бюджетов классификации расходов бюджетов;</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 строкам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 строкам -  4040 - коды аналитической группы вида источников финансирования дефицитов бюджетов классификации источников финансирования дефицитов бюджетов.</w:t>
      </w:r>
    </w:p>
    <w:p>
      <w:pPr>
        <w:pStyle w:val="34"/>
        <w:jc w:val="both"/>
        <w:rPr>
          <w:rFonts w:ascii="Times New Roman" w:hAnsi="Times New Roman" w:cs="Times New Roman"/>
          <w:sz w:val="24"/>
          <w:szCs w:val="24"/>
        </w:rPr>
      </w:pPr>
      <w:bookmarkStart w:id="17" w:name="P853"/>
      <w:bookmarkEnd w:id="17"/>
      <w:r>
        <w:rPr>
          <w:rFonts w:ascii="Times New Roman" w:hAnsi="Times New Roman" w:cs="Times New Roman"/>
          <w:sz w:val="24"/>
          <w:szCs w:val="24"/>
        </w:rPr>
        <w:t xml:space="preserve">    &lt;4&gt;   В   </w:t>
      </w:r>
      <w:r>
        <w:fldChar w:fldCharType="begin"/>
      </w:r>
      <w:r>
        <w:instrText xml:space="preserve"> HYPERLINK \l "P253" </w:instrText>
      </w:r>
      <w:r>
        <w:fldChar w:fldCharType="separate"/>
      </w:r>
      <w:r>
        <w:rPr>
          <w:rFonts w:ascii="Times New Roman" w:hAnsi="Times New Roman" w:cs="Times New Roman"/>
          <w:sz w:val="24"/>
          <w:szCs w:val="24"/>
        </w:rPr>
        <w:t>графе  4</w:t>
      </w:r>
      <w:r>
        <w:rPr>
          <w:rFonts w:ascii="Times New Roman" w:hAnsi="Times New Roman" w:cs="Times New Roman"/>
          <w:sz w:val="24"/>
          <w:szCs w:val="24"/>
        </w:rPr>
        <w:fldChar w:fldCharType="end"/>
      </w:r>
      <w:r>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r>
        <w:fldChar w:fldCharType="begin"/>
      </w:r>
      <w:r>
        <w:instrText xml:space="preserve"> HYPERLINK "consultantplus://offline/ref=15E3AAD6D72FFD7266E97E0A0A6BDBF1DD44531DF052D7A0DA6D459D1759325CD7F01EC198209011EC85D961E4A24F4178B5A85A979F1BDBDES6L"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rFonts w:ascii="Times New Roman" w:hAnsi="Times New Roman" w:cs="Times New Roman"/>
          <w:sz w:val="24"/>
          <w:szCs w:val="24"/>
        </w:rPr>
        <w:t xml:space="preserve">  применения классификации  операций  сектора  государственного управления, и (или) коды  иных аналитических  показателей,  в  случае,  если  Порядком  органа-учредителя предусмотрена указанная детализация.</w:t>
      </w:r>
    </w:p>
    <w:p>
      <w:pPr>
        <w:pStyle w:val="34"/>
        <w:jc w:val="both"/>
        <w:rPr>
          <w:rFonts w:ascii="Times New Roman" w:hAnsi="Times New Roman" w:cs="Times New Roman"/>
          <w:sz w:val="24"/>
          <w:szCs w:val="24"/>
        </w:rPr>
      </w:pPr>
      <w:bookmarkStart w:id="18" w:name="P861"/>
      <w:bookmarkEnd w:id="18"/>
      <w:r>
        <w:rPr>
          <w:rFonts w:ascii="Times New Roman" w:hAnsi="Times New Roman" w:cs="Times New Roman"/>
          <w:sz w:val="24"/>
          <w:szCs w:val="24"/>
        </w:rPr>
        <w:t xml:space="preserve">    &lt;5&gt; По строкам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pPr>
        <w:pStyle w:val="34"/>
        <w:jc w:val="both"/>
        <w:rPr>
          <w:rFonts w:ascii="Times New Roman" w:hAnsi="Times New Roman" w:cs="Times New Roman"/>
          <w:sz w:val="24"/>
          <w:szCs w:val="24"/>
        </w:rPr>
      </w:pPr>
      <w:bookmarkStart w:id="19" w:name="P867"/>
      <w:bookmarkEnd w:id="19"/>
      <w:r>
        <w:rPr>
          <w:rFonts w:ascii="Times New Roman" w:hAnsi="Times New Roman" w:cs="Times New Roman"/>
          <w:sz w:val="24"/>
          <w:szCs w:val="24"/>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w:t>
      </w:r>
    </w:p>
    <w:p>
      <w:pPr>
        <w:pStyle w:val="34"/>
        <w:jc w:val="both"/>
        <w:rPr>
          <w:rFonts w:ascii="Times New Roman" w:hAnsi="Times New Roman" w:cs="Times New Roman"/>
          <w:sz w:val="24"/>
          <w:szCs w:val="24"/>
        </w:rPr>
      </w:pPr>
      <w:bookmarkStart w:id="20" w:name="P875"/>
      <w:bookmarkEnd w:id="20"/>
      <w:r>
        <w:rPr>
          <w:rFonts w:ascii="Times New Roman" w:hAnsi="Times New Roman" w:cs="Times New Roman"/>
          <w:sz w:val="24"/>
          <w:szCs w:val="24"/>
        </w:rPr>
        <w:t xml:space="preserve">    &lt;7&gt; Показатели выплат по расходам на закупки товаров, работ, услуг, отраженные в </w:t>
      </w:r>
      <w:r>
        <w:fldChar w:fldCharType="begin"/>
      </w:r>
      <w:r>
        <w:instrText xml:space="preserve"> HYPERLINK \l "P699" </w:instrText>
      </w:r>
      <w:r>
        <w:fldChar w:fldCharType="separate"/>
      </w:r>
      <w:r>
        <w:rPr>
          <w:rFonts w:ascii="Times New Roman" w:hAnsi="Times New Roman" w:cs="Times New Roman"/>
          <w:sz w:val="24"/>
          <w:szCs w:val="24"/>
        </w:rPr>
        <w:t>строке 2600 Раздела 1</w:t>
      </w:r>
      <w:r>
        <w:rPr>
          <w:rFonts w:ascii="Times New Roman" w:hAnsi="Times New Roman" w:cs="Times New Roman"/>
          <w:sz w:val="24"/>
          <w:szCs w:val="24"/>
        </w:rPr>
        <w:fldChar w:fldCharType="end"/>
      </w:r>
      <w:r>
        <w:rPr>
          <w:rFonts w:ascii="Times New Roman" w:hAnsi="Times New Roman" w:cs="Times New Roman"/>
          <w:sz w:val="24"/>
          <w:szCs w:val="24"/>
        </w:rPr>
        <w:t xml:space="preserve"> "Поступления и выплаты" Плана, подлежат детализации в Разделе "Сведения по выплатам на закупку товаров, работ, услуг" Плана.</w:t>
      </w:r>
    </w:p>
    <w:p>
      <w:pPr>
        <w:pStyle w:val="34"/>
        <w:jc w:val="both"/>
        <w:rPr>
          <w:rFonts w:ascii="Times New Roman" w:hAnsi="Times New Roman" w:cs="Times New Roman"/>
          <w:sz w:val="24"/>
          <w:szCs w:val="24"/>
        </w:rPr>
      </w:pPr>
      <w:bookmarkStart w:id="21" w:name="P879"/>
      <w:bookmarkEnd w:id="21"/>
      <w:r>
        <w:rPr>
          <w:rFonts w:ascii="Times New Roman" w:hAnsi="Times New Roman" w:cs="Times New Roman"/>
          <w:sz w:val="24"/>
          <w:szCs w:val="24"/>
        </w:rPr>
        <w:t xml:space="preserve">    &lt;8&gt; Показатель отражается со знаком "минус".</w:t>
      </w:r>
    </w:p>
    <w:p>
      <w:pPr>
        <w:pStyle w:val="34"/>
        <w:jc w:val="both"/>
        <w:rPr>
          <w:rFonts w:ascii="Times New Roman" w:hAnsi="Times New Roman" w:cs="Times New Roman"/>
          <w:sz w:val="24"/>
          <w:szCs w:val="24"/>
        </w:rPr>
      </w:pPr>
      <w:bookmarkStart w:id="22" w:name="P880"/>
      <w:bookmarkEnd w:id="22"/>
      <w:r>
        <w:rPr>
          <w:rFonts w:ascii="Times New Roman" w:hAnsi="Times New Roman" w:cs="Times New Roman"/>
          <w:sz w:val="24"/>
          <w:szCs w:val="24"/>
        </w:rPr>
        <w:t xml:space="preserve">    &lt;9&gt;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w:t>
      </w: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p>
    <w:p>
      <w:pPr>
        <w:pStyle w:val="34"/>
        <w:jc w:val="center"/>
        <w:rPr>
          <w:rFonts w:ascii="Times New Roman" w:hAnsi="Times New Roman" w:cs="Times New Roman"/>
          <w:sz w:val="28"/>
          <w:szCs w:val="28"/>
        </w:rPr>
      </w:pPr>
      <w:r>
        <w:rPr>
          <w:rFonts w:ascii="Times New Roman" w:hAnsi="Times New Roman" w:cs="Times New Roman"/>
          <w:sz w:val="28"/>
          <w:szCs w:val="28"/>
        </w:rPr>
        <w:t>Раздел 2. Сведения по выплатам на закупки товаров,</w:t>
      </w:r>
    </w:p>
    <w:p>
      <w:pPr>
        <w:pStyle w:val="34"/>
        <w:jc w:val="center"/>
        <w:rPr>
          <w:rFonts w:ascii="Times New Roman" w:hAnsi="Times New Roman" w:cs="Times New Roman"/>
          <w:sz w:val="28"/>
          <w:szCs w:val="28"/>
        </w:rPr>
      </w:pPr>
      <w:r>
        <w:rPr>
          <w:rFonts w:ascii="Times New Roman" w:hAnsi="Times New Roman" w:cs="Times New Roman"/>
          <w:sz w:val="28"/>
          <w:szCs w:val="28"/>
        </w:rPr>
        <w:t xml:space="preserve">работ, услуг </w:t>
      </w:r>
      <w:r>
        <w:fldChar w:fldCharType="begin"/>
      </w:r>
      <w:r>
        <w:instrText xml:space="preserve"> HYPERLINK \l "P1116" </w:instrText>
      </w:r>
      <w:r>
        <w:fldChar w:fldCharType="separate"/>
      </w:r>
      <w:r>
        <w:rPr>
          <w:rFonts w:ascii="Times New Roman" w:hAnsi="Times New Roman" w:cs="Times New Roman"/>
          <w:sz w:val="28"/>
          <w:szCs w:val="28"/>
        </w:rPr>
        <w:t>&lt;10&gt;</w:t>
      </w:r>
      <w:r>
        <w:rPr>
          <w:rFonts w:ascii="Times New Roman" w:hAnsi="Times New Roman" w:cs="Times New Roman"/>
          <w:sz w:val="28"/>
          <w:szCs w:val="28"/>
        </w:rPr>
        <w:fldChar w:fldCharType="end"/>
      </w:r>
    </w:p>
    <w:p>
      <w:pPr>
        <w:pStyle w:val="31"/>
        <w:jc w:val="center"/>
        <w:rPr>
          <w:rFonts w:ascii="Times New Roman" w:hAnsi="Times New Roman" w:cs="Times New Roman"/>
          <w:sz w:val="28"/>
          <w:szCs w:val="28"/>
        </w:rPr>
      </w:pPr>
    </w:p>
    <w:p>
      <w:pPr>
        <w:pStyle w:val="34"/>
        <w:jc w:val="center"/>
        <w:rPr>
          <w:rFonts w:ascii="Times New Roman" w:hAnsi="Times New Roman" w:cs="Times New Roman"/>
          <w:sz w:val="24"/>
          <w:szCs w:val="24"/>
        </w:rPr>
      </w:pPr>
    </w:p>
    <w:tbl>
      <w:tblPr>
        <w:tblStyle w:val="6"/>
        <w:tblW w:w="14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968"/>
        <w:gridCol w:w="5460"/>
        <w:gridCol w:w="1105"/>
        <w:gridCol w:w="910"/>
        <w:gridCol w:w="1561"/>
        <w:gridCol w:w="1625"/>
        <w:gridCol w:w="156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 п/п</w:t>
            </w:r>
          </w:p>
        </w:tc>
        <w:tc>
          <w:tcPr>
            <w:tcW w:w="4762"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964"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Коды строк</w:t>
            </w:r>
          </w:p>
        </w:tc>
        <w:tc>
          <w:tcPr>
            <w:tcW w:w="794" w:type="dxa"/>
            <w:vMerge w:val="restart"/>
          </w:tcPr>
          <w:p>
            <w:pPr>
              <w:pStyle w:val="31"/>
              <w:jc w:val="center"/>
              <w:rPr>
                <w:rFonts w:ascii="Times New Roman" w:hAnsi="Times New Roman" w:cs="Times New Roman"/>
                <w:sz w:val="24"/>
                <w:szCs w:val="24"/>
              </w:rPr>
            </w:pPr>
            <w:r>
              <w:rPr>
                <w:rFonts w:ascii="Times New Roman" w:hAnsi="Times New Roman" w:cs="Times New Roman"/>
                <w:sz w:val="24"/>
                <w:szCs w:val="24"/>
              </w:rPr>
              <w:t>Год начала закупки</w:t>
            </w:r>
          </w:p>
        </w:tc>
        <w:tc>
          <w:tcPr>
            <w:tcW w:w="5443" w:type="dxa"/>
            <w:gridSpan w:val="4"/>
          </w:tcPr>
          <w:p>
            <w:pPr>
              <w:pStyle w:val="31"/>
              <w:jc w:val="center"/>
              <w:rPr>
                <w:rFonts w:ascii="Times New Roman" w:hAnsi="Times New Roman" w:cs="Times New Roman"/>
                <w:sz w:val="24"/>
                <w:szCs w:val="24"/>
              </w:rPr>
            </w:pPr>
            <w:r>
              <w:rPr>
                <w:rFonts w:ascii="Times New Roman" w:hAnsi="Times New Roman" w:cs="Times New Roman"/>
                <w:sz w:val="24"/>
                <w:szCs w:val="24"/>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continue"/>
          </w:tcPr>
          <w:p>
            <w:pPr>
              <w:spacing w:after="0" w:line="240" w:lineRule="auto"/>
              <w:rPr>
                <w:rFonts w:ascii="Times New Roman" w:hAnsi="Times New Roman" w:cs="Times New Roman"/>
                <w:sz w:val="24"/>
                <w:szCs w:val="24"/>
              </w:rPr>
            </w:pPr>
          </w:p>
        </w:tc>
        <w:tc>
          <w:tcPr>
            <w:tcW w:w="4762" w:type="dxa"/>
            <w:vMerge w:val="continue"/>
          </w:tcPr>
          <w:p>
            <w:pPr>
              <w:spacing w:after="0" w:line="240" w:lineRule="auto"/>
              <w:rPr>
                <w:rFonts w:ascii="Times New Roman" w:hAnsi="Times New Roman" w:cs="Times New Roman"/>
                <w:sz w:val="24"/>
                <w:szCs w:val="24"/>
              </w:rPr>
            </w:pPr>
          </w:p>
        </w:tc>
        <w:tc>
          <w:tcPr>
            <w:tcW w:w="964" w:type="dxa"/>
            <w:vMerge w:val="continue"/>
          </w:tcPr>
          <w:p>
            <w:pPr>
              <w:spacing w:after="0" w:line="240" w:lineRule="auto"/>
              <w:rPr>
                <w:rFonts w:ascii="Times New Roman" w:hAnsi="Times New Roman" w:cs="Times New Roman"/>
                <w:sz w:val="24"/>
                <w:szCs w:val="24"/>
              </w:rPr>
            </w:pPr>
          </w:p>
        </w:tc>
        <w:tc>
          <w:tcPr>
            <w:tcW w:w="794" w:type="dxa"/>
            <w:vMerge w:val="continue"/>
          </w:tcPr>
          <w:p>
            <w:pPr>
              <w:spacing w:after="0" w:line="240" w:lineRule="auto"/>
              <w:rPr>
                <w:rFonts w:ascii="Times New Roman" w:hAnsi="Times New Roman" w:cs="Times New Roman"/>
                <w:sz w:val="24"/>
                <w:szCs w:val="24"/>
              </w:rPr>
            </w:pPr>
          </w:p>
        </w:tc>
        <w:tc>
          <w:tcPr>
            <w:tcW w:w="1361"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2022г. (текущий финансовый год)</w:t>
            </w:r>
          </w:p>
        </w:tc>
        <w:tc>
          <w:tcPr>
            <w:tcW w:w="1417"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2023 г. (первый год планового периода)</w:t>
            </w:r>
          </w:p>
        </w:tc>
        <w:tc>
          <w:tcPr>
            <w:tcW w:w="1361" w:type="dxa"/>
          </w:tcPr>
          <w:p>
            <w:pPr>
              <w:pStyle w:val="31"/>
              <w:jc w:val="center"/>
              <w:rPr>
                <w:rFonts w:ascii="Times New Roman" w:hAnsi="Times New Roman" w:cs="Times New Roman"/>
                <w:sz w:val="24"/>
                <w:szCs w:val="24"/>
              </w:rPr>
            </w:pPr>
            <w:r>
              <w:rPr>
                <w:rFonts w:ascii="Times New Roman" w:hAnsi="Times New Roman" w:cs="Times New Roman"/>
                <w:sz w:val="24"/>
                <w:szCs w:val="24"/>
              </w:rPr>
              <w:t>на 2024 г. (второй год планового периода)</w:t>
            </w:r>
          </w:p>
        </w:tc>
        <w:tc>
          <w:tcPr>
            <w:tcW w:w="1304" w:type="dxa"/>
          </w:tcPr>
          <w:p>
            <w:pPr>
              <w:pStyle w:val="31"/>
              <w:jc w:val="center"/>
              <w:rPr>
                <w:rFonts w:ascii="Times New Roman" w:hAnsi="Times New Roman" w:cs="Times New Roman"/>
                <w:sz w:val="24"/>
                <w:szCs w:val="24"/>
              </w:rPr>
            </w:pPr>
            <w:r>
              <w:rPr>
                <w:rFonts w:ascii="Times New Roman" w:hAnsi="Times New Roman" w:cs="Times New Roman"/>
                <w:sz w:val="24"/>
                <w:szCs w:val="24"/>
              </w:rPr>
              <w:t>за пределами планового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w:t>
            </w:r>
          </w:p>
        </w:tc>
        <w:tc>
          <w:tcPr>
            <w:tcW w:w="4762" w:type="dxa"/>
          </w:tcPr>
          <w:p>
            <w:pPr>
              <w:pStyle w:val="31"/>
              <w:jc w:val="center"/>
              <w:rPr>
                <w:rFonts w:ascii="Times New Roman" w:hAnsi="Times New Roman" w:cs="Times New Roman"/>
                <w:sz w:val="24"/>
                <w:szCs w:val="24"/>
              </w:rPr>
            </w:pPr>
            <w:r>
              <w:rPr>
                <w:rFonts w:ascii="Times New Roman" w:hAnsi="Times New Roman" w:cs="Times New Roman"/>
                <w:sz w:val="24"/>
                <w:szCs w:val="24"/>
              </w:rPr>
              <w:t>2</w:t>
            </w:r>
          </w:p>
        </w:tc>
        <w:tc>
          <w:tcPr>
            <w:tcW w:w="964" w:type="dxa"/>
          </w:tcPr>
          <w:p>
            <w:pPr>
              <w:pStyle w:val="31"/>
              <w:jc w:val="center"/>
              <w:rPr>
                <w:rFonts w:ascii="Times New Roman" w:hAnsi="Times New Roman" w:cs="Times New Roman"/>
                <w:sz w:val="24"/>
                <w:szCs w:val="24"/>
              </w:rPr>
            </w:pPr>
            <w:r>
              <w:rPr>
                <w:rFonts w:ascii="Times New Roman" w:hAnsi="Times New Roman" w:cs="Times New Roman"/>
                <w:sz w:val="24"/>
                <w:szCs w:val="24"/>
              </w:rPr>
              <w:t>3</w:t>
            </w:r>
          </w:p>
        </w:tc>
        <w:tc>
          <w:tcPr>
            <w:tcW w:w="794" w:type="dxa"/>
          </w:tcPr>
          <w:p>
            <w:pPr>
              <w:pStyle w:val="31"/>
              <w:jc w:val="center"/>
              <w:rPr>
                <w:rFonts w:ascii="Times New Roman" w:hAnsi="Times New Roman" w:cs="Times New Roman"/>
                <w:sz w:val="24"/>
                <w:szCs w:val="24"/>
              </w:rPr>
            </w:pPr>
            <w:r>
              <w:rPr>
                <w:rFonts w:ascii="Times New Roman" w:hAnsi="Times New Roman" w:cs="Times New Roman"/>
                <w:sz w:val="24"/>
                <w:szCs w:val="24"/>
              </w:rPr>
              <w:t>4</w:t>
            </w:r>
          </w:p>
        </w:tc>
        <w:tc>
          <w:tcPr>
            <w:tcW w:w="1361" w:type="dxa"/>
          </w:tcPr>
          <w:p>
            <w:pPr>
              <w:pStyle w:val="31"/>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pPr>
              <w:pStyle w:val="31"/>
              <w:jc w:val="center"/>
              <w:rPr>
                <w:rFonts w:ascii="Times New Roman" w:hAnsi="Times New Roman" w:cs="Times New Roman"/>
                <w:sz w:val="24"/>
                <w:szCs w:val="24"/>
              </w:rPr>
            </w:pPr>
            <w:r>
              <w:rPr>
                <w:rFonts w:ascii="Times New Roman" w:hAnsi="Times New Roman" w:cs="Times New Roman"/>
                <w:sz w:val="24"/>
                <w:szCs w:val="24"/>
              </w:rPr>
              <w:t>6</w:t>
            </w:r>
          </w:p>
        </w:tc>
        <w:tc>
          <w:tcPr>
            <w:tcW w:w="1361" w:type="dxa"/>
          </w:tcPr>
          <w:p>
            <w:pPr>
              <w:pStyle w:val="31"/>
              <w:jc w:val="center"/>
              <w:rPr>
                <w:rFonts w:ascii="Times New Roman" w:hAnsi="Times New Roman" w:cs="Times New Roman"/>
                <w:sz w:val="24"/>
                <w:szCs w:val="24"/>
              </w:rPr>
            </w:pPr>
            <w:r>
              <w:rPr>
                <w:rFonts w:ascii="Times New Roman" w:hAnsi="Times New Roman" w:cs="Times New Roman"/>
                <w:sz w:val="24"/>
                <w:szCs w:val="24"/>
              </w:rPr>
              <w:t>7</w:t>
            </w:r>
          </w:p>
        </w:tc>
        <w:tc>
          <w:tcPr>
            <w:tcW w:w="1304" w:type="dxa"/>
          </w:tcPr>
          <w:p>
            <w:pPr>
              <w:pStyle w:val="3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w:t>
            </w:r>
          </w:p>
        </w:tc>
        <w:tc>
          <w:tcPr>
            <w:tcW w:w="4762" w:type="dxa"/>
          </w:tcPr>
          <w:p>
            <w:pPr>
              <w:pStyle w:val="31"/>
              <w:rPr>
                <w:rFonts w:ascii="Times New Roman" w:hAnsi="Times New Roman" w:cs="Times New Roman"/>
                <w:sz w:val="24"/>
                <w:szCs w:val="24"/>
              </w:rPr>
            </w:pPr>
            <w:r>
              <w:rPr>
                <w:rFonts w:ascii="Times New Roman" w:hAnsi="Times New Roman" w:cs="Times New Roman"/>
                <w:sz w:val="24"/>
                <w:szCs w:val="24"/>
              </w:rPr>
              <w:t xml:space="preserve">Выплаты на закупку товаров, работ, услуг, всего </w:t>
            </w:r>
            <w:r>
              <w:fldChar w:fldCharType="begin"/>
            </w:r>
            <w:r>
              <w:instrText xml:space="preserve"> HYPERLINK \l "P1117" </w:instrText>
            </w:r>
            <w:r>
              <w:fldChar w:fldCharType="separate"/>
            </w:r>
            <w:r>
              <w:rPr>
                <w:rFonts w:ascii="Times New Roman" w:hAnsi="Times New Roman" w:cs="Times New Roman"/>
                <w:sz w:val="24"/>
                <w:szCs w:val="24"/>
              </w:rPr>
              <w:t>&lt;11&gt;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23" w:name="P911"/>
            <w:bookmarkEnd w:id="23"/>
            <w:r>
              <w:rPr>
                <w:rFonts w:ascii="Times New Roman" w:hAnsi="Times New Roman" w:cs="Times New Roman"/>
                <w:sz w:val="24"/>
                <w:szCs w:val="24"/>
              </w:rPr>
              <w:t>26000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7391067,00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1.1.</w:t>
            </w:r>
          </w:p>
        </w:tc>
        <w:tc>
          <w:tcPr>
            <w:tcW w:w="4762" w:type="dxa"/>
          </w:tcPr>
          <w:p>
            <w:pPr>
              <w:pStyle w:val="31"/>
              <w:ind w:left="284"/>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284"/>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N 32, ст. 5104) (далее - Федеральный закон N 44-ФЗ) и Федерального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N 32, ст. 5135) (далее - Федеральный закон № 223-ФЗ) </w:t>
            </w:r>
            <w:r>
              <w:fldChar w:fldCharType="begin"/>
            </w:r>
            <w:r>
              <w:instrText xml:space="preserve"> HYPERLINK \l "P1118" </w:instrText>
            </w:r>
            <w:r>
              <w:fldChar w:fldCharType="separate"/>
            </w:r>
            <w:r>
              <w:rPr>
                <w:rFonts w:ascii="Times New Roman" w:hAnsi="Times New Roman" w:cs="Times New Roman"/>
                <w:sz w:val="24"/>
                <w:szCs w:val="24"/>
              </w:rPr>
              <w:t>&lt;12&gt;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24" w:name="P920"/>
            <w:bookmarkEnd w:id="24"/>
            <w:r>
              <w:rPr>
                <w:rFonts w:ascii="Times New Roman" w:hAnsi="Times New Roman" w:cs="Times New Roman"/>
                <w:sz w:val="24"/>
                <w:szCs w:val="24"/>
              </w:rPr>
              <w:t>26100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1.2.</w:t>
            </w:r>
          </w:p>
        </w:tc>
        <w:tc>
          <w:tcPr>
            <w:tcW w:w="4762" w:type="dxa"/>
          </w:tcPr>
          <w:p>
            <w:pPr>
              <w:pStyle w:val="31"/>
              <w:ind w:left="284"/>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44-ФЗ и Федерального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"P1118" </w:instrText>
            </w:r>
            <w:r>
              <w:fldChar w:fldCharType="separate"/>
            </w:r>
            <w:r>
              <w:rPr>
                <w:rFonts w:ascii="Times New Roman" w:hAnsi="Times New Roman" w:cs="Times New Roman"/>
                <w:sz w:val="24"/>
                <w:szCs w:val="24"/>
              </w:rPr>
              <w:t>&lt;12&gt;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25" w:name="P928"/>
            <w:bookmarkEnd w:id="25"/>
            <w:r>
              <w:rPr>
                <w:rFonts w:ascii="Times New Roman" w:hAnsi="Times New Roman" w:cs="Times New Roman"/>
                <w:sz w:val="24"/>
                <w:szCs w:val="24"/>
              </w:rPr>
              <w:t>26200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1.3.</w:t>
            </w:r>
          </w:p>
        </w:tc>
        <w:tc>
          <w:tcPr>
            <w:tcW w:w="4762" w:type="dxa"/>
          </w:tcPr>
          <w:p>
            <w:pPr>
              <w:pStyle w:val="31"/>
              <w:ind w:left="284"/>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44-ФЗ и Федерального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"P1119" </w:instrText>
            </w:r>
            <w:r>
              <w:fldChar w:fldCharType="separate"/>
            </w:r>
            <w:r>
              <w:rPr>
                <w:rFonts w:ascii="Times New Roman" w:hAnsi="Times New Roman" w:cs="Times New Roman"/>
                <w:sz w:val="24"/>
                <w:szCs w:val="24"/>
              </w:rPr>
              <w:t>&lt;13&gt;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26" w:name="P936"/>
            <w:bookmarkEnd w:id="26"/>
            <w:r>
              <w:rPr>
                <w:rFonts w:ascii="Times New Roman" w:hAnsi="Times New Roman" w:cs="Times New Roman"/>
                <w:sz w:val="24"/>
                <w:szCs w:val="24"/>
              </w:rPr>
              <w:t>26300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w:t>
            </w:r>
          </w:p>
        </w:tc>
        <w:tc>
          <w:tcPr>
            <w:tcW w:w="4762" w:type="dxa"/>
          </w:tcPr>
          <w:p>
            <w:pPr>
              <w:pStyle w:val="31"/>
              <w:ind w:left="284"/>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44-ФЗ и Федерального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"P1119" </w:instrText>
            </w:r>
            <w:r>
              <w:fldChar w:fldCharType="separate"/>
            </w:r>
            <w:r>
              <w:rPr>
                <w:rFonts w:ascii="Times New Roman" w:hAnsi="Times New Roman" w:cs="Times New Roman"/>
                <w:sz w:val="24"/>
                <w:szCs w:val="24"/>
              </w:rPr>
              <w:t>&lt;13&gt;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27" w:name="P944"/>
            <w:bookmarkEnd w:id="27"/>
            <w:r>
              <w:rPr>
                <w:rFonts w:ascii="Times New Roman" w:hAnsi="Times New Roman" w:cs="Times New Roman"/>
                <w:sz w:val="24"/>
                <w:szCs w:val="24"/>
              </w:rPr>
              <w:t>26400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7391067,00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1.4.1</w:t>
            </w:r>
          </w:p>
        </w:tc>
        <w:tc>
          <w:tcPr>
            <w:tcW w:w="4762" w:type="dxa"/>
          </w:tcPr>
          <w:p>
            <w:pPr>
              <w:pStyle w:val="31"/>
              <w:ind w:left="567"/>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567"/>
              <w:rPr>
                <w:rFonts w:ascii="Times New Roman" w:hAnsi="Times New Roman" w:cs="Times New Roman"/>
                <w:sz w:val="24"/>
                <w:szCs w:val="24"/>
              </w:rPr>
            </w:pPr>
            <w:r>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pPr>
              <w:pStyle w:val="31"/>
              <w:jc w:val="center"/>
              <w:rPr>
                <w:rFonts w:ascii="Times New Roman" w:hAnsi="Times New Roman" w:cs="Times New Roman"/>
                <w:sz w:val="24"/>
                <w:szCs w:val="24"/>
              </w:rPr>
            </w:pPr>
            <w:bookmarkStart w:id="28" w:name="P953"/>
            <w:bookmarkEnd w:id="28"/>
            <w:r>
              <w:rPr>
                <w:rFonts w:ascii="Times New Roman" w:hAnsi="Times New Roman" w:cs="Times New Roman"/>
                <w:sz w:val="24"/>
                <w:szCs w:val="24"/>
              </w:rPr>
              <w:t>26410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976677,00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1.4.1.1.</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26411</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976677,00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1.4.1.2.</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"P1120" </w:instrText>
            </w:r>
            <w:r>
              <w:fldChar w:fldCharType="separate"/>
            </w:r>
            <w:r>
              <w:rPr>
                <w:rFonts w:ascii="Times New Roman" w:hAnsi="Times New Roman" w:cs="Times New Roman"/>
                <w:sz w:val="24"/>
                <w:szCs w:val="24"/>
              </w:rPr>
              <w:t>&lt;14&gt;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26412</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1.4.2.</w:t>
            </w:r>
          </w:p>
        </w:tc>
        <w:tc>
          <w:tcPr>
            <w:tcW w:w="4762" w:type="dxa"/>
          </w:tcPr>
          <w:p>
            <w:pPr>
              <w:pStyle w:val="31"/>
              <w:ind w:left="567"/>
              <w:rPr>
                <w:rFonts w:ascii="Times New Roman" w:hAnsi="Times New Roman" w:cs="Times New Roman"/>
                <w:sz w:val="24"/>
                <w:szCs w:val="24"/>
              </w:rPr>
            </w:pPr>
            <w:r>
              <w:rPr>
                <w:rFonts w:ascii="Times New Roman" w:hAnsi="Times New Roman" w:cs="Times New Roman"/>
                <w:sz w:val="24"/>
                <w:szCs w:val="24"/>
              </w:rPr>
              <w:t xml:space="preserve">за счет субсидий, предоставляемых в соответствии с </w:t>
            </w:r>
            <w:r>
              <w:fldChar w:fldCharType="begin"/>
            </w:r>
            <w:r>
              <w:instrText xml:space="preserve"> HYPERLINK "consultantplus://offline/ref=15E3AAD6D72FFD7266E97E0A0A6BDBF1DD455A10F754D7A0DA6D459D1759325CD7F01EC39924961BB9DFC965ADF54A5D71ABB758899CD1S2L" </w:instrText>
            </w:r>
            <w:r>
              <w:fldChar w:fldCharType="separate"/>
            </w:r>
            <w:r>
              <w:rPr>
                <w:rFonts w:ascii="Times New Roman" w:hAnsi="Times New Roman" w:cs="Times New Roman"/>
                <w:sz w:val="24"/>
                <w:szCs w:val="24"/>
              </w:rPr>
              <w:t>абзацем вторым пункта 1 статьи 78.1</w:t>
            </w:r>
            <w:r>
              <w:rPr>
                <w:rFonts w:ascii="Times New Roman" w:hAnsi="Times New Roman" w:cs="Times New Roman"/>
                <w:sz w:val="24"/>
                <w:szCs w:val="24"/>
              </w:rPr>
              <w:fldChar w:fldCharType="end"/>
            </w:r>
            <w:r>
              <w:rPr>
                <w:rFonts w:ascii="Times New Roman" w:hAnsi="Times New Roman" w:cs="Times New Roman"/>
                <w:sz w:val="24"/>
                <w:szCs w:val="24"/>
              </w:rPr>
              <w:t xml:space="preserve"> Бюджетного кодекса Российской Федерации</w:t>
            </w:r>
          </w:p>
        </w:tc>
        <w:tc>
          <w:tcPr>
            <w:tcW w:w="964" w:type="dxa"/>
            <w:vAlign w:val="bottom"/>
          </w:tcPr>
          <w:p>
            <w:pPr>
              <w:pStyle w:val="31"/>
              <w:jc w:val="center"/>
              <w:rPr>
                <w:rFonts w:ascii="Times New Roman" w:hAnsi="Times New Roman" w:cs="Times New Roman"/>
                <w:sz w:val="24"/>
                <w:szCs w:val="24"/>
              </w:rPr>
            </w:pPr>
            <w:bookmarkStart w:id="29" w:name="P978"/>
            <w:bookmarkEnd w:id="29"/>
            <w:r>
              <w:rPr>
                <w:rFonts w:ascii="Times New Roman" w:hAnsi="Times New Roman" w:cs="Times New Roman"/>
                <w:sz w:val="24"/>
                <w:szCs w:val="24"/>
              </w:rPr>
              <w:t>26420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1.4.2.1</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26421</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1.4.2.2.</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"P1120" </w:instrText>
            </w:r>
            <w:r>
              <w:fldChar w:fldCharType="separate"/>
            </w:r>
            <w:r>
              <w:rPr>
                <w:rFonts w:ascii="Times New Roman" w:hAnsi="Times New Roman" w:cs="Times New Roman"/>
                <w:sz w:val="24"/>
                <w:szCs w:val="24"/>
              </w:rPr>
              <w:t>&lt;14&gt;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26422</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1.4.3.</w:t>
            </w:r>
          </w:p>
        </w:tc>
        <w:tc>
          <w:tcPr>
            <w:tcW w:w="4762" w:type="dxa"/>
          </w:tcPr>
          <w:p>
            <w:pPr>
              <w:pStyle w:val="31"/>
              <w:ind w:left="567"/>
              <w:rPr>
                <w:rFonts w:ascii="Times New Roman" w:hAnsi="Times New Roman" w:cs="Times New Roman"/>
                <w:sz w:val="24"/>
                <w:szCs w:val="24"/>
              </w:rPr>
            </w:pPr>
            <w:r>
              <w:rPr>
                <w:rFonts w:ascii="Times New Roman" w:hAnsi="Times New Roman" w:cs="Times New Roman"/>
                <w:sz w:val="24"/>
                <w:szCs w:val="24"/>
              </w:rPr>
              <w:t xml:space="preserve">за счет субсидий, предоставляемых на осуществление капитальных вложений </w:t>
            </w:r>
            <w:r>
              <w:fldChar w:fldCharType="begin"/>
            </w:r>
            <w:r>
              <w:instrText xml:space="preserve"> HYPERLINK \l "P1121" </w:instrText>
            </w:r>
            <w:r>
              <w:fldChar w:fldCharType="separate"/>
            </w:r>
            <w:r>
              <w:rPr>
                <w:rFonts w:ascii="Times New Roman" w:hAnsi="Times New Roman" w:cs="Times New Roman"/>
                <w:sz w:val="24"/>
                <w:szCs w:val="24"/>
              </w:rPr>
              <w:t>&lt;15&gt;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30" w:name="P1003"/>
            <w:bookmarkEnd w:id="30"/>
            <w:r>
              <w:rPr>
                <w:rFonts w:ascii="Times New Roman" w:hAnsi="Times New Roman" w:cs="Times New Roman"/>
                <w:sz w:val="24"/>
                <w:szCs w:val="24"/>
              </w:rPr>
              <w:t>26430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1.4.4.</w:t>
            </w:r>
          </w:p>
        </w:tc>
        <w:tc>
          <w:tcPr>
            <w:tcW w:w="4762" w:type="dxa"/>
          </w:tcPr>
          <w:p>
            <w:pPr>
              <w:pStyle w:val="31"/>
              <w:ind w:left="567"/>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w:t>
            </w:r>
          </w:p>
        </w:tc>
        <w:tc>
          <w:tcPr>
            <w:tcW w:w="964" w:type="dxa"/>
            <w:vAlign w:val="bottom"/>
          </w:tcPr>
          <w:p>
            <w:pPr>
              <w:pStyle w:val="31"/>
              <w:jc w:val="center"/>
              <w:rPr>
                <w:rFonts w:ascii="Times New Roman" w:hAnsi="Times New Roman" w:cs="Times New Roman"/>
                <w:sz w:val="24"/>
                <w:szCs w:val="24"/>
              </w:rPr>
            </w:pPr>
            <w:bookmarkStart w:id="31" w:name="P1011"/>
            <w:bookmarkEnd w:id="31"/>
            <w:r>
              <w:rPr>
                <w:rFonts w:ascii="Times New Roman" w:hAnsi="Times New Roman" w:cs="Times New Roman"/>
                <w:sz w:val="24"/>
                <w:szCs w:val="24"/>
              </w:rPr>
              <w:t>26440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1.4.4.1.</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26441</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1.4.4.2.</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w:t>
            </w:r>
            <w:r>
              <w:fldChar w:fldCharType="begin"/>
            </w:r>
            <w:r>
              <w:instrText xml:space="preserve"> HYPERLINK \l "P1120" </w:instrText>
            </w:r>
            <w:r>
              <w:fldChar w:fldCharType="separate"/>
            </w:r>
            <w:r>
              <w:rPr>
                <w:rFonts w:ascii="Times New Roman" w:hAnsi="Times New Roman" w:cs="Times New Roman"/>
                <w:sz w:val="24"/>
                <w:szCs w:val="24"/>
              </w:rPr>
              <w:t>&lt;14&gt;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26442</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1.4.5.</w:t>
            </w:r>
          </w:p>
        </w:tc>
        <w:tc>
          <w:tcPr>
            <w:tcW w:w="4762" w:type="dxa"/>
          </w:tcPr>
          <w:p>
            <w:pPr>
              <w:pStyle w:val="31"/>
              <w:ind w:left="567"/>
              <w:rPr>
                <w:rFonts w:ascii="Times New Roman" w:hAnsi="Times New Roman" w:cs="Times New Roman"/>
                <w:sz w:val="24"/>
                <w:szCs w:val="24"/>
              </w:rPr>
            </w:pPr>
            <w:r>
              <w:rPr>
                <w:rFonts w:ascii="Times New Roman" w:hAnsi="Times New Roman" w:cs="Times New Roman"/>
                <w:sz w:val="24"/>
                <w:szCs w:val="24"/>
              </w:rPr>
              <w:t>за счет прочих источников финансового обеспечения</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26450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5594335,00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1.4.5.1.</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в том числе:</w:t>
            </w:r>
          </w:p>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26451</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5594335,00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1.4.5.2.</w:t>
            </w:r>
          </w:p>
        </w:tc>
        <w:tc>
          <w:tcPr>
            <w:tcW w:w="4762" w:type="dxa"/>
          </w:tcPr>
          <w:p>
            <w:pPr>
              <w:pStyle w:val="31"/>
              <w:ind w:left="850"/>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26452</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w:t>
            </w:r>
          </w:p>
        </w:tc>
        <w:tc>
          <w:tcPr>
            <w:tcW w:w="4762" w:type="dxa"/>
          </w:tcPr>
          <w:p>
            <w:pPr>
              <w:pStyle w:val="31"/>
              <w:rPr>
                <w:rFonts w:ascii="Times New Roman" w:hAnsi="Times New Roman" w:cs="Times New Roman"/>
                <w:sz w:val="24"/>
                <w:szCs w:val="24"/>
              </w:rPr>
            </w:pPr>
            <w:r>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 по соответствующему году закупки </w:t>
            </w:r>
            <w:r>
              <w:fldChar w:fldCharType="begin"/>
            </w:r>
            <w:r>
              <w:instrText xml:space="preserve"> HYPERLINK \l "P1122" </w:instrText>
            </w:r>
            <w:r>
              <w:fldChar w:fldCharType="separate"/>
            </w:r>
            <w:r>
              <w:rPr>
                <w:rFonts w:ascii="Times New Roman" w:hAnsi="Times New Roman" w:cs="Times New Roman"/>
                <w:sz w:val="24"/>
                <w:szCs w:val="24"/>
              </w:rPr>
              <w:t>&lt;16&gt;</w:t>
            </w:r>
            <w:r>
              <w:rPr>
                <w:rFonts w:ascii="Times New Roman" w:hAnsi="Times New Roman" w:cs="Times New Roman"/>
                <w:sz w:val="24"/>
                <w:szCs w:val="24"/>
              </w:rPr>
              <w:fldChar w:fldCharType="end"/>
            </w:r>
          </w:p>
        </w:tc>
        <w:tc>
          <w:tcPr>
            <w:tcW w:w="964" w:type="dxa"/>
            <w:vAlign w:val="bottom"/>
          </w:tcPr>
          <w:p>
            <w:pPr>
              <w:pStyle w:val="31"/>
              <w:jc w:val="center"/>
              <w:rPr>
                <w:rFonts w:ascii="Times New Roman" w:hAnsi="Times New Roman" w:cs="Times New Roman"/>
                <w:sz w:val="24"/>
                <w:szCs w:val="24"/>
              </w:rPr>
            </w:pPr>
            <w:bookmarkStart w:id="32" w:name="P1061"/>
            <w:bookmarkEnd w:id="32"/>
            <w:r>
              <w:rPr>
                <w:rFonts w:ascii="Times New Roman" w:hAnsi="Times New Roman" w:cs="Times New Roman"/>
                <w:sz w:val="24"/>
                <w:szCs w:val="24"/>
              </w:rPr>
              <w:t>26500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7391067,00</w:t>
            </w:r>
          </w:p>
        </w:tc>
        <w:tc>
          <w:tcPr>
            <w:tcW w:w="1417"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61"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c>
          <w:tcPr>
            <w:tcW w:w="1304" w:type="dxa"/>
            <w:vAlign w:val="bottom"/>
          </w:tcPr>
          <w:p>
            <w:pPr>
              <w:pStyle w:val="31"/>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restart"/>
            <w:vAlign w:val="bottom"/>
          </w:tcPr>
          <w:p>
            <w:pPr>
              <w:pStyle w:val="31"/>
              <w:rPr>
                <w:rFonts w:ascii="Times New Roman" w:hAnsi="Times New Roman" w:cs="Times New Roman"/>
                <w:sz w:val="24"/>
                <w:szCs w:val="24"/>
              </w:rPr>
            </w:pPr>
          </w:p>
        </w:tc>
        <w:tc>
          <w:tcPr>
            <w:tcW w:w="4762" w:type="dxa"/>
          </w:tcPr>
          <w:p>
            <w:pPr>
              <w:pStyle w:val="31"/>
              <w:jc w:val="center"/>
              <w:rPr>
                <w:rFonts w:ascii="Times New Roman" w:hAnsi="Times New Roman" w:cs="Times New Roman"/>
                <w:sz w:val="24"/>
                <w:szCs w:val="24"/>
              </w:rPr>
            </w:pPr>
            <w:r>
              <w:rPr>
                <w:rFonts w:ascii="Times New Roman" w:hAnsi="Times New Roman" w:cs="Times New Roman"/>
                <w:sz w:val="24"/>
                <w:szCs w:val="24"/>
              </w:rPr>
              <w:t>в том числе по году начала закупки:</w:t>
            </w:r>
          </w:p>
          <w:p>
            <w:pPr>
              <w:pStyle w:val="31"/>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tc>
        <w:tc>
          <w:tcPr>
            <w:tcW w:w="964" w:type="dxa"/>
            <w:vMerge w:val="restart"/>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26510</w:t>
            </w:r>
          </w:p>
        </w:tc>
        <w:tc>
          <w:tcPr>
            <w:tcW w:w="794" w:type="dxa"/>
            <w:vMerge w:val="restart"/>
            <w:vAlign w:val="bottom"/>
          </w:tcPr>
          <w:p>
            <w:pPr>
              <w:pStyle w:val="31"/>
              <w:rPr>
                <w:rFonts w:ascii="Times New Roman" w:hAnsi="Times New Roman" w:cs="Times New Roman"/>
                <w:sz w:val="24"/>
                <w:szCs w:val="24"/>
              </w:rPr>
            </w:pPr>
            <w:r>
              <w:rPr>
                <w:rFonts w:ascii="Times New Roman" w:hAnsi="Times New Roman" w:cs="Times New Roman"/>
                <w:sz w:val="24"/>
                <w:szCs w:val="24"/>
              </w:rPr>
              <w:t xml:space="preserve">  2021</w:t>
            </w:r>
          </w:p>
        </w:tc>
        <w:tc>
          <w:tcPr>
            <w:tcW w:w="1361" w:type="dxa"/>
            <w:vMerge w:val="restart"/>
            <w:vAlign w:val="bottom"/>
          </w:tcPr>
          <w:p>
            <w:pPr>
              <w:pStyle w:val="31"/>
              <w:rPr>
                <w:rFonts w:ascii="Times New Roman" w:hAnsi="Times New Roman" w:cs="Times New Roman"/>
                <w:sz w:val="24"/>
                <w:szCs w:val="24"/>
              </w:rPr>
            </w:pPr>
            <w:r>
              <w:rPr>
                <w:rFonts w:ascii="Times New Roman" w:hAnsi="Times New Roman" w:cs="Times New Roman"/>
                <w:sz w:val="24"/>
                <w:szCs w:val="24"/>
              </w:rPr>
              <w:t>7391067,00</w:t>
            </w:r>
          </w:p>
        </w:tc>
        <w:tc>
          <w:tcPr>
            <w:tcW w:w="1417" w:type="dxa"/>
            <w:vMerge w:val="restart"/>
            <w:vAlign w:val="bottom"/>
          </w:tcPr>
          <w:p>
            <w:pPr>
              <w:pStyle w:val="31"/>
              <w:rPr>
                <w:rFonts w:ascii="Times New Roman" w:hAnsi="Times New Roman" w:cs="Times New Roman"/>
                <w:sz w:val="24"/>
                <w:szCs w:val="24"/>
              </w:rPr>
            </w:pPr>
          </w:p>
        </w:tc>
        <w:tc>
          <w:tcPr>
            <w:tcW w:w="1361" w:type="dxa"/>
            <w:vMerge w:val="restart"/>
            <w:vAlign w:val="bottom"/>
          </w:tcPr>
          <w:p>
            <w:pPr>
              <w:pStyle w:val="31"/>
              <w:rPr>
                <w:rFonts w:ascii="Times New Roman" w:hAnsi="Times New Roman" w:cs="Times New Roman"/>
                <w:sz w:val="24"/>
                <w:szCs w:val="24"/>
              </w:rPr>
            </w:pPr>
          </w:p>
        </w:tc>
        <w:tc>
          <w:tcPr>
            <w:tcW w:w="1304" w:type="dxa"/>
            <w:vMerge w:val="restart"/>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continue"/>
          </w:tcPr>
          <w:p>
            <w:pPr>
              <w:spacing w:after="0" w:line="240" w:lineRule="auto"/>
              <w:rPr>
                <w:rFonts w:ascii="Times New Roman" w:hAnsi="Times New Roman" w:cs="Times New Roman"/>
                <w:sz w:val="24"/>
                <w:szCs w:val="24"/>
              </w:rPr>
            </w:pPr>
          </w:p>
        </w:tc>
        <w:tc>
          <w:tcPr>
            <w:tcW w:w="4762" w:type="dxa"/>
          </w:tcPr>
          <w:p>
            <w:pPr>
              <w:pStyle w:val="31"/>
              <w:rPr>
                <w:rFonts w:ascii="Times New Roman" w:hAnsi="Times New Roman" w:cs="Times New Roman"/>
                <w:sz w:val="24"/>
                <w:szCs w:val="24"/>
              </w:rPr>
            </w:pPr>
          </w:p>
        </w:tc>
        <w:tc>
          <w:tcPr>
            <w:tcW w:w="964" w:type="dxa"/>
            <w:vMerge w:val="continue"/>
          </w:tcPr>
          <w:p>
            <w:pPr>
              <w:spacing w:after="0" w:line="240" w:lineRule="auto"/>
              <w:rPr>
                <w:rFonts w:ascii="Times New Roman" w:hAnsi="Times New Roman" w:cs="Times New Roman"/>
                <w:sz w:val="24"/>
                <w:szCs w:val="24"/>
              </w:rPr>
            </w:pPr>
          </w:p>
        </w:tc>
        <w:tc>
          <w:tcPr>
            <w:tcW w:w="794" w:type="dxa"/>
            <w:vMerge w:val="continue"/>
          </w:tcPr>
          <w:p>
            <w:pPr>
              <w:spacing w:after="0" w:line="240" w:lineRule="auto"/>
              <w:rPr>
                <w:rFonts w:ascii="Times New Roman" w:hAnsi="Times New Roman" w:cs="Times New Roman"/>
                <w:sz w:val="24"/>
                <w:szCs w:val="24"/>
              </w:rPr>
            </w:pPr>
          </w:p>
        </w:tc>
        <w:tc>
          <w:tcPr>
            <w:tcW w:w="1361" w:type="dxa"/>
            <w:vMerge w:val="continue"/>
          </w:tcPr>
          <w:p>
            <w:pPr>
              <w:spacing w:after="0" w:line="240" w:lineRule="auto"/>
              <w:rPr>
                <w:rFonts w:ascii="Times New Roman" w:hAnsi="Times New Roman" w:cs="Times New Roman"/>
                <w:sz w:val="24"/>
                <w:szCs w:val="24"/>
              </w:rPr>
            </w:pPr>
          </w:p>
        </w:tc>
        <w:tc>
          <w:tcPr>
            <w:tcW w:w="1417" w:type="dxa"/>
            <w:vMerge w:val="continue"/>
          </w:tcPr>
          <w:p>
            <w:pPr>
              <w:spacing w:after="0" w:line="240" w:lineRule="auto"/>
              <w:rPr>
                <w:rFonts w:ascii="Times New Roman" w:hAnsi="Times New Roman" w:cs="Times New Roman"/>
                <w:sz w:val="24"/>
                <w:szCs w:val="24"/>
              </w:rPr>
            </w:pPr>
          </w:p>
        </w:tc>
        <w:tc>
          <w:tcPr>
            <w:tcW w:w="1361" w:type="dxa"/>
            <w:vMerge w:val="continue"/>
          </w:tcPr>
          <w:p>
            <w:pPr>
              <w:spacing w:after="0" w:line="240" w:lineRule="auto"/>
              <w:rPr>
                <w:rFonts w:ascii="Times New Roman" w:hAnsi="Times New Roman" w:cs="Times New Roman"/>
                <w:sz w:val="24"/>
                <w:szCs w:val="24"/>
              </w:rPr>
            </w:pPr>
          </w:p>
        </w:tc>
        <w:tc>
          <w:tcPr>
            <w:tcW w:w="1304"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3.</w:t>
            </w:r>
          </w:p>
        </w:tc>
        <w:tc>
          <w:tcPr>
            <w:tcW w:w="4762" w:type="dxa"/>
          </w:tcPr>
          <w:p>
            <w:pPr>
              <w:pStyle w:val="31"/>
              <w:rPr>
                <w:rFonts w:ascii="Times New Roman" w:hAnsi="Times New Roman" w:cs="Times New Roman"/>
                <w:sz w:val="24"/>
                <w:szCs w:val="24"/>
              </w:rPr>
            </w:pPr>
            <w:r>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по соответствующему году закупки</w:t>
            </w:r>
          </w:p>
        </w:tc>
        <w:tc>
          <w:tcPr>
            <w:tcW w:w="96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26600</w:t>
            </w:r>
          </w:p>
        </w:tc>
        <w:tc>
          <w:tcPr>
            <w:tcW w:w="794" w:type="dxa"/>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x</w:t>
            </w:r>
          </w:p>
        </w:tc>
        <w:tc>
          <w:tcPr>
            <w:tcW w:w="1361" w:type="dxa"/>
            <w:vAlign w:val="bottom"/>
          </w:tcPr>
          <w:p>
            <w:pPr>
              <w:pStyle w:val="31"/>
              <w:rPr>
                <w:rFonts w:ascii="Times New Roman" w:hAnsi="Times New Roman" w:cs="Times New Roman"/>
                <w:sz w:val="24"/>
                <w:szCs w:val="24"/>
              </w:rPr>
            </w:pPr>
          </w:p>
        </w:tc>
        <w:tc>
          <w:tcPr>
            <w:tcW w:w="1417" w:type="dxa"/>
            <w:vAlign w:val="bottom"/>
          </w:tcPr>
          <w:p>
            <w:pPr>
              <w:pStyle w:val="31"/>
              <w:rPr>
                <w:rFonts w:ascii="Times New Roman" w:hAnsi="Times New Roman" w:cs="Times New Roman"/>
                <w:sz w:val="24"/>
                <w:szCs w:val="24"/>
              </w:rPr>
            </w:pPr>
          </w:p>
        </w:tc>
        <w:tc>
          <w:tcPr>
            <w:tcW w:w="1361" w:type="dxa"/>
            <w:vAlign w:val="bottom"/>
          </w:tcPr>
          <w:p>
            <w:pPr>
              <w:pStyle w:val="31"/>
              <w:rPr>
                <w:rFonts w:ascii="Times New Roman" w:hAnsi="Times New Roman" w:cs="Times New Roman"/>
                <w:sz w:val="24"/>
                <w:szCs w:val="24"/>
              </w:rPr>
            </w:pPr>
          </w:p>
        </w:tc>
        <w:tc>
          <w:tcPr>
            <w:tcW w:w="1304" w:type="dxa"/>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restart"/>
            <w:vAlign w:val="bottom"/>
          </w:tcPr>
          <w:p>
            <w:pPr>
              <w:pStyle w:val="31"/>
              <w:rPr>
                <w:rFonts w:ascii="Times New Roman" w:hAnsi="Times New Roman" w:cs="Times New Roman"/>
                <w:sz w:val="24"/>
                <w:szCs w:val="24"/>
              </w:rPr>
            </w:pPr>
          </w:p>
        </w:tc>
        <w:tc>
          <w:tcPr>
            <w:tcW w:w="4762" w:type="dxa"/>
          </w:tcPr>
          <w:p>
            <w:pPr>
              <w:pStyle w:val="31"/>
              <w:jc w:val="center"/>
              <w:rPr>
                <w:rFonts w:ascii="Times New Roman" w:hAnsi="Times New Roman" w:cs="Times New Roman"/>
                <w:sz w:val="24"/>
                <w:szCs w:val="24"/>
              </w:rPr>
            </w:pPr>
            <w:r>
              <w:rPr>
                <w:rFonts w:ascii="Times New Roman" w:hAnsi="Times New Roman" w:cs="Times New Roman"/>
                <w:sz w:val="24"/>
                <w:szCs w:val="24"/>
              </w:rPr>
              <w:t>в том числе по году начала закупки:</w:t>
            </w:r>
          </w:p>
        </w:tc>
        <w:tc>
          <w:tcPr>
            <w:tcW w:w="964" w:type="dxa"/>
            <w:vMerge w:val="restart"/>
            <w:vAlign w:val="bottom"/>
          </w:tcPr>
          <w:p>
            <w:pPr>
              <w:pStyle w:val="31"/>
              <w:jc w:val="center"/>
              <w:rPr>
                <w:rFonts w:ascii="Times New Roman" w:hAnsi="Times New Roman" w:cs="Times New Roman"/>
                <w:sz w:val="24"/>
                <w:szCs w:val="24"/>
              </w:rPr>
            </w:pPr>
            <w:r>
              <w:rPr>
                <w:rFonts w:ascii="Times New Roman" w:hAnsi="Times New Roman" w:cs="Times New Roman"/>
                <w:sz w:val="24"/>
                <w:szCs w:val="24"/>
              </w:rPr>
              <w:t>26610</w:t>
            </w:r>
          </w:p>
        </w:tc>
        <w:tc>
          <w:tcPr>
            <w:tcW w:w="794" w:type="dxa"/>
            <w:vMerge w:val="restart"/>
            <w:vAlign w:val="bottom"/>
          </w:tcPr>
          <w:p>
            <w:pPr>
              <w:pStyle w:val="31"/>
              <w:rPr>
                <w:rFonts w:ascii="Times New Roman" w:hAnsi="Times New Roman" w:cs="Times New Roman"/>
                <w:sz w:val="24"/>
                <w:szCs w:val="24"/>
              </w:rPr>
            </w:pPr>
          </w:p>
        </w:tc>
        <w:tc>
          <w:tcPr>
            <w:tcW w:w="1361" w:type="dxa"/>
            <w:vMerge w:val="restart"/>
            <w:vAlign w:val="bottom"/>
          </w:tcPr>
          <w:p>
            <w:pPr>
              <w:pStyle w:val="31"/>
              <w:rPr>
                <w:rFonts w:ascii="Times New Roman" w:hAnsi="Times New Roman" w:cs="Times New Roman"/>
                <w:sz w:val="24"/>
                <w:szCs w:val="24"/>
              </w:rPr>
            </w:pPr>
          </w:p>
        </w:tc>
        <w:tc>
          <w:tcPr>
            <w:tcW w:w="1417" w:type="dxa"/>
            <w:vMerge w:val="restart"/>
            <w:vAlign w:val="bottom"/>
          </w:tcPr>
          <w:p>
            <w:pPr>
              <w:pStyle w:val="31"/>
              <w:rPr>
                <w:rFonts w:ascii="Times New Roman" w:hAnsi="Times New Roman" w:cs="Times New Roman"/>
                <w:sz w:val="24"/>
                <w:szCs w:val="24"/>
              </w:rPr>
            </w:pPr>
          </w:p>
        </w:tc>
        <w:tc>
          <w:tcPr>
            <w:tcW w:w="1361" w:type="dxa"/>
            <w:vMerge w:val="restart"/>
            <w:vAlign w:val="bottom"/>
          </w:tcPr>
          <w:p>
            <w:pPr>
              <w:pStyle w:val="31"/>
              <w:rPr>
                <w:rFonts w:ascii="Times New Roman" w:hAnsi="Times New Roman" w:cs="Times New Roman"/>
                <w:sz w:val="24"/>
                <w:szCs w:val="24"/>
              </w:rPr>
            </w:pPr>
          </w:p>
        </w:tc>
        <w:tc>
          <w:tcPr>
            <w:tcW w:w="1304" w:type="dxa"/>
            <w:vMerge w:val="restart"/>
            <w:vAlign w:val="bottom"/>
          </w:tcPr>
          <w:p>
            <w:pPr>
              <w:pStyle w:val="31"/>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844" w:type="dxa"/>
            <w:vMerge w:val="continue"/>
          </w:tcPr>
          <w:p>
            <w:pPr>
              <w:spacing w:after="0" w:line="240" w:lineRule="auto"/>
              <w:rPr>
                <w:rFonts w:ascii="Times New Roman" w:hAnsi="Times New Roman" w:cs="Times New Roman"/>
                <w:sz w:val="24"/>
                <w:szCs w:val="24"/>
              </w:rPr>
            </w:pPr>
          </w:p>
        </w:tc>
        <w:tc>
          <w:tcPr>
            <w:tcW w:w="4762" w:type="dxa"/>
          </w:tcPr>
          <w:p>
            <w:pPr>
              <w:pStyle w:val="31"/>
              <w:rPr>
                <w:rFonts w:ascii="Times New Roman" w:hAnsi="Times New Roman" w:cs="Times New Roman"/>
                <w:sz w:val="24"/>
                <w:szCs w:val="24"/>
              </w:rPr>
            </w:pPr>
          </w:p>
        </w:tc>
        <w:tc>
          <w:tcPr>
            <w:tcW w:w="964" w:type="dxa"/>
            <w:vMerge w:val="continue"/>
          </w:tcPr>
          <w:p>
            <w:pPr>
              <w:spacing w:after="0" w:line="240" w:lineRule="auto"/>
              <w:rPr>
                <w:rFonts w:ascii="Times New Roman" w:hAnsi="Times New Roman" w:cs="Times New Roman"/>
                <w:sz w:val="24"/>
                <w:szCs w:val="24"/>
              </w:rPr>
            </w:pPr>
          </w:p>
        </w:tc>
        <w:tc>
          <w:tcPr>
            <w:tcW w:w="794" w:type="dxa"/>
            <w:vMerge w:val="continue"/>
          </w:tcPr>
          <w:p>
            <w:pPr>
              <w:spacing w:after="0" w:line="240" w:lineRule="auto"/>
              <w:rPr>
                <w:rFonts w:ascii="Times New Roman" w:hAnsi="Times New Roman" w:cs="Times New Roman"/>
                <w:sz w:val="24"/>
                <w:szCs w:val="24"/>
              </w:rPr>
            </w:pPr>
          </w:p>
        </w:tc>
        <w:tc>
          <w:tcPr>
            <w:tcW w:w="1361" w:type="dxa"/>
            <w:vMerge w:val="continue"/>
          </w:tcPr>
          <w:p>
            <w:pPr>
              <w:spacing w:after="0" w:line="240" w:lineRule="auto"/>
              <w:rPr>
                <w:rFonts w:ascii="Times New Roman" w:hAnsi="Times New Roman" w:cs="Times New Roman"/>
                <w:sz w:val="24"/>
                <w:szCs w:val="24"/>
              </w:rPr>
            </w:pPr>
          </w:p>
        </w:tc>
        <w:tc>
          <w:tcPr>
            <w:tcW w:w="1417" w:type="dxa"/>
            <w:vMerge w:val="continue"/>
          </w:tcPr>
          <w:p>
            <w:pPr>
              <w:spacing w:after="0" w:line="240" w:lineRule="auto"/>
              <w:rPr>
                <w:rFonts w:ascii="Times New Roman" w:hAnsi="Times New Roman" w:cs="Times New Roman"/>
                <w:sz w:val="24"/>
                <w:szCs w:val="24"/>
              </w:rPr>
            </w:pPr>
          </w:p>
        </w:tc>
        <w:tc>
          <w:tcPr>
            <w:tcW w:w="1361" w:type="dxa"/>
            <w:vMerge w:val="continue"/>
          </w:tcPr>
          <w:p>
            <w:pPr>
              <w:spacing w:after="0" w:line="240" w:lineRule="auto"/>
              <w:rPr>
                <w:rFonts w:ascii="Times New Roman" w:hAnsi="Times New Roman" w:cs="Times New Roman"/>
                <w:sz w:val="24"/>
                <w:szCs w:val="24"/>
              </w:rPr>
            </w:pPr>
          </w:p>
        </w:tc>
        <w:tc>
          <w:tcPr>
            <w:tcW w:w="1304" w:type="dxa"/>
            <w:vMerge w:val="continue"/>
          </w:tcPr>
          <w:p>
            <w:pPr>
              <w:spacing w:after="0" w:line="240" w:lineRule="auto"/>
              <w:rPr>
                <w:rFonts w:ascii="Times New Roman" w:hAnsi="Times New Roman" w:cs="Times New Roman"/>
                <w:sz w:val="24"/>
                <w:szCs w:val="24"/>
              </w:rPr>
            </w:pPr>
          </w:p>
        </w:tc>
      </w:tr>
    </w:tbl>
    <w:p>
      <w:pPr>
        <w:pStyle w:val="31"/>
        <w:jc w:val="both"/>
        <w:rPr>
          <w:rFonts w:ascii="Times New Roman" w:hAnsi="Times New Roman" w:cs="Times New Roman"/>
        </w:rPr>
      </w:pPr>
    </w:p>
    <w:p>
      <w:pPr>
        <w:pStyle w:val="34"/>
        <w:jc w:val="both"/>
        <w:rPr>
          <w:rFonts w:ascii="Times New Roman" w:hAnsi="Times New Roman" w:cs="Times New Roman"/>
          <w:sz w:val="24"/>
          <w:szCs w:val="24"/>
        </w:rPr>
      </w:pPr>
      <w:r>
        <w:rPr>
          <w:rFonts w:ascii="Times New Roman" w:hAnsi="Times New Roman" w:cs="Times New Roman"/>
        </w:rPr>
        <w:t xml:space="preserve"> </w:t>
      </w:r>
      <w:bookmarkStart w:id="33" w:name="_Hlk61420887"/>
      <w:r>
        <w:rPr>
          <w:rFonts w:ascii="Times New Roman" w:hAnsi="Times New Roman" w:cs="Times New Roman"/>
          <w:sz w:val="24"/>
          <w:szCs w:val="24"/>
        </w:rPr>
        <w:t>Директор муниципального бюджетного учреждения</w:t>
      </w:r>
      <w:bookmarkEnd w:id="33"/>
    </w:p>
    <w:p>
      <w:pPr>
        <w:pStyle w:val="34"/>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__________    ___Д.Н. Пуховский______</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r>
        <w:rPr>
          <w:rFonts w:ascii="Times New Roman" w:hAnsi="Times New Roman" w:cs="Times New Roman"/>
        </w:rPr>
        <w:t xml:space="preserve"> </w:t>
      </w:r>
      <w:r>
        <w:rPr>
          <w:rFonts w:ascii="Times New Roman" w:hAnsi="Times New Roman" w:cs="Times New Roman"/>
          <w:sz w:val="24"/>
          <w:szCs w:val="24"/>
        </w:rPr>
        <w:t>подписи)</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 учреждения</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w:t>
      </w:r>
      <w:r>
        <w:rPr>
          <w:rFonts w:ascii="Times New Roman" w:hAnsi="Times New Roman" w:cs="Times New Roman"/>
          <w:sz w:val="24"/>
          <w:szCs w:val="24"/>
          <w:u w:val="single"/>
        </w:rPr>
        <w:t>Д.Н. Пуховский</w:t>
      </w:r>
      <w:r>
        <w:rPr>
          <w:rFonts w:ascii="Times New Roman" w:hAnsi="Times New Roman" w:cs="Times New Roman"/>
          <w:sz w:val="24"/>
          <w:szCs w:val="24"/>
        </w:rPr>
        <w:t xml:space="preserve">_   </w:t>
      </w:r>
      <w:r>
        <w:rPr>
          <w:rFonts w:ascii="Times New Roman" w:hAnsi="Times New Roman" w:cs="Times New Roman"/>
          <w:sz w:val="24"/>
          <w:szCs w:val="24"/>
          <w:u w:val="single"/>
        </w:rPr>
        <w:t>_(886161)31481</w:t>
      </w:r>
      <w:r>
        <w:rPr>
          <w:rFonts w:ascii="Times New Roman" w:hAnsi="Times New Roman" w:cs="Times New Roman"/>
          <w:sz w:val="24"/>
          <w:szCs w:val="24"/>
        </w:rPr>
        <w:t>__</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(телефон)</w:t>
      </w: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r>
        <w:rPr>
          <w:rFonts w:ascii="Times New Roman" w:hAnsi="Times New Roman" w:cs="Times New Roman"/>
          <w:sz w:val="24"/>
          <w:szCs w:val="24"/>
        </w:rPr>
        <w:t xml:space="preserve">    "18" января 2022 г.</w:t>
      </w:r>
    </w:p>
    <w:p>
      <w:pPr>
        <w:pStyle w:val="34"/>
        <w:jc w:val="both"/>
        <w:rPr>
          <w:rFonts w:ascii="Times New Roman" w:hAnsi="Times New Roman" w:cs="Times New Roman"/>
          <w:sz w:val="24"/>
          <w:szCs w:val="24"/>
        </w:rPr>
      </w:pPr>
    </w:p>
    <w:p>
      <w:pPr>
        <w:pStyle w:val="34"/>
        <w:jc w:val="both"/>
        <w:rPr>
          <w:rFonts w:ascii="Times New Roman" w:hAnsi="Times New Roman" w:cs="Times New Roman"/>
          <w:sz w:val="24"/>
          <w:szCs w:val="24"/>
        </w:rPr>
      </w:pPr>
      <w:r>
        <w:rPr>
          <w:rFonts w:ascii="Times New Roman" w:hAnsi="Times New Roman" w:cs="Times New Roman"/>
          <w:sz w:val="24"/>
          <w:szCs w:val="24"/>
        </w:rPr>
        <w:t>┌── ─ ── ─ ── ─ ── ─ ── ─ ── ─ ── ─ ── ─ ── ─ ──     ─ ── ── ┐</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p>
    <w:p>
      <w:pPr>
        <w:pStyle w:val="34"/>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Глава Крыловского сельского поселения Крыловского района</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органа-учредителя)</w:t>
      </w:r>
    </w:p>
    <w:p>
      <w:pPr>
        <w:pStyle w:val="34"/>
        <w:jc w:val="both"/>
        <w:rPr>
          <w:rFonts w:ascii="Times New Roman" w:hAnsi="Times New Roman" w:cs="Times New Roman"/>
          <w:sz w:val="24"/>
          <w:szCs w:val="24"/>
        </w:rPr>
      </w:pPr>
      <w:r>
        <w:rPr>
          <w:rFonts w:ascii="Times New Roman" w:hAnsi="Times New Roman" w:cs="Times New Roman"/>
          <w:sz w:val="24"/>
          <w:szCs w:val="24"/>
        </w:rPr>
        <w:t>│                                                                                                                          │</w:t>
      </w:r>
    </w:p>
    <w:p>
      <w:pPr>
        <w:pStyle w:val="34"/>
        <w:jc w:val="both"/>
        <w:rPr>
          <w:rFonts w:ascii="Times New Roman" w:hAnsi="Times New Roman" w:cs="Times New Roman"/>
          <w:sz w:val="24"/>
          <w:szCs w:val="24"/>
        </w:rPr>
      </w:pPr>
      <w:r>
        <w:rPr>
          <w:rFonts w:ascii="Times New Roman" w:hAnsi="Times New Roman" w:cs="Times New Roman"/>
          <w:sz w:val="24"/>
          <w:szCs w:val="24"/>
        </w:rPr>
        <w:t xml:space="preserve"> ___________________            ______С.Н. Яковлева__________________</w:t>
      </w:r>
    </w:p>
    <w:p>
      <w:pPr>
        <w:pStyle w:val="34"/>
        <w:jc w:val="both"/>
        <w:rPr>
          <w:rFonts w:ascii="Times New Roman" w:hAnsi="Times New Roman" w:cs="Times New Roman"/>
          <w:sz w:val="24"/>
          <w:szCs w:val="24"/>
        </w:rPr>
      </w:pPr>
      <w:r>
        <w:rPr>
          <w:rFonts w:ascii="Times New Roman" w:hAnsi="Times New Roman" w:cs="Times New Roman"/>
          <w:sz w:val="24"/>
          <w:szCs w:val="24"/>
        </w:rPr>
        <w:t>│   (подпись)                           (расшифровка подписи)                                  │</w:t>
      </w:r>
    </w:p>
    <w:p>
      <w:pPr>
        <w:pStyle w:val="34"/>
        <w:jc w:val="both"/>
        <w:rPr>
          <w:rFonts w:ascii="Times New Roman" w:hAnsi="Times New Roman" w:cs="Times New Roman"/>
          <w:sz w:val="24"/>
          <w:szCs w:val="24"/>
        </w:rPr>
      </w:pPr>
    </w:p>
    <w:p>
      <w:pPr>
        <w:pStyle w:val="34"/>
        <w:jc w:val="both"/>
        <w:rPr>
          <w:rFonts w:ascii="Times New Roman" w:hAnsi="Times New Roman" w:cs="Times New Roman"/>
        </w:rPr>
      </w:pPr>
      <w:r>
        <w:rPr>
          <w:rFonts w:ascii="Times New Roman" w:hAnsi="Times New Roman" w:cs="Times New Roman"/>
          <w:sz w:val="24"/>
          <w:szCs w:val="24"/>
        </w:rPr>
        <w:t>│"18" января 2022 г.</w:t>
      </w:r>
      <w:r>
        <w:rPr>
          <w:rFonts w:ascii="Times New Roman" w:hAnsi="Times New Roman" w:cs="Times New Roman"/>
        </w:rPr>
        <w:t xml:space="preserve">                                                                                                           │</w:t>
      </w:r>
    </w:p>
    <w:p>
      <w:pPr>
        <w:pStyle w:val="34"/>
        <w:jc w:val="both"/>
        <w:rPr>
          <w:rFonts w:ascii="Times New Roman" w:hAnsi="Times New Roman" w:cs="Times New Roman"/>
        </w:rPr>
      </w:pPr>
      <w:r>
        <w:rPr>
          <w:rFonts w:ascii="Times New Roman" w:hAnsi="Times New Roman" w:cs="Times New Roman"/>
        </w:rPr>
        <w:t>└── ─ ── ─ ── ─ ── ─ ── ─ ── ─ ── ─ ── ─ ── ─ ── ─ ── ─ ── ─ ── ─ ─ ── ┘</w:t>
      </w:r>
    </w:p>
    <w:p>
      <w:pPr>
        <w:pStyle w:val="31"/>
        <w:ind w:firstLine="540"/>
        <w:jc w:val="both"/>
        <w:rPr>
          <w:rFonts w:ascii="Times New Roman" w:hAnsi="Times New Roman" w:cs="Times New Roman"/>
          <w:sz w:val="24"/>
          <w:szCs w:val="24"/>
        </w:rPr>
      </w:pPr>
    </w:p>
    <w:p>
      <w:pPr>
        <w:pStyle w:val="31"/>
        <w:ind w:firstLine="540"/>
        <w:jc w:val="both"/>
        <w:rPr>
          <w:rFonts w:ascii="Times New Roman" w:hAnsi="Times New Roman" w:cs="Times New Roman"/>
          <w:sz w:val="24"/>
          <w:szCs w:val="24"/>
        </w:rPr>
      </w:pPr>
      <w:r>
        <w:rPr>
          <w:rFonts w:ascii="Times New Roman" w:hAnsi="Times New Roman" w:cs="Times New Roman"/>
          <w:sz w:val="24"/>
          <w:szCs w:val="24"/>
        </w:rPr>
        <w:t xml:space="preserve">&lt;10&gt; В </w:t>
      </w:r>
      <w:r>
        <w:fldChar w:fldCharType="begin"/>
      </w:r>
      <w:r>
        <w:instrText xml:space="preserve"> HYPERLINK \l "P889" </w:instrText>
      </w:r>
      <w:r>
        <w:fldChar w:fldCharType="separate"/>
      </w:r>
      <w:r>
        <w:rPr>
          <w:rFonts w:ascii="Times New Roman" w:hAnsi="Times New Roman" w:cs="Times New Roman"/>
          <w:sz w:val="24"/>
          <w:szCs w:val="24"/>
        </w:rPr>
        <w:t>Разделе 2</w:t>
      </w:r>
      <w:r>
        <w:rPr>
          <w:rFonts w:ascii="Times New Roman" w:hAnsi="Times New Roman" w:cs="Times New Roman"/>
          <w:sz w:val="24"/>
          <w:szCs w:val="24"/>
        </w:rPr>
        <w:fldChar w:fldCharType="end"/>
      </w:r>
      <w:r>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r>
        <w:fldChar w:fldCharType="begin"/>
      </w:r>
      <w:r>
        <w:instrText xml:space="preserve"> HYPERLINK \l "P699" </w:instrText>
      </w:r>
      <w:r>
        <w:fldChar w:fldCharType="separate"/>
      </w:r>
      <w:r>
        <w:rPr>
          <w:rFonts w:ascii="Times New Roman" w:hAnsi="Times New Roman" w:cs="Times New Roman"/>
          <w:sz w:val="24"/>
          <w:szCs w:val="24"/>
        </w:rPr>
        <w:t>строке 2600 Раздела 1</w:t>
      </w:r>
      <w:r>
        <w:rPr>
          <w:rFonts w:ascii="Times New Roman" w:hAnsi="Times New Roman" w:cs="Times New Roman"/>
          <w:sz w:val="24"/>
          <w:szCs w:val="24"/>
        </w:rPr>
        <w:fldChar w:fldCharType="end"/>
      </w:r>
      <w:r>
        <w:rPr>
          <w:rFonts w:ascii="Times New Roman" w:hAnsi="Times New Roman" w:cs="Times New Roman"/>
          <w:sz w:val="24"/>
          <w:szCs w:val="24"/>
        </w:rPr>
        <w:t xml:space="preserve"> «Поступления и выплаты» Плана.</w:t>
      </w:r>
    </w:p>
    <w:p>
      <w:pPr>
        <w:pStyle w:val="31"/>
        <w:ind w:firstLine="539"/>
        <w:jc w:val="both"/>
        <w:rPr>
          <w:rFonts w:ascii="Times New Roman" w:hAnsi="Times New Roman" w:cs="Times New Roman"/>
          <w:sz w:val="24"/>
          <w:szCs w:val="24"/>
        </w:rPr>
      </w:pPr>
      <w:bookmarkStart w:id="34" w:name="P1117"/>
      <w:bookmarkEnd w:id="34"/>
      <w:r>
        <w:rPr>
          <w:rFonts w:ascii="Times New Roman" w:hAnsi="Times New Roman" w:cs="Times New Roman"/>
          <w:sz w:val="24"/>
          <w:szCs w:val="24"/>
        </w:rPr>
        <w:t xml:space="preserve">&lt;11&gt; Плановые показатели выплат на закупку товаров, работ, услуг по </w:t>
      </w:r>
      <w:r>
        <w:fldChar w:fldCharType="begin"/>
      </w:r>
      <w:r>
        <w:instrText xml:space="preserve"> HYPERLINK \l "P911" </w:instrText>
      </w:r>
      <w:r>
        <w:fldChar w:fldCharType="separate"/>
      </w:r>
      <w:r>
        <w:rPr>
          <w:rFonts w:ascii="Times New Roman" w:hAnsi="Times New Roman" w:cs="Times New Roman"/>
          <w:sz w:val="24"/>
          <w:szCs w:val="24"/>
        </w:rPr>
        <w:t>строке 26000 Раздела 2</w:t>
      </w:r>
      <w:r>
        <w:rPr>
          <w:rFonts w:ascii="Times New Roman" w:hAnsi="Times New Roman" w:cs="Times New Roman"/>
          <w:sz w:val="24"/>
          <w:szCs w:val="24"/>
        </w:rPr>
        <w:fldChar w:fldCharType="end"/>
      </w:r>
      <w:r>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r>
        <w:fldChar w:fldCharType="begin"/>
      </w:r>
      <w:r>
        <w:instrText xml:space="preserve"> HYPERLINK \l "P920" </w:instrText>
      </w:r>
      <w:r>
        <w:fldChar w:fldCharType="separate"/>
      </w:r>
      <w:r>
        <w:rPr>
          <w:rFonts w:ascii="Times New Roman" w:hAnsi="Times New Roman" w:cs="Times New Roman"/>
          <w:sz w:val="24"/>
          <w:szCs w:val="24"/>
        </w:rPr>
        <w:t>строки 26100</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\l "P928" </w:instrText>
      </w:r>
      <w:r>
        <w:fldChar w:fldCharType="separate"/>
      </w:r>
      <w:r>
        <w:rPr>
          <w:rFonts w:ascii="Times New Roman" w:hAnsi="Times New Roman" w:cs="Times New Roman"/>
          <w:sz w:val="24"/>
          <w:szCs w:val="24"/>
        </w:rPr>
        <w:t>26200</w:t>
      </w:r>
      <w:r>
        <w:rPr>
          <w:rFonts w:ascii="Times New Roman" w:hAnsi="Times New Roman" w:cs="Times New Roman"/>
          <w:sz w:val="24"/>
          <w:szCs w:val="24"/>
        </w:rPr>
        <w:fldChar w:fldCharType="end"/>
      </w:r>
      <w:r>
        <w:rPr>
          <w:rFonts w:ascii="Times New Roman" w:hAnsi="Times New Roman" w:cs="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r>
        <w:fldChar w:fldCharType="begin"/>
      </w:r>
      <w:r>
        <w:instrText xml:space="preserve"> HYPERLINK \l "P936" </w:instrText>
      </w:r>
      <w:r>
        <w:fldChar w:fldCharType="separate"/>
      </w:r>
      <w:r>
        <w:rPr>
          <w:rFonts w:ascii="Times New Roman" w:hAnsi="Times New Roman" w:cs="Times New Roman"/>
          <w:sz w:val="24"/>
          <w:szCs w:val="24"/>
        </w:rPr>
        <w:t>(строка 26300)</w:t>
      </w:r>
      <w:r>
        <w:rPr>
          <w:rFonts w:ascii="Times New Roman" w:hAnsi="Times New Roman" w:cs="Times New Roman"/>
          <w:sz w:val="24"/>
          <w:szCs w:val="24"/>
        </w:rPr>
        <w:fldChar w:fldCharType="end"/>
      </w:r>
      <w:r>
        <w:rPr>
          <w:rFonts w:ascii="Times New Roman" w:hAnsi="Times New Roman" w:cs="Times New Roman"/>
          <w:sz w:val="24"/>
          <w:szCs w:val="24"/>
        </w:rPr>
        <w:t xml:space="preserve"> и планируемым к заключению в соответствующем финансовом году </w:t>
      </w:r>
      <w:r>
        <w:fldChar w:fldCharType="begin"/>
      </w:r>
      <w:r>
        <w:instrText xml:space="preserve"> HYPERLINK \l "P944" </w:instrText>
      </w:r>
      <w:r>
        <w:fldChar w:fldCharType="separate"/>
      </w:r>
      <w:r>
        <w:rPr>
          <w:rFonts w:ascii="Times New Roman" w:hAnsi="Times New Roman" w:cs="Times New Roman"/>
          <w:sz w:val="24"/>
          <w:szCs w:val="24"/>
        </w:rPr>
        <w:t>(строка 26400)</w:t>
      </w:r>
      <w:r>
        <w:rPr>
          <w:rFonts w:ascii="Times New Roman" w:hAnsi="Times New Roman" w:cs="Times New Roman"/>
          <w:sz w:val="24"/>
          <w:szCs w:val="24"/>
        </w:rPr>
        <w:fldChar w:fldCharType="end"/>
      </w:r>
      <w:r>
        <w:rPr>
          <w:rFonts w:ascii="Times New Roman" w:hAnsi="Times New Roman" w:cs="Times New Roman"/>
          <w:sz w:val="24"/>
          <w:szCs w:val="24"/>
        </w:rPr>
        <w:t xml:space="preserve"> и должны соответствовать показателям соответствующих граф по </w:t>
      </w:r>
      <w:r>
        <w:fldChar w:fldCharType="begin"/>
      </w:r>
      <w:r>
        <w:instrText xml:space="preserve"> HYPERLINK \l "P699" </w:instrText>
      </w:r>
      <w:r>
        <w:fldChar w:fldCharType="separate"/>
      </w:r>
      <w:r>
        <w:rPr>
          <w:rFonts w:ascii="Times New Roman" w:hAnsi="Times New Roman" w:cs="Times New Roman"/>
          <w:sz w:val="24"/>
          <w:szCs w:val="24"/>
        </w:rPr>
        <w:t>строке 2600 Раздела 1</w:t>
      </w:r>
      <w:r>
        <w:rPr>
          <w:rFonts w:ascii="Times New Roman" w:hAnsi="Times New Roman" w:cs="Times New Roman"/>
          <w:sz w:val="24"/>
          <w:szCs w:val="24"/>
        </w:rPr>
        <w:fldChar w:fldCharType="end"/>
      </w:r>
      <w:r>
        <w:rPr>
          <w:rFonts w:ascii="Times New Roman" w:hAnsi="Times New Roman" w:cs="Times New Roman"/>
          <w:sz w:val="24"/>
          <w:szCs w:val="24"/>
        </w:rPr>
        <w:t xml:space="preserve"> «Поступления и выплаты» Плана.</w:t>
      </w:r>
    </w:p>
    <w:p>
      <w:pPr>
        <w:pStyle w:val="31"/>
        <w:ind w:firstLine="539"/>
        <w:jc w:val="both"/>
        <w:rPr>
          <w:rFonts w:ascii="Times New Roman" w:hAnsi="Times New Roman" w:cs="Times New Roman"/>
          <w:sz w:val="24"/>
          <w:szCs w:val="24"/>
        </w:rPr>
      </w:pPr>
      <w:bookmarkStart w:id="35" w:name="P1118"/>
      <w:bookmarkEnd w:id="35"/>
      <w:r>
        <w:rPr>
          <w:rFonts w:ascii="Times New Roman" w:hAnsi="Times New Roman" w:cs="Times New Roman"/>
          <w:sz w:val="24"/>
          <w:szCs w:val="24"/>
        </w:rPr>
        <w:t xml:space="preserve">&lt;12&gt; Указывается сумма договоров (контрактов) о закупках товаров, работ, услуг, заключенных без учета требований Федерального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44-ФЗ и Федерального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 223-ФЗ, в случаях, предусмотренных указанными федеральными законами.</w:t>
      </w:r>
    </w:p>
    <w:p>
      <w:pPr>
        <w:pStyle w:val="31"/>
        <w:ind w:firstLine="539"/>
        <w:jc w:val="both"/>
        <w:rPr>
          <w:rFonts w:ascii="Times New Roman" w:hAnsi="Times New Roman" w:cs="Times New Roman"/>
          <w:sz w:val="24"/>
          <w:szCs w:val="24"/>
        </w:rPr>
      </w:pPr>
      <w:bookmarkStart w:id="36" w:name="P1119"/>
      <w:bookmarkEnd w:id="36"/>
      <w:r>
        <w:rPr>
          <w:rFonts w:ascii="Times New Roman" w:hAnsi="Times New Roman" w:cs="Times New Roman"/>
          <w:sz w:val="24"/>
          <w:szCs w:val="24"/>
        </w:rPr>
        <w:t xml:space="preserve">&lt;13&gt; Указывается сумма закупок товаров, работ, услуг, осуществляемых 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 и Федеральным </w:t>
      </w:r>
      <w:r>
        <w:fldChar w:fldCharType="begin"/>
      </w:r>
      <w:r>
        <w:instrText xml:space="preserve"> HYPERLINK "consultantplus://offline/ref=15E3AAD6D72FFD7266E97E0A0A6BDBF1DD445E14F655D7A0DA6D459D1759325CC5F046CD9A288E11ED908F30A1DFSEL"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223-ФЗ.</w:t>
      </w:r>
    </w:p>
    <w:p>
      <w:pPr>
        <w:pStyle w:val="31"/>
        <w:ind w:firstLine="539"/>
        <w:jc w:val="both"/>
        <w:rPr>
          <w:rFonts w:ascii="Times New Roman" w:hAnsi="Times New Roman" w:cs="Times New Roman"/>
          <w:sz w:val="24"/>
          <w:szCs w:val="24"/>
        </w:rPr>
      </w:pPr>
      <w:bookmarkStart w:id="37" w:name="P1120"/>
      <w:bookmarkEnd w:id="37"/>
      <w:r>
        <w:rPr>
          <w:rFonts w:ascii="Times New Roman" w:hAnsi="Times New Roman" w:cs="Times New Roman"/>
          <w:sz w:val="24"/>
          <w:szCs w:val="24"/>
        </w:rPr>
        <w:t>&lt;14&gt; Муниципальным бюджетным учреждением показатель не формируется.</w:t>
      </w:r>
    </w:p>
    <w:p>
      <w:pPr>
        <w:pStyle w:val="31"/>
        <w:ind w:firstLine="539"/>
        <w:jc w:val="both"/>
        <w:rPr>
          <w:rFonts w:ascii="Times New Roman" w:hAnsi="Times New Roman" w:cs="Times New Roman"/>
          <w:sz w:val="24"/>
          <w:szCs w:val="24"/>
        </w:rPr>
      </w:pPr>
      <w:bookmarkStart w:id="38" w:name="P1121"/>
      <w:bookmarkEnd w:id="38"/>
      <w:r>
        <w:rPr>
          <w:rFonts w:ascii="Times New Roman" w:hAnsi="Times New Roman" w:cs="Times New Roman"/>
          <w:sz w:val="24"/>
          <w:szCs w:val="24"/>
        </w:rPr>
        <w:t xml:space="preserve">&lt;15&gt; Указывается сумма закупок товаров, работ, услуг, осуществляемых в соответствии с Федеральным </w:t>
      </w:r>
      <w:r>
        <w:fldChar w:fldCharType="begin"/>
      </w:r>
      <w:r>
        <w:instrText xml:space="preserve"> HYPERLINK "consultantplus://offline/ref=15E3AAD6D72FFD7266E97E0A0A6BDBF1DD445E17F15FD7A0DA6D459D1759325CC5F046CD9A288E11ED908F30A1DFSEL"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 44-ФЗ.</w:t>
      </w:r>
    </w:p>
    <w:p>
      <w:pPr>
        <w:pStyle w:val="31"/>
        <w:ind w:firstLine="539"/>
        <w:jc w:val="both"/>
      </w:pPr>
      <w:bookmarkStart w:id="39" w:name="P1122"/>
      <w:bookmarkEnd w:id="39"/>
      <w:r>
        <w:rPr>
          <w:rFonts w:ascii="Times New Roman" w:hAnsi="Times New Roman" w:cs="Times New Roman"/>
          <w:sz w:val="24"/>
          <w:szCs w:val="24"/>
        </w:rPr>
        <w:t xml:space="preserve">&lt;16&gt; Плановые показатели выплат на закупку товаров, работ, услуг по </w:t>
      </w:r>
      <w:r>
        <w:fldChar w:fldCharType="begin"/>
      </w:r>
      <w:r>
        <w:instrText xml:space="preserve"> HYPERLINK \l "P1061" </w:instrText>
      </w:r>
      <w:r>
        <w:fldChar w:fldCharType="separate"/>
      </w:r>
      <w:r>
        <w:rPr>
          <w:rFonts w:ascii="Times New Roman" w:hAnsi="Times New Roman" w:cs="Times New Roman"/>
          <w:sz w:val="24"/>
          <w:szCs w:val="24"/>
        </w:rPr>
        <w:t>строке 26500</w:t>
      </w:r>
      <w:r>
        <w:rPr>
          <w:rFonts w:ascii="Times New Roman" w:hAnsi="Times New Roman" w:cs="Times New Roman"/>
          <w:sz w:val="24"/>
          <w:szCs w:val="24"/>
        </w:rPr>
        <w:fldChar w:fldCharType="end"/>
      </w:r>
      <w:r>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r>
        <w:fldChar w:fldCharType="begin"/>
      </w:r>
      <w:r>
        <w:instrText xml:space="preserve"> HYPERLINK \l "P953" </w:instrText>
      </w:r>
      <w:r>
        <w:fldChar w:fldCharType="separate"/>
      </w:r>
      <w:r>
        <w:rPr>
          <w:rFonts w:ascii="Times New Roman" w:hAnsi="Times New Roman" w:cs="Times New Roman"/>
          <w:sz w:val="24"/>
          <w:szCs w:val="24"/>
        </w:rPr>
        <w:t>строк 26410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"P978" </w:instrText>
      </w:r>
      <w:r>
        <w:fldChar w:fldCharType="separate"/>
      </w:r>
      <w:r>
        <w:rPr>
          <w:rFonts w:ascii="Times New Roman" w:hAnsi="Times New Roman" w:cs="Times New Roman"/>
          <w:sz w:val="24"/>
          <w:szCs w:val="24"/>
        </w:rPr>
        <w:t>26420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"P1003" </w:instrText>
      </w:r>
      <w:r>
        <w:fldChar w:fldCharType="separate"/>
      </w:r>
      <w:r>
        <w:rPr>
          <w:rFonts w:ascii="Times New Roman" w:hAnsi="Times New Roman" w:cs="Times New Roman"/>
          <w:sz w:val="24"/>
          <w:szCs w:val="24"/>
        </w:rPr>
        <w:t>26430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\l "P1011" </w:instrText>
      </w:r>
      <w:r>
        <w:fldChar w:fldCharType="separate"/>
      </w:r>
      <w:r>
        <w:rPr>
          <w:rFonts w:ascii="Times New Roman" w:hAnsi="Times New Roman" w:cs="Times New Roman"/>
          <w:sz w:val="24"/>
          <w:szCs w:val="24"/>
        </w:rPr>
        <w:t>26440</w:t>
      </w:r>
      <w:r>
        <w:rPr>
          <w:rFonts w:ascii="Times New Roman" w:hAnsi="Times New Roman" w:cs="Times New Roman"/>
          <w:sz w:val="24"/>
          <w:szCs w:val="24"/>
        </w:rPr>
        <w:fldChar w:fldCharType="end"/>
      </w:r>
      <w:r>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r>
        <w:fldChar w:fldCharType="begin"/>
      </w:r>
      <w:r>
        <w:instrText xml:space="preserve"> HYPERLINK \l "P1003" </w:instrText>
      </w:r>
      <w:r>
        <w:fldChar w:fldCharType="separate"/>
      </w:r>
      <w:r>
        <w:rPr>
          <w:rFonts w:ascii="Times New Roman" w:hAnsi="Times New Roman" w:cs="Times New Roman"/>
          <w:sz w:val="24"/>
          <w:szCs w:val="24"/>
        </w:rPr>
        <w:t>строки 26430</w:t>
      </w:r>
      <w:r>
        <w:rPr>
          <w:rFonts w:ascii="Times New Roman" w:hAnsi="Times New Roman" w:cs="Times New Roman"/>
          <w:sz w:val="24"/>
          <w:szCs w:val="24"/>
        </w:rPr>
        <w:fldChar w:fldCharType="end"/>
      </w:r>
      <w:r>
        <w:rPr>
          <w:rFonts w:ascii="Times New Roman" w:hAnsi="Times New Roman" w:cs="Times New Roman"/>
          <w:sz w:val="24"/>
          <w:szCs w:val="24"/>
        </w:rPr>
        <w:t xml:space="preserve"> по соответствующей графе.</w:t>
      </w:r>
    </w:p>
    <w:sectPr>
      <w:headerReference r:id="rId5" w:type="default"/>
      <w:footerReference r:id="rId6" w:type="default"/>
      <w:pgSz w:w="16838" w:h="11905" w:orient="landscape"/>
      <w:pgMar w:top="1701" w:right="1134"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Microsoft Sans Serif">
    <w:panose1 w:val="020B0604020202020204"/>
    <w:charset w:val="CC"/>
    <w:family w:val="swiss"/>
    <w:pitch w:val="default"/>
    <w:sig w:usb0="E5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Consultant">
    <w:altName w:val="Courier New"/>
    <w:panose1 w:val="00000000000000000000"/>
    <w:charset w:val="00"/>
    <w:family w:val="modern"/>
    <w:pitch w:val="default"/>
    <w:sig w:usb0="00000000" w:usb1="00000000" w:usb2="00000000" w:usb3="00000000" w:csb0="00000001" w:csb1="00000000"/>
  </w:font>
  <w:font w:name="Consolas">
    <w:panose1 w:val="020B0609020204030204"/>
    <w:charset w:val="CC"/>
    <w:family w:val="modern"/>
    <w:pitch w:val="default"/>
    <w:sig w:usb0="E00006FF" w:usb1="0000FCFF" w:usb2="00000001" w:usb3="00000000" w:csb0="6000019F" w:csb1="DFD7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2E"/>
    <w:rsid w:val="000B314E"/>
    <w:rsid w:val="000B474D"/>
    <w:rsid w:val="000B6421"/>
    <w:rsid w:val="001024D1"/>
    <w:rsid w:val="001440F4"/>
    <w:rsid w:val="00144FD9"/>
    <w:rsid w:val="00160DD9"/>
    <w:rsid w:val="001A2BD7"/>
    <w:rsid w:val="001A4B16"/>
    <w:rsid w:val="001A6332"/>
    <w:rsid w:val="001D5B74"/>
    <w:rsid w:val="00281F56"/>
    <w:rsid w:val="002A38A2"/>
    <w:rsid w:val="003066C4"/>
    <w:rsid w:val="00322D36"/>
    <w:rsid w:val="00384026"/>
    <w:rsid w:val="00396BF9"/>
    <w:rsid w:val="003E13F1"/>
    <w:rsid w:val="003E6FCB"/>
    <w:rsid w:val="003F12DA"/>
    <w:rsid w:val="00401E6B"/>
    <w:rsid w:val="00421283"/>
    <w:rsid w:val="00487318"/>
    <w:rsid w:val="0049597B"/>
    <w:rsid w:val="004975F4"/>
    <w:rsid w:val="004B7634"/>
    <w:rsid w:val="004B7D87"/>
    <w:rsid w:val="004E562E"/>
    <w:rsid w:val="004F6D06"/>
    <w:rsid w:val="00510E16"/>
    <w:rsid w:val="005120ED"/>
    <w:rsid w:val="00540E7A"/>
    <w:rsid w:val="00542BC0"/>
    <w:rsid w:val="00550BE7"/>
    <w:rsid w:val="00574201"/>
    <w:rsid w:val="00635055"/>
    <w:rsid w:val="006567A8"/>
    <w:rsid w:val="0066120C"/>
    <w:rsid w:val="006721E7"/>
    <w:rsid w:val="006826B6"/>
    <w:rsid w:val="006A0AC4"/>
    <w:rsid w:val="006D2F52"/>
    <w:rsid w:val="006F705C"/>
    <w:rsid w:val="0070212B"/>
    <w:rsid w:val="007368CD"/>
    <w:rsid w:val="0074253A"/>
    <w:rsid w:val="00757904"/>
    <w:rsid w:val="00775389"/>
    <w:rsid w:val="007E0C92"/>
    <w:rsid w:val="007F0ABD"/>
    <w:rsid w:val="0080686C"/>
    <w:rsid w:val="00885662"/>
    <w:rsid w:val="008B0756"/>
    <w:rsid w:val="008B7836"/>
    <w:rsid w:val="009552CC"/>
    <w:rsid w:val="009669F3"/>
    <w:rsid w:val="00973328"/>
    <w:rsid w:val="00993900"/>
    <w:rsid w:val="009A68D9"/>
    <w:rsid w:val="009D0FA7"/>
    <w:rsid w:val="009F7D5A"/>
    <w:rsid w:val="00A13F16"/>
    <w:rsid w:val="00A14AA1"/>
    <w:rsid w:val="00A21DD4"/>
    <w:rsid w:val="00AA68E0"/>
    <w:rsid w:val="00AB2135"/>
    <w:rsid w:val="00AB7A58"/>
    <w:rsid w:val="00AD0C7C"/>
    <w:rsid w:val="00AE24A9"/>
    <w:rsid w:val="00B1000A"/>
    <w:rsid w:val="00B25311"/>
    <w:rsid w:val="00B63029"/>
    <w:rsid w:val="00B67590"/>
    <w:rsid w:val="00BE1BD6"/>
    <w:rsid w:val="00BF4245"/>
    <w:rsid w:val="00C51941"/>
    <w:rsid w:val="00C963FC"/>
    <w:rsid w:val="00D211BB"/>
    <w:rsid w:val="00D5115D"/>
    <w:rsid w:val="00DE5327"/>
    <w:rsid w:val="00DE5C00"/>
    <w:rsid w:val="00E007AF"/>
    <w:rsid w:val="00E41F86"/>
    <w:rsid w:val="00E82AE5"/>
    <w:rsid w:val="00EB74AA"/>
    <w:rsid w:val="00ED669B"/>
    <w:rsid w:val="00EE2B90"/>
    <w:rsid w:val="00F35982"/>
    <w:rsid w:val="00FB571F"/>
    <w:rsid w:val="00FC0FBD"/>
    <w:rsid w:val="00FD798F"/>
    <w:rsid w:val="7E567A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unhideWhenUsed="0" w:uiPriority="0" w:semiHidden="0" w:name="Body Text Indent 2"/>
    <w:lsdException w:qFormat="1" w:unhideWhenUsed="0" w:uiPriority="0" w:semiHidden="0" w:name="Body Text Indent 3"/>
    <w:lsdException w:uiPriority="99" w:name="Block Text"/>
    <w:lsdException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7"/>
    <w:qFormat/>
    <w:uiPriority w:val="9"/>
    <w:pPr>
      <w:keepNext/>
      <w:spacing w:before="240" w:after="60" w:line="240" w:lineRule="auto"/>
      <w:outlineLvl w:val="0"/>
    </w:pPr>
    <w:rPr>
      <w:rFonts w:ascii="Arial" w:hAnsi="Arial" w:eastAsia="Times New Roman" w:cs="Arial"/>
      <w:b/>
      <w:bCs/>
      <w:kern w:val="32"/>
      <w:sz w:val="32"/>
      <w:szCs w:val="32"/>
      <w:lang w:eastAsia="ru-RU"/>
    </w:rPr>
  </w:style>
  <w:style w:type="paragraph" w:styleId="3">
    <w:name w:val="heading 2"/>
    <w:basedOn w:val="1"/>
    <w:next w:val="1"/>
    <w:link w:val="28"/>
    <w:qFormat/>
    <w:uiPriority w:val="9"/>
    <w:pPr>
      <w:keepNext/>
      <w:spacing w:after="0" w:line="240" w:lineRule="auto"/>
      <w:ind w:firstLine="540"/>
      <w:outlineLvl w:val="1"/>
    </w:pPr>
    <w:rPr>
      <w:rFonts w:ascii="Times New Roman" w:hAnsi="Times New Roman" w:eastAsia="Times New Roman" w:cs="Times New Roman"/>
      <w:b/>
      <w:bCs/>
      <w:sz w:val="26"/>
      <w:szCs w:val="24"/>
      <w:lang w:eastAsia="ru-RU"/>
    </w:rPr>
  </w:style>
  <w:style w:type="paragraph" w:styleId="4">
    <w:name w:val="heading 3"/>
    <w:basedOn w:val="1"/>
    <w:next w:val="1"/>
    <w:link w:val="29"/>
    <w:qFormat/>
    <w:uiPriority w:val="0"/>
    <w:pPr>
      <w:keepNext/>
      <w:spacing w:before="240" w:after="60" w:line="240" w:lineRule="auto"/>
      <w:outlineLvl w:val="2"/>
    </w:pPr>
    <w:rPr>
      <w:rFonts w:ascii="Arial" w:hAnsi="Arial" w:eastAsia="Times New Roman" w:cs="Arial"/>
      <w:b/>
      <w:bCs/>
      <w:sz w:val="26"/>
      <w:szCs w:val="26"/>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unhideWhenUsed/>
    <w:uiPriority w:val="99"/>
    <w:rPr>
      <w:color w:val="800080"/>
      <w:u w:val="single"/>
    </w:rPr>
  </w:style>
  <w:style w:type="character" w:styleId="8">
    <w:name w:val="footnote reference"/>
    <w:uiPriority w:val="99"/>
    <w:rPr>
      <w:rFonts w:cs="Times New Roman"/>
      <w:vertAlign w:val="superscript"/>
    </w:rPr>
  </w:style>
  <w:style w:type="character" w:styleId="9">
    <w:name w:val="Hyperlink"/>
    <w:basedOn w:val="5"/>
    <w:unhideWhenUsed/>
    <w:uiPriority w:val="99"/>
    <w:rPr>
      <w:color w:val="0000FF"/>
      <w:u w:val="single"/>
    </w:rPr>
  </w:style>
  <w:style w:type="character" w:styleId="10">
    <w:name w:val="page number"/>
    <w:basedOn w:val="5"/>
    <w:qFormat/>
    <w:uiPriority w:val="0"/>
  </w:style>
  <w:style w:type="character" w:styleId="11">
    <w:name w:val="Strong"/>
    <w:qFormat/>
    <w:uiPriority w:val="0"/>
    <w:rPr>
      <w:rFonts w:cs="Times New Roman"/>
      <w:b/>
      <w:bCs/>
    </w:rPr>
  </w:style>
  <w:style w:type="paragraph" w:styleId="12">
    <w:name w:val="Balloon Text"/>
    <w:basedOn w:val="1"/>
    <w:link w:val="40"/>
    <w:uiPriority w:val="99"/>
    <w:pPr>
      <w:spacing w:after="0" w:line="240" w:lineRule="auto"/>
    </w:pPr>
    <w:rPr>
      <w:rFonts w:ascii="Tahoma" w:hAnsi="Tahoma" w:eastAsia="Microsoft Sans Serif" w:cs="Tahoma"/>
      <w:color w:val="000000"/>
      <w:sz w:val="16"/>
      <w:szCs w:val="16"/>
      <w:lang w:eastAsia="ru-RU"/>
    </w:rPr>
  </w:style>
  <w:style w:type="paragraph" w:styleId="13">
    <w:name w:val="Body Text 2"/>
    <w:basedOn w:val="1"/>
    <w:link w:val="47"/>
    <w:unhideWhenUsed/>
    <w:qFormat/>
    <w:uiPriority w:val="0"/>
    <w:pPr>
      <w:spacing w:after="120" w:line="480" w:lineRule="auto"/>
    </w:pPr>
    <w:rPr>
      <w:rFonts w:ascii="Times New Roman" w:hAnsi="Times New Roman" w:eastAsia="Times New Roman" w:cs="Times New Roman"/>
      <w:sz w:val="24"/>
      <w:szCs w:val="24"/>
      <w:lang w:eastAsia="ru-RU"/>
    </w:rPr>
  </w:style>
  <w:style w:type="paragraph" w:styleId="14">
    <w:name w:val="Plain Text"/>
    <w:basedOn w:val="1"/>
    <w:link w:val="44"/>
    <w:qFormat/>
    <w:uiPriority w:val="0"/>
    <w:pPr>
      <w:spacing w:after="0" w:line="240" w:lineRule="auto"/>
    </w:pPr>
    <w:rPr>
      <w:rFonts w:ascii="Courier New" w:hAnsi="Courier New" w:eastAsia="Times New Roman" w:cs="Courier New"/>
      <w:sz w:val="20"/>
      <w:szCs w:val="20"/>
      <w:lang w:eastAsia="ru-RU"/>
    </w:rPr>
  </w:style>
  <w:style w:type="paragraph" w:styleId="15">
    <w:name w:val="Body Text Indent 3"/>
    <w:basedOn w:val="1"/>
    <w:link w:val="51"/>
    <w:qFormat/>
    <w:uiPriority w:val="0"/>
    <w:pPr>
      <w:spacing w:after="120" w:line="240" w:lineRule="auto"/>
      <w:ind w:left="283"/>
    </w:pPr>
    <w:rPr>
      <w:rFonts w:ascii="Times New Roman" w:hAnsi="Times New Roman" w:eastAsia="Times New Roman" w:cs="Times New Roman"/>
      <w:sz w:val="16"/>
      <w:szCs w:val="16"/>
      <w:lang w:eastAsia="ru-RU"/>
    </w:rPr>
  </w:style>
  <w:style w:type="paragraph" w:styleId="16">
    <w:name w:val="footnote text"/>
    <w:basedOn w:val="1"/>
    <w:link w:val="49"/>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17">
    <w:name w:val="header"/>
    <w:basedOn w:val="1"/>
    <w:link w:val="32"/>
    <w:uiPriority w:val="99"/>
    <w:pPr>
      <w:tabs>
        <w:tab w:val="center" w:pos="4677"/>
        <w:tab w:val="right" w:pos="9355"/>
      </w:tabs>
      <w:spacing w:after="0" w:line="240" w:lineRule="auto"/>
    </w:pPr>
    <w:rPr>
      <w:rFonts w:ascii="Microsoft Sans Serif" w:hAnsi="Microsoft Sans Serif" w:eastAsia="Microsoft Sans Serif" w:cs="Times New Roman"/>
      <w:color w:val="000000"/>
      <w:sz w:val="24"/>
      <w:szCs w:val="24"/>
      <w:lang w:eastAsia="ru-RU"/>
    </w:rPr>
  </w:style>
  <w:style w:type="paragraph" w:styleId="18">
    <w:name w:val="Body Text"/>
    <w:basedOn w:val="1"/>
    <w:link w:val="41"/>
    <w:uiPriority w:val="99"/>
    <w:pPr>
      <w:spacing w:after="0" w:line="240" w:lineRule="auto"/>
      <w:ind w:right="4805"/>
    </w:pPr>
    <w:rPr>
      <w:rFonts w:ascii="Times New Roman" w:hAnsi="Times New Roman" w:eastAsia="Times New Roman" w:cs="Times New Roman"/>
      <w:bCs/>
      <w:sz w:val="26"/>
      <w:szCs w:val="24"/>
      <w:lang w:eastAsia="ru-RU"/>
    </w:rPr>
  </w:style>
  <w:style w:type="paragraph" w:styleId="19">
    <w:name w:val="Body Text Indent"/>
    <w:basedOn w:val="1"/>
    <w:link w:val="42"/>
    <w:qFormat/>
    <w:uiPriority w:val="0"/>
    <w:pPr>
      <w:autoSpaceDE w:val="0"/>
      <w:autoSpaceDN w:val="0"/>
      <w:adjustRightInd w:val="0"/>
      <w:spacing w:after="0" w:line="240" w:lineRule="auto"/>
      <w:ind w:firstLine="720"/>
      <w:jc w:val="both"/>
    </w:pPr>
    <w:rPr>
      <w:rFonts w:ascii="Times New Roman" w:hAnsi="Times New Roman" w:eastAsia="Times New Roman" w:cs="Times New Roman"/>
      <w:sz w:val="26"/>
      <w:szCs w:val="26"/>
      <w:lang w:eastAsia="ru-RU"/>
    </w:rPr>
  </w:style>
  <w:style w:type="paragraph" w:styleId="20">
    <w:name w:val="Title"/>
    <w:basedOn w:val="1"/>
    <w:link w:val="54"/>
    <w:qFormat/>
    <w:uiPriority w:val="0"/>
    <w:pPr>
      <w:spacing w:after="0" w:line="240" w:lineRule="auto"/>
      <w:jc w:val="center"/>
    </w:pPr>
    <w:rPr>
      <w:rFonts w:ascii="Times New Roman" w:hAnsi="Times New Roman" w:eastAsia="Times New Roman" w:cs="Times New Roman"/>
      <w:b/>
      <w:bCs/>
      <w:sz w:val="24"/>
      <w:szCs w:val="24"/>
      <w:lang w:eastAsia="ru-RU"/>
    </w:rPr>
  </w:style>
  <w:style w:type="paragraph" w:styleId="21">
    <w:name w:val="footer"/>
    <w:basedOn w:val="1"/>
    <w:link w:val="33"/>
    <w:uiPriority w:val="99"/>
    <w:pPr>
      <w:tabs>
        <w:tab w:val="center" w:pos="4677"/>
        <w:tab w:val="right" w:pos="9355"/>
      </w:tabs>
      <w:spacing w:after="0" w:line="240" w:lineRule="auto"/>
    </w:pPr>
    <w:rPr>
      <w:rFonts w:ascii="Microsoft Sans Serif" w:hAnsi="Microsoft Sans Serif" w:eastAsia="Microsoft Sans Serif" w:cs="Times New Roman"/>
      <w:color w:val="000000"/>
      <w:sz w:val="24"/>
      <w:szCs w:val="24"/>
      <w:lang w:eastAsia="ru-RU"/>
    </w:rPr>
  </w:style>
  <w:style w:type="paragraph" w:styleId="22">
    <w:name w:val="Normal (Web)"/>
    <w:basedOn w:val="1"/>
    <w:unhideWhenUsed/>
    <w:uiPriority w:val="99"/>
    <w:pPr>
      <w:spacing w:after="0" w:line="240" w:lineRule="auto"/>
    </w:pPr>
    <w:rPr>
      <w:rFonts w:ascii="Times New Roman" w:hAnsi="Times New Roman" w:eastAsia="Times New Roman" w:cs="Times New Roman"/>
      <w:sz w:val="24"/>
      <w:szCs w:val="24"/>
      <w:lang w:eastAsia="ru-RU"/>
    </w:rPr>
  </w:style>
  <w:style w:type="paragraph" w:styleId="23">
    <w:name w:val="Body Text 3"/>
    <w:basedOn w:val="1"/>
    <w:link w:val="43"/>
    <w:unhideWhenUsed/>
    <w:qFormat/>
    <w:uiPriority w:val="0"/>
    <w:pPr>
      <w:spacing w:after="120" w:line="240" w:lineRule="auto"/>
    </w:pPr>
    <w:rPr>
      <w:rFonts w:ascii="Times New Roman" w:hAnsi="Times New Roman" w:eastAsia="Times New Roman" w:cs="Times New Roman"/>
      <w:sz w:val="16"/>
      <w:szCs w:val="16"/>
      <w:lang w:eastAsia="ru-RU"/>
    </w:rPr>
  </w:style>
  <w:style w:type="paragraph" w:styleId="24">
    <w:name w:val="Body Text Indent 2"/>
    <w:basedOn w:val="1"/>
    <w:link w:val="48"/>
    <w:uiPriority w:val="0"/>
    <w:pPr>
      <w:spacing w:after="120" w:line="480" w:lineRule="auto"/>
      <w:ind w:left="283"/>
    </w:pPr>
    <w:rPr>
      <w:rFonts w:ascii="Times New Roman" w:hAnsi="Times New Roman" w:eastAsia="Times New Roman" w:cs="Times New Roman"/>
      <w:sz w:val="24"/>
      <w:szCs w:val="24"/>
      <w:lang w:eastAsia="ru-RU"/>
    </w:rPr>
  </w:style>
  <w:style w:type="paragraph" w:styleId="25">
    <w:name w:val="HTML Preformatted"/>
    <w:basedOn w:val="1"/>
    <w:link w:val="169"/>
    <w:unhideWhenUsed/>
    <w:uiPriority w:val="99"/>
    <w:pPr>
      <w:spacing w:after="0" w:line="240" w:lineRule="auto"/>
    </w:pPr>
    <w:rPr>
      <w:rFonts w:ascii="Consolas" w:hAnsi="Consolas" w:eastAsia="Times New Roman" w:cs="Times New Roman"/>
      <w:sz w:val="20"/>
      <w:szCs w:val="20"/>
      <w:lang w:eastAsia="ru-RU"/>
    </w:rPr>
  </w:style>
  <w:style w:type="table" w:styleId="26">
    <w:name w:val="Table Grid"/>
    <w:basedOn w:val="6"/>
    <w:qFormat/>
    <w:uiPriority w:val="59"/>
    <w:pPr>
      <w:spacing w:after="0" w:line="240" w:lineRule="auto"/>
    </w:pPr>
    <w:rPr>
      <w:rFonts w:ascii="Calibri" w:hAnsi="Calibri" w:eastAsia="Times New Roman"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Заголовок 1 Знак"/>
    <w:basedOn w:val="5"/>
    <w:link w:val="2"/>
    <w:uiPriority w:val="9"/>
    <w:rPr>
      <w:rFonts w:ascii="Arial" w:hAnsi="Arial" w:eastAsia="Times New Roman" w:cs="Arial"/>
      <w:b/>
      <w:bCs/>
      <w:kern w:val="32"/>
      <w:sz w:val="32"/>
      <w:szCs w:val="32"/>
      <w:lang w:eastAsia="ru-RU"/>
    </w:rPr>
  </w:style>
  <w:style w:type="character" w:customStyle="1" w:styleId="28">
    <w:name w:val="Заголовок 2 Знак"/>
    <w:basedOn w:val="5"/>
    <w:link w:val="3"/>
    <w:qFormat/>
    <w:uiPriority w:val="9"/>
    <w:rPr>
      <w:rFonts w:ascii="Times New Roman" w:hAnsi="Times New Roman" w:eastAsia="Times New Roman" w:cs="Times New Roman"/>
      <w:b/>
      <w:bCs/>
      <w:sz w:val="26"/>
      <w:szCs w:val="24"/>
      <w:lang w:eastAsia="ru-RU"/>
    </w:rPr>
  </w:style>
  <w:style w:type="character" w:customStyle="1" w:styleId="29">
    <w:name w:val="Заголовок 3 Знак"/>
    <w:basedOn w:val="5"/>
    <w:link w:val="4"/>
    <w:uiPriority w:val="0"/>
    <w:rPr>
      <w:rFonts w:ascii="Arial" w:hAnsi="Arial" w:eastAsia="Times New Roman" w:cs="Arial"/>
      <w:b/>
      <w:bCs/>
      <w:sz w:val="26"/>
      <w:szCs w:val="26"/>
      <w:lang w:eastAsia="ru-RU"/>
    </w:rPr>
  </w:style>
  <w:style w:type="paragraph" w:styleId="30">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31">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32">
    <w:name w:val="Верхний колонтитул Знак"/>
    <w:basedOn w:val="5"/>
    <w:link w:val="17"/>
    <w:uiPriority w:val="99"/>
    <w:rPr>
      <w:rFonts w:ascii="Microsoft Sans Serif" w:hAnsi="Microsoft Sans Serif" w:eastAsia="Microsoft Sans Serif" w:cs="Times New Roman"/>
      <w:color w:val="000000"/>
      <w:sz w:val="24"/>
      <w:szCs w:val="24"/>
      <w:lang w:eastAsia="ru-RU"/>
    </w:rPr>
  </w:style>
  <w:style w:type="character" w:customStyle="1" w:styleId="33">
    <w:name w:val="Нижний колонтитул Знак"/>
    <w:basedOn w:val="5"/>
    <w:link w:val="21"/>
    <w:uiPriority w:val="99"/>
    <w:rPr>
      <w:rFonts w:ascii="Microsoft Sans Serif" w:hAnsi="Microsoft Sans Serif" w:eastAsia="Microsoft Sans Serif" w:cs="Times New Roman"/>
      <w:color w:val="000000"/>
      <w:sz w:val="24"/>
      <w:szCs w:val="24"/>
      <w:lang w:eastAsia="ru-RU"/>
    </w:rPr>
  </w:style>
  <w:style w:type="paragraph" w:customStyle="1" w:styleId="34">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5">
    <w:name w:val="ConsPlusTitle"/>
    <w:uiPriority w:val="0"/>
    <w:pPr>
      <w:widowControl w:val="0"/>
      <w:autoSpaceDE w:val="0"/>
      <w:autoSpaceDN w:val="0"/>
      <w:adjustRightInd w:val="0"/>
      <w:spacing w:after="0" w:line="240" w:lineRule="auto"/>
    </w:pPr>
    <w:rPr>
      <w:rFonts w:ascii="Arial" w:hAnsi="Arial" w:eastAsia="Times New Roman" w:cs="Arial"/>
      <w:b/>
      <w:bCs/>
      <w:sz w:val="16"/>
      <w:szCs w:val="16"/>
      <w:lang w:val="ru-RU" w:eastAsia="ru-RU" w:bidi="ar-SA"/>
    </w:rPr>
  </w:style>
  <w:style w:type="paragraph" w:customStyle="1" w:styleId="36">
    <w:name w:val="ConsPlusCell"/>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7">
    <w:name w:val="ConsPlusDocList"/>
    <w:qFormat/>
    <w:uiPriority w:val="99"/>
    <w:pPr>
      <w:widowControl w:val="0"/>
      <w:autoSpaceDE w:val="0"/>
      <w:autoSpaceDN w:val="0"/>
      <w:adjustRightInd w:val="0"/>
      <w:spacing w:after="0" w:line="240" w:lineRule="auto"/>
    </w:pPr>
    <w:rPr>
      <w:rFonts w:ascii="Tahoma" w:hAnsi="Tahoma" w:eastAsia="Times New Roman" w:cs="Tahoma"/>
      <w:sz w:val="18"/>
      <w:szCs w:val="18"/>
      <w:lang w:val="ru-RU" w:eastAsia="ru-RU" w:bidi="ar-SA"/>
    </w:rPr>
  </w:style>
  <w:style w:type="paragraph" w:customStyle="1" w:styleId="38">
    <w:name w:val="ConsPlusTitlePage"/>
    <w:qFormat/>
    <w:uiPriority w:val="99"/>
    <w:pPr>
      <w:widowControl w:val="0"/>
      <w:autoSpaceDE w:val="0"/>
      <w:autoSpaceDN w:val="0"/>
      <w:adjustRightInd w:val="0"/>
      <w:spacing w:after="0" w:line="240" w:lineRule="auto"/>
    </w:pPr>
    <w:rPr>
      <w:rFonts w:ascii="Tahoma" w:hAnsi="Tahoma" w:eastAsia="Times New Roman" w:cs="Tahoma"/>
      <w:sz w:val="20"/>
      <w:szCs w:val="20"/>
      <w:lang w:val="ru-RU" w:eastAsia="ru-RU" w:bidi="ar-SA"/>
    </w:rPr>
  </w:style>
  <w:style w:type="paragraph" w:customStyle="1" w:styleId="39">
    <w:name w:val="ConsPlusJurTerm"/>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0">
    <w:name w:val="Текст выноски Знак"/>
    <w:basedOn w:val="5"/>
    <w:link w:val="12"/>
    <w:qFormat/>
    <w:uiPriority w:val="99"/>
    <w:rPr>
      <w:rFonts w:ascii="Tahoma" w:hAnsi="Tahoma" w:eastAsia="Microsoft Sans Serif" w:cs="Tahoma"/>
      <w:color w:val="000000"/>
      <w:sz w:val="16"/>
      <w:szCs w:val="16"/>
      <w:lang w:eastAsia="ru-RU"/>
    </w:rPr>
  </w:style>
  <w:style w:type="character" w:customStyle="1" w:styleId="41">
    <w:name w:val="Основной текст Знак"/>
    <w:basedOn w:val="5"/>
    <w:link w:val="18"/>
    <w:qFormat/>
    <w:uiPriority w:val="99"/>
    <w:rPr>
      <w:rFonts w:ascii="Times New Roman" w:hAnsi="Times New Roman" w:eastAsia="Times New Roman" w:cs="Times New Roman"/>
      <w:bCs/>
      <w:sz w:val="26"/>
      <w:szCs w:val="24"/>
      <w:lang w:eastAsia="ru-RU"/>
    </w:rPr>
  </w:style>
  <w:style w:type="character" w:customStyle="1" w:styleId="42">
    <w:name w:val="Основной текст с отступом Знак"/>
    <w:basedOn w:val="5"/>
    <w:link w:val="19"/>
    <w:qFormat/>
    <w:uiPriority w:val="0"/>
    <w:rPr>
      <w:rFonts w:ascii="Times New Roman" w:hAnsi="Times New Roman" w:eastAsia="Times New Roman" w:cs="Times New Roman"/>
      <w:sz w:val="26"/>
      <w:szCs w:val="26"/>
      <w:lang w:eastAsia="ru-RU"/>
    </w:rPr>
  </w:style>
  <w:style w:type="character" w:customStyle="1" w:styleId="43">
    <w:name w:val="Основной текст 3 Знак"/>
    <w:basedOn w:val="5"/>
    <w:link w:val="23"/>
    <w:uiPriority w:val="0"/>
    <w:rPr>
      <w:rFonts w:ascii="Times New Roman" w:hAnsi="Times New Roman" w:eastAsia="Times New Roman" w:cs="Times New Roman"/>
      <w:sz w:val="16"/>
      <w:szCs w:val="16"/>
      <w:lang w:eastAsia="ru-RU"/>
    </w:rPr>
  </w:style>
  <w:style w:type="character" w:customStyle="1" w:styleId="44">
    <w:name w:val="Текст Знак"/>
    <w:basedOn w:val="5"/>
    <w:link w:val="14"/>
    <w:qFormat/>
    <w:uiPriority w:val="0"/>
    <w:rPr>
      <w:rFonts w:ascii="Courier New" w:hAnsi="Courier New" w:eastAsia="Times New Roman" w:cs="Courier New"/>
      <w:sz w:val="20"/>
      <w:szCs w:val="20"/>
      <w:lang w:eastAsia="ru-RU"/>
    </w:rPr>
  </w:style>
  <w:style w:type="paragraph" w:styleId="45">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paragraph" w:customStyle="1" w:styleId="46">
    <w:name w:val="Абзац списка1"/>
    <w:basedOn w:val="1"/>
    <w:qFormat/>
    <w:uiPriority w:val="0"/>
    <w:pPr>
      <w:spacing w:after="200" w:line="276" w:lineRule="auto"/>
      <w:ind w:left="720"/>
      <w:contextualSpacing/>
    </w:pPr>
    <w:rPr>
      <w:rFonts w:ascii="Calibri" w:hAnsi="Calibri" w:eastAsia="Times New Roman" w:cs="Times New Roman"/>
    </w:rPr>
  </w:style>
  <w:style w:type="character" w:customStyle="1" w:styleId="47">
    <w:name w:val="Основной текст 2 Знак"/>
    <w:basedOn w:val="5"/>
    <w:link w:val="13"/>
    <w:qFormat/>
    <w:uiPriority w:val="0"/>
    <w:rPr>
      <w:rFonts w:ascii="Times New Roman" w:hAnsi="Times New Roman" w:eastAsia="Times New Roman" w:cs="Times New Roman"/>
      <w:sz w:val="24"/>
      <w:szCs w:val="24"/>
      <w:lang w:eastAsia="ru-RU"/>
    </w:rPr>
  </w:style>
  <w:style w:type="character" w:customStyle="1" w:styleId="48">
    <w:name w:val="Основной текст с отступом 2 Знак"/>
    <w:basedOn w:val="5"/>
    <w:link w:val="24"/>
    <w:uiPriority w:val="0"/>
    <w:rPr>
      <w:rFonts w:ascii="Times New Roman" w:hAnsi="Times New Roman" w:eastAsia="Times New Roman" w:cs="Times New Roman"/>
      <w:sz w:val="24"/>
      <w:szCs w:val="24"/>
      <w:lang w:eastAsia="ru-RU"/>
    </w:rPr>
  </w:style>
  <w:style w:type="character" w:customStyle="1" w:styleId="49">
    <w:name w:val="Текст сноски Знак"/>
    <w:basedOn w:val="5"/>
    <w:link w:val="16"/>
    <w:qFormat/>
    <w:uiPriority w:val="99"/>
    <w:rPr>
      <w:rFonts w:ascii="Times New Roman" w:hAnsi="Times New Roman" w:eastAsia="Times New Roman" w:cs="Times New Roman"/>
      <w:sz w:val="20"/>
      <w:szCs w:val="20"/>
      <w:lang w:eastAsia="ru-RU"/>
    </w:rPr>
  </w:style>
  <w:style w:type="character" w:customStyle="1" w:styleId="50">
    <w:name w:val="iceouttxt"/>
    <w:uiPriority w:val="99"/>
  </w:style>
  <w:style w:type="character" w:customStyle="1" w:styleId="51">
    <w:name w:val="Основной текст с отступом 3 Знак"/>
    <w:basedOn w:val="5"/>
    <w:link w:val="15"/>
    <w:qFormat/>
    <w:uiPriority w:val="0"/>
    <w:rPr>
      <w:rFonts w:ascii="Times New Roman" w:hAnsi="Times New Roman" w:eastAsia="Times New Roman" w:cs="Times New Roman"/>
      <w:sz w:val="16"/>
      <w:szCs w:val="16"/>
      <w:lang w:eastAsia="ru-RU"/>
    </w:rPr>
  </w:style>
  <w:style w:type="paragraph" w:customStyle="1" w:styleId="52">
    <w:name w:val="xl52"/>
    <w:basedOn w:val="1"/>
    <w:qFormat/>
    <w:uiPriority w:val="0"/>
    <w:pP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53">
    <w:name w:val="xl61"/>
    <w:basedOn w:val="1"/>
    <w:qFormat/>
    <w:uiPriority w:val="0"/>
    <w:pPr>
      <w:spacing w:before="100" w:beforeAutospacing="1" w:after="100" w:afterAutospacing="1" w:line="240" w:lineRule="auto"/>
      <w:jc w:val="center"/>
    </w:pPr>
    <w:rPr>
      <w:rFonts w:ascii="Times New Roman" w:hAnsi="Times New Roman" w:eastAsia="Arial Unicode MS" w:cs="Times New Roman"/>
      <w:b/>
      <w:bCs/>
      <w:sz w:val="26"/>
      <w:szCs w:val="26"/>
      <w:lang w:eastAsia="ru-RU"/>
    </w:rPr>
  </w:style>
  <w:style w:type="character" w:customStyle="1" w:styleId="54">
    <w:name w:val="Заголовок Знак"/>
    <w:basedOn w:val="5"/>
    <w:link w:val="20"/>
    <w:qFormat/>
    <w:uiPriority w:val="0"/>
    <w:rPr>
      <w:rFonts w:ascii="Times New Roman" w:hAnsi="Times New Roman" w:eastAsia="Times New Roman" w:cs="Times New Roman"/>
      <w:b/>
      <w:bCs/>
      <w:sz w:val="24"/>
      <w:szCs w:val="24"/>
      <w:lang w:eastAsia="ru-RU"/>
    </w:rPr>
  </w:style>
  <w:style w:type="paragraph" w:customStyle="1" w:styleId="55">
    <w:name w:val="xl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56">
    <w:name w:val="xl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57">
    <w:name w:val="xl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58">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59">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i/>
      <w:iCs/>
      <w:sz w:val="24"/>
      <w:szCs w:val="24"/>
      <w:lang w:eastAsia="ru-RU"/>
    </w:rPr>
  </w:style>
  <w:style w:type="paragraph" w:customStyle="1" w:styleId="60">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6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62">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63">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6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65">
    <w:name w:val="xl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6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i/>
      <w:iCs/>
      <w:sz w:val="24"/>
      <w:szCs w:val="24"/>
      <w:lang w:eastAsia="ru-RU"/>
    </w:rPr>
  </w:style>
  <w:style w:type="paragraph" w:customStyle="1" w:styleId="67">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i/>
      <w:iCs/>
      <w:sz w:val="24"/>
      <w:szCs w:val="24"/>
      <w:lang w:eastAsia="ru-RU"/>
    </w:rPr>
  </w:style>
  <w:style w:type="paragraph" w:customStyle="1" w:styleId="68">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69">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70">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71">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color w:val="000000"/>
      <w:sz w:val="24"/>
      <w:szCs w:val="24"/>
      <w:lang w:eastAsia="ru-RU"/>
    </w:rPr>
  </w:style>
  <w:style w:type="paragraph" w:customStyle="1" w:styleId="7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color w:val="000000"/>
      <w:sz w:val="24"/>
      <w:szCs w:val="24"/>
      <w:lang w:eastAsia="ru-RU"/>
    </w:rPr>
  </w:style>
  <w:style w:type="paragraph" w:customStyle="1" w:styleId="73">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i/>
      <w:iCs/>
      <w:color w:val="000000"/>
      <w:sz w:val="24"/>
      <w:szCs w:val="24"/>
      <w:lang w:eastAsia="ru-RU"/>
    </w:rPr>
  </w:style>
  <w:style w:type="paragraph" w:customStyle="1" w:styleId="74">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color w:val="000000"/>
      <w:sz w:val="24"/>
      <w:szCs w:val="24"/>
      <w:lang w:eastAsia="ru-RU"/>
    </w:rPr>
  </w:style>
  <w:style w:type="paragraph" w:customStyle="1" w:styleId="75">
    <w:name w:val="xl44"/>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76">
    <w:name w:val="xl45"/>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4"/>
      <w:szCs w:val="24"/>
      <w:lang w:eastAsia="ru-RU"/>
    </w:rPr>
  </w:style>
  <w:style w:type="paragraph" w:customStyle="1" w:styleId="77">
    <w:name w:val="xl46"/>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color w:val="000000"/>
      <w:sz w:val="24"/>
      <w:szCs w:val="24"/>
      <w:lang w:eastAsia="ru-RU"/>
    </w:rPr>
  </w:style>
  <w:style w:type="paragraph" w:customStyle="1" w:styleId="78">
    <w:name w:val="xl47"/>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9">
    <w:name w:val="xl48"/>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i/>
      <w:iCs/>
      <w:sz w:val="24"/>
      <w:szCs w:val="24"/>
      <w:lang w:eastAsia="ru-RU"/>
    </w:rPr>
  </w:style>
  <w:style w:type="paragraph" w:customStyle="1" w:styleId="80">
    <w:name w:val="xl49"/>
    <w:basedOn w:val="1"/>
    <w:qFormat/>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1">
    <w:name w:val="xl50"/>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customStyle="1" w:styleId="82">
    <w:name w:val="xl51"/>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i/>
      <w:iCs/>
      <w:color w:val="000000"/>
      <w:sz w:val="24"/>
      <w:szCs w:val="24"/>
      <w:lang w:eastAsia="ru-RU"/>
    </w:rPr>
  </w:style>
  <w:style w:type="paragraph" w:customStyle="1" w:styleId="83">
    <w:name w:val="xl53"/>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customStyle="1" w:styleId="84">
    <w:name w:val="xl54"/>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4"/>
      <w:szCs w:val="24"/>
      <w:lang w:eastAsia="ru-RU"/>
    </w:rPr>
  </w:style>
  <w:style w:type="paragraph" w:customStyle="1" w:styleId="85">
    <w:name w:val="xl55"/>
    <w:basedOn w:val="1"/>
    <w:uiPriority w:val="0"/>
    <w:pPr>
      <w:pBdr>
        <w:top w:val="single" w:color="auto" w:sz="4" w:space="0"/>
        <w:left w:val="single" w:color="auto" w:sz="4" w:space="0"/>
        <w:bottom w:val="single" w:color="auto" w:sz="4" w:space="0"/>
      </w:pBdr>
      <w:spacing w:before="100" w:beforeAutospacing="1" w:after="100" w:afterAutospacing="1" w:line="240" w:lineRule="auto"/>
      <w:jc w:val="both"/>
    </w:pPr>
    <w:rPr>
      <w:rFonts w:ascii="Times New Roman" w:hAnsi="Times New Roman" w:eastAsia="Times New Roman" w:cs="Times New Roman"/>
      <w:sz w:val="24"/>
      <w:szCs w:val="24"/>
      <w:lang w:eastAsia="ru-RU"/>
    </w:rPr>
  </w:style>
  <w:style w:type="paragraph" w:customStyle="1" w:styleId="86">
    <w:name w:val="xl56"/>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sz w:val="24"/>
      <w:szCs w:val="24"/>
      <w:lang w:eastAsia="ru-RU"/>
    </w:rPr>
  </w:style>
  <w:style w:type="paragraph" w:customStyle="1" w:styleId="87">
    <w:name w:val="xl57"/>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8">
    <w:name w:val="xl58"/>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b/>
      <w:bCs/>
      <w:i/>
      <w:iCs/>
      <w:sz w:val="24"/>
      <w:szCs w:val="24"/>
      <w:lang w:eastAsia="ru-RU"/>
    </w:rPr>
  </w:style>
  <w:style w:type="paragraph" w:customStyle="1" w:styleId="89">
    <w:name w:val="xl5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90">
    <w:name w:val="xl6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i/>
      <w:iCs/>
      <w:sz w:val="24"/>
      <w:szCs w:val="24"/>
      <w:lang w:eastAsia="ru-RU"/>
    </w:rPr>
  </w:style>
  <w:style w:type="paragraph" w:customStyle="1" w:styleId="91">
    <w:name w:val="xl62"/>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2">
    <w:name w:val="xl63"/>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customStyle="1" w:styleId="93">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94">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95">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96">
    <w:name w:val="xl67"/>
    <w:basedOn w:val="1"/>
    <w:uiPriority w:val="0"/>
    <w:pPr>
      <w:pBdr>
        <w:top w:val="single" w:color="auto" w:sz="4" w:space="0"/>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customStyle="1" w:styleId="97">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98">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i/>
      <w:iCs/>
      <w:sz w:val="24"/>
      <w:szCs w:val="24"/>
      <w:lang w:eastAsia="ru-RU"/>
    </w:rPr>
  </w:style>
  <w:style w:type="paragraph" w:customStyle="1" w:styleId="99">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b/>
      <w:bCs/>
      <w:sz w:val="24"/>
      <w:szCs w:val="24"/>
      <w:lang w:eastAsia="ru-RU"/>
    </w:rPr>
  </w:style>
  <w:style w:type="paragraph" w:customStyle="1" w:styleId="100">
    <w:name w:val="xl71"/>
    <w:basedOn w:val="1"/>
    <w:uiPriority w:val="0"/>
    <w:pP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101">
    <w:name w:val="xl72"/>
    <w:basedOn w:val="1"/>
    <w:uiPriority w:val="0"/>
    <w:pPr>
      <w:spacing w:before="100" w:beforeAutospacing="1" w:after="100" w:afterAutospacing="1" w:line="240" w:lineRule="auto"/>
      <w:jc w:val="center"/>
    </w:pPr>
    <w:rPr>
      <w:rFonts w:ascii="Times New Roman" w:hAnsi="Times New Roman" w:eastAsia="Times New Roman" w:cs="Times New Roman"/>
      <w:b/>
      <w:bCs/>
      <w:sz w:val="24"/>
      <w:szCs w:val="24"/>
      <w:lang w:eastAsia="ru-RU"/>
    </w:rPr>
  </w:style>
  <w:style w:type="paragraph" w:customStyle="1" w:styleId="102">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b/>
      <w:bCs/>
      <w:sz w:val="24"/>
      <w:szCs w:val="24"/>
      <w:lang w:eastAsia="ru-RU"/>
    </w:rPr>
  </w:style>
  <w:style w:type="paragraph" w:customStyle="1" w:styleId="103">
    <w:name w:val="xl74"/>
    <w:basedOn w:val="1"/>
    <w:uiPriority w:val="0"/>
    <w:pP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character" w:customStyle="1" w:styleId="104">
    <w:name w:val="Цветовое выделение"/>
    <w:uiPriority w:val="0"/>
    <w:rPr>
      <w:b/>
      <w:bCs/>
      <w:color w:val="000080"/>
    </w:rPr>
  </w:style>
  <w:style w:type="character" w:customStyle="1" w:styleId="105">
    <w:name w:val="Гипертекстовая ссылка"/>
    <w:basedOn w:val="104"/>
    <w:uiPriority w:val="0"/>
    <w:rPr>
      <w:color w:val="008000"/>
    </w:rPr>
  </w:style>
  <w:style w:type="paragraph" w:customStyle="1" w:styleId="106">
    <w:name w:val="Нормальный (таблица)"/>
    <w:basedOn w:val="1"/>
    <w:next w:val="1"/>
    <w:uiPriority w:val="0"/>
    <w:pPr>
      <w:widowControl w:val="0"/>
      <w:autoSpaceDE w:val="0"/>
      <w:autoSpaceDN w:val="0"/>
      <w:adjustRightInd w:val="0"/>
      <w:spacing w:after="0" w:line="240" w:lineRule="auto"/>
      <w:jc w:val="both"/>
    </w:pPr>
    <w:rPr>
      <w:rFonts w:ascii="Arial" w:hAnsi="Arial" w:eastAsia="Times New Roman" w:cs="Times New Roman"/>
      <w:sz w:val="24"/>
      <w:szCs w:val="24"/>
      <w:lang w:eastAsia="ru-RU"/>
    </w:rPr>
  </w:style>
  <w:style w:type="paragraph" w:customStyle="1" w:styleId="107">
    <w:name w:val="Таблицы (моноширинный)"/>
    <w:basedOn w:val="1"/>
    <w:next w:val="1"/>
    <w:uiPriority w:val="0"/>
    <w:pPr>
      <w:widowControl w:val="0"/>
      <w:autoSpaceDE w:val="0"/>
      <w:autoSpaceDN w:val="0"/>
      <w:adjustRightInd w:val="0"/>
      <w:spacing w:after="0" w:line="240" w:lineRule="auto"/>
      <w:jc w:val="both"/>
    </w:pPr>
    <w:rPr>
      <w:rFonts w:ascii="Courier New" w:hAnsi="Courier New" w:eastAsia="Times New Roman" w:cs="Courier New"/>
      <w:sz w:val="24"/>
      <w:szCs w:val="24"/>
      <w:lang w:eastAsia="ru-RU"/>
    </w:rPr>
  </w:style>
  <w:style w:type="paragraph" w:customStyle="1" w:styleId="108">
    <w:name w:val="Прижатый влево"/>
    <w:basedOn w:val="1"/>
    <w:next w:val="1"/>
    <w:uiPriority w:val="0"/>
    <w:pPr>
      <w:widowControl w:val="0"/>
      <w:autoSpaceDE w:val="0"/>
      <w:autoSpaceDN w:val="0"/>
      <w:adjustRightInd w:val="0"/>
      <w:spacing w:after="0" w:line="240" w:lineRule="auto"/>
    </w:pPr>
    <w:rPr>
      <w:rFonts w:ascii="Arial" w:hAnsi="Arial" w:eastAsia="Times New Roman" w:cs="Times New Roman"/>
      <w:sz w:val="24"/>
      <w:szCs w:val="24"/>
      <w:lang w:eastAsia="ru-RU"/>
    </w:rPr>
  </w:style>
  <w:style w:type="paragraph" w:customStyle="1" w:styleId="109">
    <w:name w:val="Тендерные данные"/>
    <w:basedOn w:val="1"/>
    <w:uiPriority w:val="0"/>
    <w:pPr>
      <w:tabs>
        <w:tab w:val="left" w:pos="1985"/>
      </w:tabs>
      <w:spacing w:before="120" w:after="60" w:line="240" w:lineRule="auto"/>
      <w:jc w:val="both"/>
    </w:pPr>
    <w:rPr>
      <w:rFonts w:ascii="Times New Roman" w:hAnsi="Times New Roman" w:eastAsia="Times New Roman" w:cs="Times New Roman"/>
      <w:b/>
      <w:bCs/>
      <w:sz w:val="24"/>
      <w:szCs w:val="24"/>
      <w:lang w:eastAsia="ru-RU"/>
    </w:rPr>
  </w:style>
  <w:style w:type="paragraph" w:customStyle="1" w:styleId="110">
    <w:name w:val="title1"/>
    <w:basedOn w:val="1"/>
    <w:uiPriority w:val="0"/>
    <w:pPr>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customStyle="1" w:styleId="111">
    <w:name w:val="ConsNormal"/>
    <w:uiPriority w:val="0"/>
    <w:pPr>
      <w:spacing w:after="0" w:line="240" w:lineRule="auto"/>
      <w:ind w:firstLine="720"/>
    </w:pPr>
    <w:rPr>
      <w:rFonts w:ascii="Consultant" w:hAnsi="Consultant" w:eastAsia="Times New Roman" w:cs="Times New Roman"/>
      <w:sz w:val="20"/>
      <w:szCs w:val="20"/>
      <w:lang w:val="ru-RU" w:eastAsia="ru-RU" w:bidi="ar-SA"/>
    </w:rPr>
  </w:style>
  <w:style w:type="paragraph" w:customStyle="1" w:styleId="112">
    <w:name w:val="Iau?iue"/>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ru-RU" w:eastAsia="ru-RU" w:bidi="ar-SA"/>
    </w:rPr>
  </w:style>
  <w:style w:type="paragraph" w:customStyle="1" w:styleId="113">
    <w:name w:val="ConsNonformat"/>
    <w:link w:val="114"/>
    <w:uiPriority w:val="0"/>
    <w:pPr>
      <w:widowControl w:val="0"/>
      <w:autoSpaceDE w:val="0"/>
      <w:autoSpaceDN w:val="0"/>
      <w:adjustRightInd w:val="0"/>
      <w:spacing w:after="0" w:line="240" w:lineRule="auto"/>
    </w:pPr>
    <w:rPr>
      <w:rFonts w:ascii="Courier New" w:hAnsi="Courier New" w:eastAsia="Times New Roman" w:cs="Courier New"/>
      <w:sz w:val="22"/>
      <w:szCs w:val="22"/>
      <w:lang w:val="ru-RU" w:eastAsia="ru-RU" w:bidi="ar-SA"/>
    </w:rPr>
  </w:style>
  <w:style w:type="character" w:customStyle="1" w:styleId="114">
    <w:name w:val="ConsNonformat Знак"/>
    <w:link w:val="113"/>
    <w:uiPriority w:val="0"/>
    <w:rPr>
      <w:rFonts w:ascii="Courier New" w:hAnsi="Courier New" w:eastAsia="Times New Roman" w:cs="Courier New"/>
      <w:lang w:eastAsia="ru-RU"/>
    </w:rPr>
  </w:style>
  <w:style w:type="paragraph" w:customStyle="1" w:styleId="115">
    <w:name w:val="заголовок 1"/>
    <w:basedOn w:val="1"/>
    <w:next w:val="1"/>
    <w:uiPriority w:val="0"/>
    <w:pPr>
      <w:keepNext/>
      <w:autoSpaceDE w:val="0"/>
      <w:autoSpaceDN w:val="0"/>
      <w:spacing w:after="0" w:line="240" w:lineRule="auto"/>
    </w:pPr>
    <w:rPr>
      <w:rFonts w:ascii="Times New Roman" w:hAnsi="Times New Roman" w:eastAsia="Times New Roman" w:cs="Times New Roman"/>
      <w:sz w:val="24"/>
      <w:szCs w:val="24"/>
      <w:lang w:eastAsia="ru-RU"/>
    </w:rPr>
  </w:style>
  <w:style w:type="paragraph" w:customStyle="1" w:styleId="116">
    <w:name w:val="А_обычный"/>
    <w:basedOn w:val="1"/>
    <w:uiPriority w:val="0"/>
    <w:pPr>
      <w:spacing w:after="0" w:line="240" w:lineRule="auto"/>
      <w:ind w:firstLine="709"/>
      <w:jc w:val="both"/>
    </w:pPr>
    <w:rPr>
      <w:rFonts w:ascii="Times New Roman" w:hAnsi="Times New Roman" w:eastAsia="Times New Roman" w:cs="Times New Roman"/>
      <w:sz w:val="24"/>
      <w:szCs w:val="24"/>
      <w:lang w:eastAsia="ru-RU"/>
    </w:rPr>
  </w:style>
  <w:style w:type="character" w:customStyle="1" w:styleId="117">
    <w:name w:val="Font Style14"/>
    <w:basedOn w:val="5"/>
    <w:uiPriority w:val="0"/>
    <w:rPr>
      <w:rFonts w:ascii="Times New Roman" w:hAnsi="Times New Roman" w:cs="Times New Roman"/>
      <w:sz w:val="26"/>
      <w:szCs w:val="26"/>
    </w:rPr>
  </w:style>
  <w:style w:type="character" w:customStyle="1" w:styleId="118">
    <w:name w:val="Font Style50"/>
    <w:basedOn w:val="5"/>
    <w:uiPriority w:val="0"/>
    <w:rPr>
      <w:rFonts w:ascii="Times New Roman" w:hAnsi="Times New Roman" w:cs="Times New Roman"/>
      <w:b/>
      <w:bCs/>
      <w:sz w:val="14"/>
      <w:szCs w:val="14"/>
    </w:rPr>
  </w:style>
  <w:style w:type="paragraph" w:customStyle="1" w:styleId="119">
    <w:name w:val="Defaul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120">
    <w:name w:val="Сильное выделение1"/>
    <w:basedOn w:val="5"/>
    <w:qFormat/>
    <w:uiPriority w:val="0"/>
    <w:rPr>
      <w:rFonts w:cs="Times New Roman"/>
      <w:b/>
    </w:rPr>
  </w:style>
  <w:style w:type="table" w:customStyle="1" w:styleId="121">
    <w:name w:val="Сетка таблицы1"/>
    <w:basedOn w:val="6"/>
    <w:qFormat/>
    <w:uiPriority w:val="99"/>
    <w:pPr>
      <w:spacing w:after="0" w:line="240" w:lineRule="auto"/>
    </w:pPr>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2">
    <w:name w:val="Сетка таблицы2"/>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3">
    <w:name w:val="Знак Знак Знак1 Знак"/>
    <w:basedOn w:val="1"/>
    <w:uiPriority w:val="0"/>
    <w:pPr>
      <w:spacing w:before="100" w:beforeAutospacing="1" w:after="100" w:afterAutospacing="1" w:line="240" w:lineRule="auto"/>
      <w:jc w:val="both"/>
    </w:pPr>
    <w:rPr>
      <w:rFonts w:ascii="Tahoma" w:hAnsi="Tahoma" w:eastAsia="Times New Roman" w:cs="Times New Roman"/>
      <w:sz w:val="20"/>
      <w:szCs w:val="20"/>
      <w:lang w:val="en-US"/>
    </w:rPr>
  </w:style>
  <w:style w:type="paragraph" w:customStyle="1" w:styleId="124">
    <w:name w:val="Стандартный HTML1"/>
    <w:basedOn w:val="1"/>
    <w:next w:val="25"/>
    <w:link w:val="12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eastAsia="Times New Roman" w:cs="Times New Roman"/>
    </w:rPr>
  </w:style>
  <w:style w:type="character" w:customStyle="1" w:styleId="125">
    <w:name w:val="Стандартный HTML Знак"/>
    <w:basedOn w:val="5"/>
    <w:link w:val="124"/>
    <w:semiHidden/>
    <w:uiPriority w:val="99"/>
    <w:rPr>
      <w:rFonts w:ascii="Consolas" w:hAnsi="Consolas" w:eastAsia="Times New Roman" w:cs="Times New Roman"/>
    </w:rPr>
  </w:style>
  <w:style w:type="paragraph" w:customStyle="1" w:styleId="126">
    <w:name w:val="content_block"/>
    <w:basedOn w:val="1"/>
    <w:uiPriority w:val="0"/>
    <w:pPr>
      <w:spacing w:after="223" w:line="240" w:lineRule="auto"/>
      <w:ind w:right="357"/>
      <w:jc w:val="both"/>
    </w:pPr>
    <w:rPr>
      <w:rFonts w:ascii="Georgia" w:hAnsi="Georgia" w:eastAsia="Times New Roman" w:cs="Times New Roman"/>
      <w:sz w:val="24"/>
      <w:szCs w:val="24"/>
      <w:lang w:eastAsia="ru-RU"/>
    </w:rPr>
  </w:style>
  <w:style w:type="paragraph" w:customStyle="1" w:styleId="127">
    <w:name w:val="references"/>
    <w:basedOn w:val="1"/>
    <w:uiPriority w:val="0"/>
    <w:pPr>
      <w:spacing w:after="223" w:line="240" w:lineRule="auto"/>
      <w:jc w:val="both"/>
    </w:pPr>
    <w:rPr>
      <w:rFonts w:ascii="Times New Roman" w:hAnsi="Times New Roman" w:eastAsia="Times New Roman" w:cs="Times New Roman"/>
      <w:vanish/>
      <w:sz w:val="24"/>
      <w:szCs w:val="24"/>
      <w:lang w:eastAsia="ru-RU"/>
    </w:rPr>
  </w:style>
  <w:style w:type="paragraph" w:customStyle="1" w:styleId="128">
    <w:name w:val="Нижний колонтитул1"/>
    <w:basedOn w:val="1"/>
    <w:uiPriority w:val="0"/>
    <w:pPr>
      <w:spacing w:before="750" w:after="0" w:line="240" w:lineRule="auto"/>
      <w:jc w:val="both"/>
    </w:pPr>
    <w:rPr>
      <w:rFonts w:ascii="Arial" w:hAnsi="Arial" w:eastAsia="Times New Roman" w:cs="Arial"/>
      <w:sz w:val="20"/>
      <w:szCs w:val="20"/>
      <w:lang w:eastAsia="ru-RU"/>
    </w:rPr>
  </w:style>
  <w:style w:type="paragraph" w:customStyle="1" w:styleId="129">
    <w:name w:val="content"/>
    <w:basedOn w:val="1"/>
    <w:uiPriority w:val="0"/>
    <w:pPr>
      <w:spacing w:after="223" w:line="240" w:lineRule="auto"/>
      <w:jc w:val="both"/>
    </w:pPr>
    <w:rPr>
      <w:rFonts w:ascii="Times New Roman" w:hAnsi="Times New Roman" w:eastAsia="Times New Roman" w:cs="Times New Roman"/>
      <w:sz w:val="24"/>
      <w:szCs w:val="24"/>
      <w:lang w:eastAsia="ru-RU"/>
    </w:rPr>
  </w:style>
  <w:style w:type="character" w:customStyle="1" w:styleId="130">
    <w:name w:val="doc__references"/>
    <w:basedOn w:val="5"/>
    <w:uiPriority w:val="0"/>
    <w:rPr>
      <w:vanish/>
    </w:rPr>
  </w:style>
  <w:style w:type="paragraph" w:customStyle="1" w:styleId="131">
    <w:name w:val="content1"/>
    <w:basedOn w:val="1"/>
    <w:uiPriority w:val="0"/>
    <w:pPr>
      <w:spacing w:before="100" w:beforeAutospacing="1" w:after="100" w:afterAutospacing="1" w:line="240" w:lineRule="auto"/>
    </w:pPr>
    <w:rPr>
      <w:rFonts w:ascii="Times New Roman" w:hAnsi="Times New Roman" w:eastAsia="Times New Roman" w:cs="Times New Roman"/>
      <w:sz w:val="21"/>
      <w:szCs w:val="21"/>
      <w:lang w:eastAsia="ru-RU"/>
    </w:rPr>
  </w:style>
  <w:style w:type="paragraph" w:customStyle="1" w:styleId="132">
    <w:name w:val="Обычный (веб)1"/>
    <w:basedOn w:val="1"/>
    <w:next w:val="22"/>
    <w:unhideWhenUsed/>
    <w:uiPriority w:val="99"/>
    <w:pPr>
      <w:spacing w:after="223" w:line="240" w:lineRule="auto"/>
      <w:jc w:val="both"/>
    </w:pPr>
    <w:rPr>
      <w:rFonts w:ascii="Times New Roman" w:hAnsi="Times New Roman" w:eastAsia="Times New Roman" w:cs="Times New Roman"/>
      <w:sz w:val="24"/>
      <w:szCs w:val="24"/>
      <w:lang w:eastAsia="ru-RU"/>
    </w:rPr>
  </w:style>
  <w:style w:type="paragraph" w:customStyle="1" w:styleId="133">
    <w:name w:val="align-center"/>
    <w:basedOn w:val="1"/>
    <w:uiPriority w:val="0"/>
    <w:pPr>
      <w:spacing w:after="223" w:line="240" w:lineRule="auto"/>
      <w:jc w:val="center"/>
    </w:pPr>
    <w:rPr>
      <w:rFonts w:ascii="Times New Roman" w:hAnsi="Times New Roman" w:eastAsia="Times New Roman" w:cs="Times New Roman"/>
      <w:sz w:val="24"/>
      <w:szCs w:val="24"/>
      <w:lang w:eastAsia="ru-RU"/>
    </w:rPr>
  </w:style>
  <w:style w:type="paragraph" w:customStyle="1" w:styleId="134">
    <w:name w:val="align-right"/>
    <w:basedOn w:val="1"/>
    <w:uiPriority w:val="0"/>
    <w:pPr>
      <w:spacing w:after="223" w:line="240" w:lineRule="auto"/>
      <w:jc w:val="right"/>
    </w:pPr>
    <w:rPr>
      <w:rFonts w:ascii="Times New Roman" w:hAnsi="Times New Roman" w:eastAsia="Times New Roman" w:cs="Times New Roman"/>
      <w:sz w:val="24"/>
      <w:szCs w:val="24"/>
      <w:lang w:eastAsia="ru-RU"/>
    </w:rPr>
  </w:style>
  <w:style w:type="paragraph" w:customStyle="1" w:styleId="135">
    <w:name w:val="align-left"/>
    <w:basedOn w:val="1"/>
    <w:uiPriority w:val="0"/>
    <w:pPr>
      <w:spacing w:after="223" w:line="240" w:lineRule="auto"/>
    </w:pPr>
    <w:rPr>
      <w:rFonts w:ascii="Times New Roman" w:hAnsi="Times New Roman" w:eastAsia="Times New Roman" w:cs="Times New Roman"/>
      <w:sz w:val="24"/>
      <w:szCs w:val="24"/>
      <w:lang w:eastAsia="ru-RU"/>
    </w:rPr>
  </w:style>
  <w:style w:type="paragraph" w:customStyle="1" w:styleId="136">
    <w:name w:val="doc-part_type_title"/>
    <w:basedOn w:val="1"/>
    <w:uiPriority w:val="0"/>
    <w:pPr>
      <w:pBdr>
        <w:bottom w:val="single" w:color="E5E5E5" w:sz="6" w:space="29"/>
      </w:pBdr>
      <w:spacing w:after="195" w:line="240" w:lineRule="auto"/>
      <w:jc w:val="both"/>
    </w:pPr>
    <w:rPr>
      <w:rFonts w:ascii="Times New Roman" w:hAnsi="Times New Roman" w:eastAsia="Times New Roman" w:cs="Times New Roman"/>
      <w:sz w:val="24"/>
      <w:szCs w:val="24"/>
      <w:lang w:eastAsia="ru-RU"/>
    </w:rPr>
  </w:style>
  <w:style w:type="paragraph" w:customStyle="1" w:styleId="137">
    <w:name w:val="doc__props"/>
    <w:basedOn w:val="1"/>
    <w:uiPriority w:val="0"/>
    <w:pPr>
      <w:spacing w:after="223" w:line="240" w:lineRule="auto"/>
      <w:jc w:val="both"/>
    </w:pPr>
    <w:rPr>
      <w:rFonts w:ascii="Helvetica" w:hAnsi="Helvetica" w:eastAsia="Times New Roman" w:cs="Helvetica"/>
      <w:sz w:val="20"/>
      <w:szCs w:val="20"/>
      <w:lang w:eastAsia="ru-RU"/>
    </w:rPr>
  </w:style>
  <w:style w:type="paragraph" w:customStyle="1" w:styleId="138">
    <w:name w:val="doc__type"/>
    <w:basedOn w:val="1"/>
    <w:uiPriority w:val="0"/>
    <w:pPr>
      <w:spacing w:before="96" w:after="120" w:line="240" w:lineRule="auto"/>
      <w:jc w:val="both"/>
    </w:pPr>
    <w:rPr>
      <w:rFonts w:ascii="Helvetica" w:hAnsi="Helvetica" w:eastAsia="Times New Roman" w:cs="Helvetica"/>
      <w:caps/>
      <w:spacing w:val="15"/>
      <w:sz w:val="15"/>
      <w:szCs w:val="15"/>
      <w:lang w:eastAsia="ru-RU"/>
    </w:rPr>
  </w:style>
  <w:style w:type="paragraph" w:customStyle="1" w:styleId="139">
    <w:name w:val="doc__part"/>
    <w:basedOn w:val="1"/>
    <w:uiPriority w:val="0"/>
    <w:pPr>
      <w:spacing w:before="1228" w:after="997" w:line="240" w:lineRule="auto"/>
      <w:jc w:val="both"/>
    </w:pPr>
    <w:rPr>
      <w:rFonts w:ascii="Georgia" w:hAnsi="Georgia" w:eastAsia="Times New Roman" w:cs="Times New Roman"/>
      <w:caps/>
      <w:spacing w:val="48"/>
      <w:sz w:val="39"/>
      <w:szCs w:val="39"/>
      <w:lang w:eastAsia="ru-RU"/>
    </w:rPr>
  </w:style>
  <w:style w:type="paragraph" w:customStyle="1" w:styleId="140">
    <w:name w:val="doc__section"/>
    <w:basedOn w:val="1"/>
    <w:uiPriority w:val="0"/>
    <w:pPr>
      <w:spacing w:before="1140" w:after="797" w:line="240" w:lineRule="auto"/>
      <w:jc w:val="both"/>
    </w:pPr>
    <w:rPr>
      <w:rFonts w:ascii="Georgia" w:hAnsi="Georgia" w:eastAsia="Times New Roman" w:cs="Times New Roman"/>
      <w:sz w:val="42"/>
      <w:szCs w:val="42"/>
      <w:lang w:eastAsia="ru-RU"/>
    </w:rPr>
  </w:style>
  <w:style w:type="paragraph" w:customStyle="1" w:styleId="141">
    <w:name w:val="doc__section-name"/>
    <w:basedOn w:val="1"/>
    <w:uiPriority w:val="0"/>
    <w:pPr>
      <w:spacing w:after="223" w:line="240" w:lineRule="auto"/>
      <w:jc w:val="both"/>
    </w:pPr>
    <w:rPr>
      <w:rFonts w:ascii="Georgia" w:hAnsi="Georgia" w:eastAsia="Times New Roman" w:cs="Times New Roman"/>
      <w:i/>
      <w:iCs/>
      <w:sz w:val="24"/>
      <w:szCs w:val="24"/>
      <w:lang w:eastAsia="ru-RU"/>
    </w:rPr>
  </w:style>
  <w:style w:type="paragraph" w:customStyle="1" w:styleId="142">
    <w:name w:val="doc__subsection"/>
    <w:basedOn w:val="1"/>
    <w:uiPriority w:val="0"/>
    <w:pPr>
      <w:spacing w:before="1070" w:after="420" w:line="240" w:lineRule="auto"/>
      <w:jc w:val="both"/>
    </w:pPr>
    <w:rPr>
      <w:rFonts w:ascii="Helvetica" w:hAnsi="Helvetica" w:eastAsia="Times New Roman" w:cs="Helvetica"/>
      <w:b/>
      <w:bCs/>
      <w:spacing w:val="-15"/>
      <w:sz w:val="36"/>
      <w:szCs w:val="36"/>
      <w:lang w:eastAsia="ru-RU"/>
    </w:rPr>
  </w:style>
  <w:style w:type="paragraph" w:customStyle="1" w:styleId="143">
    <w:name w:val="doc__chapter"/>
    <w:basedOn w:val="1"/>
    <w:uiPriority w:val="0"/>
    <w:pPr>
      <w:spacing w:before="438" w:after="219" w:line="240" w:lineRule="auto"/>
      <w:jc w:val="both"/>
    </w:pPr>
    <w:rPr>
      <w:rFonts w:ascii="Georgia" w:hAnsi="Georgia" w:eastAsia="Times New Roman" w:cs="Times New Roman"/>
      <w:sz w:val="35"/>
      <w:szCs w:val="35"/>
      <w:lang w:eastAsia="ru-RU"/>
    </w:rPr>
  </w:style>
  <w:style w:type="paragraph" w:customStyle="1" w:styleId="144">
    <w:name w:val="doc__article"/>
    <w:basedOn w:val="1"/>
    <w:uiPriority w:val="0"/>
    <w:pPr>
      <w:spacing w:before="300" w:after="30" w:line="240" w:lineRule="auto"/>
      <w:jc w:val="both"/>
    </w:pPr>
    <w:rPr>
      <w:rFonts w:ascii="Helvetica" w:hAnsi="Helvetica" w:eastAsia="Times New Roman" w:cs="Helvetica"/>
      <w:b/>
      <w:bCs/>
      <w:sz w:val="24"/>
      <w:szCs w:val="24"/>
      <w:lang w:eastAsia="ru-RU"/>
    </w:rPr>
  </w:style>
  <w:style w:type="paragraph" w:customStyle="1" w:styleId="145">
    <w:name w:val="doc__paragraph"/>
    <w:basedOn w:val="1"/>
    <w:uiPriority w:val="0"/>
    <w:pPr>
      <w:spacing w:before="240" w:after="42" w:line="240" w:lineRule="auto"/>
      <w:jc w:val="both"/>
    </w:pPr>
    <w:rPr>
      <w:rFonts w:ascii="Georgia" w:hAnsi="Georgia" w:eastAsia="Times New Roman" w:cs="Times New Roman"/>
      <w:sz w:val="35"/>
      <w:szCs w:val="35"/>
      <w:lang w:eastAsia="ru-RU"/>
    </w:rPr>
  </w:style>
  <w:style w:type="paragraph" w:customStyle="1" w:styleId="146">
    <w:name w:val="doc__paragraph-name"/>
    <w:basedOn w:val="1"/>
    <w:uiPriority w:val="0"/>
    <w:pPr>
      <w:spacing w:after="223" w:line="240" w:lineRule="auto"/>
      <w:jc w:val="both"/>
    </w:pPr>
    <w:rPr>
      <w:rFonts w:ascii="Georgia" w:hAnsi="Georgia" w:eastAsia="Times New Roman" w:cs="Times New Roman"/>
      <w:i/>
      <w:iCs/>
      <w:sz w:val="24"/>
      <w:szCs w:val="24"/>
      <w:lang w:eastAsia="ru-RU"/>
    </w:rPr>
  </w:style>
  <w:style w:type="paragraph" w:customStyle="1" w:styleId="147">
    <w:name w:val="doc__subparagraph"/>
    <w:basedOn w:val="1"/>
    <w:uiPriority w:val="0"/>
    <w:pPr>
      <w:spacing w:before="341" w:after="76" w:line="240" w:lineRule="auto"/>
      <w:jc w:val="both"/>
    </w:pPr>
    <w:rPr>
      <w:rFonts w:ascii="Helvetica" w:hAnsi="Helvetica" w:eastAsia="Times New Roman" w:cs="Helvetica"/>
      <w:sz w:val="29"/>
      <w:szCs w:val="29"/>
      <w:lang w:eastAsia="ru-RU"/>
    </w:rPr>
  </w:style>
  <w:style w:type="paragraph" w:customStyle="1" w:styleId="148">
    <w:name w:val="doc__untyped"/>
    <w:basedOn w:val="1"/>
    <w:uiPriority w:val="0"/>
    <w:pPr>
      <w:spacing w:before="320" w:after="240" w:line="240" w:lineRule="auto"/>
      <w:jc w:val="both"/>
    </w:pPr>
    <w:rPr>
      <w:rFonts w:ascii="Helvetica" w:hAnsi="Helvetica" w:eastAsia="Times New Roman" w:cs="Helvetica"/>
      <w:sz w:val="27"/>
      <w:szCs w:val="27"/>
      <w:lang w:eastAsia="ru-RU"/>
    </w:rPr>
  </w:style>
  <w:style w:type="paragraph" w:customStyle="1" w:styleId="149">
    <w:name w:val="doc__note"/>
    <w:basedOn w:val="1"/>
    <w:uiPriority w:val="0"/>
    <w:pPr>
      <w:spacing w:after="611" w:line="240" w:lineRule="auto"/>
      <w:ind w:left="873"/>
      <w:jc w:val="both"/>
    </w:pPr>
    <w:rPr>
      <w:rFonts w:ascii="Helvetica" w:hAnsi="Helvetica" w:eastAsia="Times New Roman" w:cs="Helvetica"/>
      <w:sz w:val="17"/>
      <w:szCs w:val="17"/>
      <w:lang w:eastAsia="ru-RU"/>
    </w:rPr>
  </w:style>
  <w:style w:type="paragraph" w:customStyle="1" w:styleId="150">
    <w:name w:val="doc-notes"/>
    <w:basedOn w:val="1"/>
    <w:uiPriority w:val="0"/>
    <w:pPr>
      <w:spacing w:after="223" w:line="240" w:lineRule="auto"/>
      <w:jc w:val="both"/>
    </w:pPr>
    <w:rPr>
      <w:rFonts w:ascii="Times New Roman" w:hAnsi="Times New Roman" w:eastAsia="Times New Roman" w:cs="Times New Roman"/>
      <w:vanish/>
      <w:sz w:val="24"/>
      <w:szCs w:val="24"/>
      <w:lang w:eastAsia="ru-RU"/>
    </w:rPr>
  </w:style>
  <w:style w:type="paragraph" w:customStyle="1" w:styleId="151">
    <w:name w:val="doc__signature"/>
    <w:basedOn w:val="1"/>
    <w:uiPriority w:val="0"/>
    <w:pPr>
      <w:spacing w:before="223" w:after="223" w:line="240" w:lineRule="auto"/>
      <w:jc w:val="both"/>
    </w:pPr>
    <w:rPr>
      <w:rFonts w:ascii="Times New Roman" w:hAnsi="Times New Roman" w:eastAsia="Times New Roman" w:cs="Times New Roman"/>
      <w:sz w:val="24"/>
      <w:szCs w:val="24"/>
      <w:lang w:eastAsia="ru-RU"/>
    </w:rPr>
  </w:style>
  <w:style w:type="paragraph" w:customStyle="1" w:styleId="152">
    <w:name w:val="doc__question"/>
    <w:basedOn w:val="1"/>
    <w:uiPriority w:val="0"/>
    <w:pPr>
      <w:shd w:val="clear" w:color="auto" w:fill="FBF9EF"/>
      <w:spacing w:after="600" w:line="240" w:lineRule="auto"/>
      <w:jc w:val="both"/>
    </w:pPr>
    <w:rPr>
      <w:rFonts w:ascii="Times New Roman" w:hAnsi="Times New Roman" w:eastAsia="Times New Roman" w:cs="Times New Roman"/>
      <w:sz w:val="24"/>
      <w:szCs w:val="24"/>
      <w:lang w:eastAsia="ru-RU"/>
    </w:rPr>
  </w:style>
  <w:style w:type="paragraph" w:customStyle="1" w:styleId="153">
    <w:name w:val="doc__question-title"/>
    <w:basedOn w:val="1"/>
    <w:uiPriority w:val="0"/>
    <w:pPr>
      <w:spacing w:after="30" w:line="240" w:lineRule="auto"/>
      <w:jc w:val="both"/>
    </w:pPr>
    <w:rPr>
      <w:rFonts w:ascii="Helvetica" w:hAnsi="Helvetica" w:eastAsia="Times New Roman" w:cs="Helvetica"/>
      <w:b/>
      <w:bCs/>
      <w:sz w:val="24"/>
      <w:szCs w:val="24"/>
      <w:lang w:eastAsia="ru-RU"/>
    </w:rPr>
  </w:style>
  <w:style w:type="paragraph" w:customStyle="1" w:styleId="154">
    <w:name w:val="doc-start"/>
    <w:basedOn w:val="1"/>
    <w:uiPriority w:val="0"/>
    <w:pPr>
      <w:spacing w:after="223" w:line="240" w:lineRule="auto"/>
      <w:jc w:val="both"/>
    </w:pPr>
    <w:rPr>
      <w:rFonts w:ascii="Times New Roman" w:hAnsi="Times New Roman" w:eastAsia="Times New Roman" w:cs="Times New Roman"/>
      <w:sz w:val="24"/>
      <w:szCs w:val="24"/>
      <w:lang w:eastAsia="ru-RU"/>
    </w:rPr>
  </w:style>
  <w:style w:type="paragraph" w:customStyle="1" w:styleId="155">
    <w:name w:val="doc__expired"/>
    <w:basedOn w:val="1"/>
    <w:uiPriority w:val="0"/>
    <w:pPr>
      <w:spacing w:after="223" w:line="240" w:lineRule="auto"/>
      <w:jc w:val="both"/>
    </w:pPr>
    <w:rPr>
      <w:rFonts w:ascii="Times New Roman" w:hAnsi="Times New Roman" w:eastAsia="Times New Roman" w:cs="Times New Roman"/>
      <w:color w:val="CCCCCC"/>
      <w:sz w:val="24"/>
      <w:szCs w:val="24"/>
      <w:lang w:eastAsia="ru-RU"/>
    </w:rPr>
  </w:style>
  <w:style w:type="paragraph" w:customStyle="1" w:styleId="156">
    <w:name w:val="content2"/>
    <w:basedOn w:val="1"/>
    <w:uiPriority w:val="0"/>
    <w:pPr>
      <w:spacing w:after="223" w:line="240" w:lineRule="auto"/>
      <w:jc w:val="both"/>
    </w:pPr>
    <w:rPr>
      <w:rFonts w:ascii="Times New Roman" w:hAnsi="Times New Roman" w:eastAsia="Times New Roman" w:cs="Times New Roman"/>
      <w:sz w:val="21"/>
      <w:szCs w:val="21"/>
      <w:lang w:eastAsia="ru-RU"/>
    </w:rPr>
  </w:style>
  <w:style w:type="paragraph" w:customStyle="1" w:styleId="157">
    <w:name w:val="doc__article1"/>
    <w:basedOn w:val="1"/>
    <w:uiPriority w:val="0"/>
    <w:pPr>
      <w:spacing w:before="120" w:after="30" w:line="240" w:lineRule="auto"/>
      <w:jc w:val="both"/>
    </w:pPr>
    <w:rPr>
      <w:rFonts w:ascii="Helvetica" w:hAnsi="Helvetica" w:eastAsia="Times New Roman" w:cs="Helvetica"/>
      <w:b/>
      <w:bCs/>
      <w:sz w:val="24"/>
      <w:szCs w:val="24"/>
      <w:lang w:eastAsia="ru-RU"/>
    </w:rPr>
  </w:style>
  <w:style w:type="paragraph" w:customStyle="1" w:styleId="158">
    <w:name w:val="print_redaction-line"/>
    <w:basedOn w:val="1"/>
    <w:uiPriority w:val="0"/>
    <w:pPr>
      <w:spacing w:after="223" w:line="240" w:lineRule="auto"/>
      <w:jc w:val="both"/>
    </w:pPr>
    <w:rPr>
      <w:rFonts w:ascii="Times New Roman" w:hAnsi="Times New Roman" w:eastAsia="Times New Roman" w:cs="Times New Roman"/>
      <w:sz w:val="24"/>
      <w:szCs w:val="24"/>
      <w:lang w:eastAsia="ru-RU"/>
    </w:rPr>
  </w:style>
  <w:style w:type="character" w:customStyle="1" w:styleId="159">
    <w:name w:val="Просмотренная гиперссылка1"/>
    <w:basedOn w:val="5"/>
    <w:semiHidden/>
    <w:unhideWhenUsed/>
    <w:uiPriority w:val="99"/>
    <w:rPr>
      <w:color w:val="800080"/>
      <w:u w:val="single"/>
    </w:rPr>
  </w:style>
  <w:style w:type="character" w:customStyle="1" w:styleId="160">
    <w:name w:val="doc__untyped-name"/>
    <w:basedOn w:val="5"/>
    <w:uiPriority w:val="0"/>
  </w:style>
  <w:style w:type="character" w:customStyle="1" w:styleId="161">
    <w:name w:val="doc__untyped-number"/>
    <w:basedOn w:val="5"/>
    <w:uiPriority w:val="0"/>
  </w:style>
  <w:style w:type="character" w:customStyle="1" w:styleId="162">
    <w:name w:val="doc__note-number"/>
    <w:basedOn w:val="5"/>
    <w:uiPriority w:val="0"/>
  </w:style>
  <w:style w:type="character" w:customStyle="1" w:styleId="163">
    <w:name w:val="doc__note-text"/>
    <w:basedOn w:val="5"/>
    <w:uiPriority w:val="0"/>
  </w:style>
  <w:style w:type="paragraph" w:customStyle="1" w:styleId="164">
    <w:name w:val="formattext"/>
    <w:basedOn w:val="1"/>
    <w:uiPriority w:val="0"/>
    <w:pPr>
      <w:spacing w:after="223" w:line="240" w:lineRule="auto"/>
      <w:jc w:val="both"/>
    </w:pPr>
    <w:rPr>
      <w:rFonts w:ascii="Times New Roman" w:hAnsi="Times New Roman" w:eastAsia="Times New Roman" w:cs="Times New Roman"/>
      <w:sz w:val="24"/>
      <w:szCs w:val="24"/>
      <w:lang w:eastAsia="ru-RU"/>
    </w:rPr>
  </w:style>
  <w:style w:type="character" w:customStyle="1" w:styleId="165">
    <w:name w:val="doc__supplement-number"/>
    <w:basedOn w:val="5"/>
    <w:uiPriority w:val="0"/>
  </w:style>
  <w:style w:type="character" w:customStyle="1" w:styleId="166">
    <w:name w:val="doc__supplement-name"/>
    <w:basedOn w:val="5"/>
    <w:uiPriority w:val="0"/>
  </w:style>
  <w:style w:type="character" w:customStyle="1" w:styleId="167">
    <w:name w:val="doc__section-number"/>
    <w:basedOn w:val="5"/>
    <w:uiPriority w:val="0"/>
  </w:style>
  <w:style w:type="character" w:customStyle="1" w:styleId="168">
    <w:name w:val="doc__section-name1"/>
    <w:basedOn w:val="5"/>
    <w:uiPriority w:val="0"/>
    <w:rPr>
      <w:rFonts w:hint="default" w:ascii="Georgia" w:hAnsi="Georgia"/>
      <w:i/>
      <w:iCs/>
    </w:rPr>
  </w:style>
  <w:style w:type="character" w:customStyle="1" w:styleId="169">
    <w:name w:val="Стандартный HTML Знак1"/>
    <w:basedOn w:val="5"/>
    <w:link w:val="25"/>
    <w:uiPriority w:val="99"/>
    <w:rPr>
      <w:rFonts w:ascii="Consolas" w:hAnsi="Consolas" w:eastAsia="Times New Roman" w:cs="Times New Roman"/>
      <w:sz w:val="20"/>
      <w:szCs w:val="20"/>
      <w:lang w:eastAsia="ru-RU"/>
    </w:rPr>
  </w:style>
  <w:style w:type="character" w:customStyle="1" w:styleId="170">
    <w:name w:val="fill"/>
    <w:basedOn w:val="5"/>
    <w:uiPriority w:val="0"/>
    <w:rPr>
      <w:b/>
      <w:bCs/>
      <w:i/>
      <w:iCs/>
      <w:color w:val="FF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3240</Words>
  <Characters>18474</Characters>
  <Lines>153</Lines>
  <Paragraphs>43</Paragraphs>
  <TotalTime>101</TotalTime>
  <ScaleCrop>false</ScaleCrop>
  <LinksUpToDate>false</LinksUpToDate>
  <CharactersWithSpaces>21671</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2021-11-08T12:57:00Z</dcterms:created>
  <dc:creator>Юля</dc:creator>
  <cp:lastModifiedBy>Administrator</cp:lastModifiedBy>
  <cp:lastPrinted>2021-11-08T13:08:00Z</cp:lastPrinted>
  <dcterms:modified xsi:type="dcterms:W3CDTF">2022-01-19T06:37:28Z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74BDA807A5DF4915BBC61B0C9CCB876C</vt:lpwstr>
  </property>
</Properties>
</file>