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tabs>
                <w:tab w:val="left" w:pos="647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>
            <w:pPr>
              <w:tabs>
                <w:tab w:val="left" w:pos="647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МБУК</w:t>
            </w:r>
          </w:p>
          <w:p>
            <w:pPr>
              <w:tabs>
                <w:tab w:val="left" w:pos="647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«Кинотеатр Октябрь»</w:t>
            </w:r>
          </w:p>
          <w:p>
            <w:pPr>
              <w:tabs>
                <w:tab w:val="left" w:pos="6471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2020г.  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67-пр</w:t>
            </w:r>
            <w:bookmarkStart w:id="0" w:name="_GoBack"/>
            <w:bookmarkEnd w:id="0"/>
          </w:p>
          <w:p>
            <w:pPr>
              <w:tabs>
                <w:tab w:val="left" w:pos="647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комиссии по противодействию коррупции и урегулированию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деятельности, задачи и компетенцию Комиссии по противодействию коррупции и урегулированию конфликта интересов (далее — Комиссия) муниципального бюджетного учреждения культуры «Кинотеатр Октябрь» (далее — учреждение).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 Федерации, действующим законодательством РФ, в том числе Законом РФ от 25 декабря 2008 года № 273-ФЗ «О противодействии коррупции», Законом Краснодарского края от 23 июля 2009 года № 1798-КЗ «О противодействии коррупции в Краснодарском крае», нормативными правовыми актами учреждения, а также настоящим Положением.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1.3. Комиссия является совещательным органом, который систематически осуществляет комплекс мероприятий по: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выявлению и устранению причин и условий, порождающих коррупцию;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выработке оптимальных механизмов защиты от проникновения коррупции в учреждение, снижению в ней коррупционных рисков;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созданию единой  системы мониторинга и информирования сотрудников по проблемам коррупции;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антикоррупционной пропаганде и воспитанию;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привлечению общественности и СМИ к сотрудничеству по вопросам противодействия коррупции в целях выработки у сотрудников  навыков антикоррупционного поведения в сферах с повышенным риском коррупции, а также формирования нетерпимого отношения к коррупции. 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Для целей настоящего Положения применяются следующие понятия и определения: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>
        <w:rPr>
          <w:rFonts w:ascii="Times New Roman" w:hAnsi="Times New Roman" w:cs="Times New Roman"/>
          <w:b/>
          <w:sz w:val="28"/>
          <w:szCs w:val="28"/>
        </w:rPr>
        <w:t>Коррупционное правонарушение</w:t>
      </w:r>
      <w:r>
        <w:rPr>
          <w:rFonts w:ascii="Times New Roman" w:hAnsi="Times New Roman" w:cs="Times New Roman"/>
          <w:sz w:val="28"/>
          <w:szCs w:val="28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</w:t>
      </w:r>
      <w:r>
        <w:rPr>
          <w:rFonts w:ascii="Times New Roman" w:hAnsi="Times New Roman" w:cs="Times New Roman"/>
          <w:b/>
          <w:sz w:val="28"/>
          <w:szCs w:val="28"/>
        </w:rPr>
        <w:t>Субъекты антикоррупционной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–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учреждении субъектами антикоррупционной политики являются сотрудники учреждения.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 </w:t>
      </w:r>
      <w:r>
        <w:rPr>
          <w:rFonts w:ascii="Times New Roman" w:hAnsi="Times New Roman" w:cs="Times New Roman"/>
          <w:b/>
          <w:sz w:val="28"/>
          <w:szCs w:val="28"/>
        </w:rPr>
        <w:t>Субъекты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1.4.4.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Задачи Комиссии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решает следующие задачи: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Координирует деятельность учреждения по устранению причин коррупции и условий им способствующих, выявлению и пресечению фактов коррупции и её проявлений.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Вносит предложения, направленные на реализацию мероприятий по устранению причин и условий, способствующих коррупции в учреждении.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Вырабатывает рекомендации для практического использования по предотвращению и профилактике коррупционных правонарушений в деятельности учреждении.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формирования и деятельность Комиссии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Состав Комиссии утверждается приказом руководителя учреждения 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состав Комиссии входят Председатель Комиссии, ответственный секретарь и остальные члены Комиссии. Все члены Комиссии при принятии решений обладают равными правами.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Председатель Комиссии: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порядок и регламент рассмотрения вопросов на заседаниях Комиссии;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повестку дня заседания Комиссии, представленную секретарем Комиссии;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 и дает поручения по подготовке вопросов для рассмотрения на заседаниях Комиссии;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Секретарь Комиссии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-регистрирует письма, поступившие для рассмотрения на заседаниях Комиссии;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повестку дня заседания Комиссии;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подготовку заседаний Комиссии;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ведение протоколов заседаний Комиссии;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доводит до сведения членов Комиссии информацию о вынесенных на рассмотрение Комиссии вопросах и представляет необходимые материалы для их рассмотрения;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доводит до сведения членов Комиссии информацию о дате, времени и месте проведения заседания Комиссии;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учет, контроль исполнения и хранение протоколов и решений Комиссии с сопроводительными материалами;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поручению председателя Комиссии содействует организации выполнения научных, исследовательских, экспертных работ и проведения мониторинга в сфере противодействия коррупции;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несет ответственность за информационное, организационно–техническое и экспертное обеспечение деятельности Комиссии;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Заместитель председателя Комиссии выполняет по поручению председателя Комиссии его функции во время отсутствия председателя (отпуск, болезнь, командировка, служебное задание).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Полномочия Комиссии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Комиссия координирует деятельность учреждения по реализации мер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Комиссия вносит предложения на рассмотрение трудового коллектива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Рассматривает предложения о совершенствовании  работы по противодействию коррупции в учреждении.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 Содействует внесению дополнений в локальные нормативные акты с учетом изменений действующего законодательства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руководителя, если иное не предусмотрено действующим законодательством.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Порядок работы Комиссии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Основанием для проведения заседания Комиссии является наличие следующей информации: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другими физическими лицами;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совершение деяний, указанных в первом подпункте настоящего пункта, от имени или в интересах юридического лица;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наличии у работника личной заинтересованности, которая приводит или может привести к конфликту интересов;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несоблюдение требований к служебному поведению и (или) требований об урегулировании конфликта интересов.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Информация должна быть представлена в письменном виде и содержать следующие сведения: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имя, отчество работника и замещаемую им должность;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признаков личной заинтересованности, которая приводит или может привести к конфликту интересов;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об источнике информации.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Председатель Комиссии при поступлении к нему информации, содержащей основания для проведения заседания комиссии: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течение 3 рабочих дней со дня поступления информации, указанной в пункте 5.2. настоящего Положения, выносит решение о проведении проверки этой информации, в том числе материалов, указанных в пункте 5.3. настоящего Положения;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принимает меры в целях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интересов или принятия иных мер.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Дата, время и место заседания Комиссии устанавливаются председателем после сбора материалов, подтверждающих либо опровергающих информацию, указанную в п. 5.2. настоящего Положения.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решает организационные вопросы, связанные с подготовкой заседания Комиссии, а также извещает членов Комиссии, работника, в отношении которого будет рассматриваться вопрос о соблюдении требований к служебному поведению и (или) требований об урегулировании конфликта интересов, о дате, времени и месте заседания не позднее чем за семь рабочих дней до дня заседания.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Заседание Комиссии считается правомочным, если на нем присутствует не менее двух третей от общего числа членов Комиссии.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По итогам рассмотрения информации, Комиссия может принять одно из следующих решений: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факт наличия личной заинтересованности работника, которая приводит или может привести к конфликту интересов. В этом случае руководитель учреждения принимает меры, направленные на предотвращение или урегулирование этого конфликта интересов.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5.19. Копии решения Комиссии в течение трех рабочих дней со дня его принятия направляются работодателю, работнику, а также по решению Комиссии - иным заинтересованным лицам.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5.20. Решение Комиссии может быть обжаловано работником в 10-дневный срок со дня вручения ему копии решения Комиссии в порядке, предусмотренном законодательством Российской Федерации.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5.21. В случае возникновения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руководитель учреждения: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принять меры по предотвращению или урегулированию конфликта интересов;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должен исключить возможность участия работника в принятии решений по вопросам, с которыми связан конфликт интересов;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отстранить работника от должности (не допускать к исполнению должностных обязанностей) в период урегулирования конфликта интересов.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5.22. В случае установления Комиссией обстоятельств, свидетельствующих о наличии признаков дисциплинарного проступка в действиях (бездействии) работника, в том числе в случае неисполнения им обязанности сообщать работодателю о личной заинтересованности при исполнении должностных обязанностей, которая может привести к конфликту интересов, а также в случае непринятия работником мер по предотвращению такого конфликта руководитель учреждения после получения от Комиссии соответствующей информации может привлечь работника к дисциплинарной ответственности.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5.23.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Документация Комиссии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   В протоколе указываются: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заседания, повестка дня, фамилии, имена, отчества присутствующих на нем членов Комиссии и других лиц, присутствующих на заседании;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 заинтересованности, которая приводит или может привести к конфликту интересов;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поступления информации в Комиссию и дата ее рассмотрения на заседании Комиссии, существо информации;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фамилия, имя, отчество выступивших на заседании лиц и краткое изложение их выступлений;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пояснений работника, в отношении которого рассматривался вопрос;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источник информации, ставшей основанием для проведения заседания Комиссии;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результаты голосования;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принятые решения и обоснование его принятия.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  Организацию заседания Комиссии, документационное обеспечение деятельности Комиссии и обеспечение подготовки проектов ее решений осуществляет секретарь Комиссии.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решения Комиссии могут быть приняты в форме приказа директора Учреждения.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доводятся до сведения всех заинтересованных лиц, органов и организаций.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 Решение Комиссии, принятое в отношении работника, хранится в его личном деле.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Внесение изменений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Порядок создания, ликвидации, реорганизации 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переименования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Комиссия создается, ликвидируется, реорганизуется и переименовывается приказом учреждения.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«Кинотеатр Октябрь»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Д.Н. Пуховский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64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>
      <w:pPr>
        <w:tabs>
          <w:tab w:val="left" w:pos="64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 приказу  МБУК «Кинотеатр»</w:t>
      </w:r>
    </w:p>
    <w:p>
      <w:pPr>
        <w:tabs>
          <w:tab w:val="left" w:pos="647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Октябрь»</w:t>
      </w:r>
    </w:p>
    <w:p>
      <w:pPr>
        <w:tabs>
          <w:tab w:val="left" w:pos="73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 ___.____.2020 г. № ____</w:t>
      </w:r>
    </w:p>
    <w:p>
      <w:pPr>
        <w:tabs>
          <w:tab w:val="left" w:pos="647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противодействию коррупции и урегулированию конфликта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интересов работников МБУК «Кинотеатр Октябрь»</w:t>
      </w: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Пуховский                         - директор МБУК «Кинотеатр Октябрь»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Дмитрий Николаевич          председатель комиссии;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Панов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                              - главный инженер </w:t>
      </w:r>
      <w:r>
        <w:rPr>
          <w:rFonts w:ascii="Times New Roman" w:hAnsi="Times New Roman" w:eastAsia="Calibri" w:cs="Times New Roman"/>
          <w:sz w:val="28"/>
          <w:szCs w:val="28"/>
        </w:rPr>
        <w:t>МБУК «Кинотеатр Октябрь»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Алексей Юрьевич              заместитель председателя комиссии;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Члены комиссии:</w:t>
      </w:r>
    </w:p>
    <w:p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Пьянюга                          - методист МБУК «Кинотеатр Октябрь»;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Дарья Алексеевна             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Иващенко                          - кассир МБУК «Кинотеатр Октябрь»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Наталья Викторовна          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Нестеренко                      - делопроизводитель МБУК «Кинотеатр Октябрь»</w:t>
      </w:r>
    </w:p>
    <w:p>
      <w:pPr>
        <w:tabs>
          <w:tab w:val="left" w:pos="3351"/>
        </w:tabs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Виктория Викторовна        секретарь комиссии;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Директор МБУК «Кинотеатр Октябрь»                                          Д.Н. Пуховский</w:t>
      </w:r>
    </w:p>
    <w:p>
      <w:pPr>
        <w:spacing w:after="0" w:line="240" w:lineRule="auto"/>
        <w:jc w:val="both"/>
        <w:rPr>
          <w:rFonts w:ascii="Calibri" w:hAnsi="Calibri" w:eastAsia="Calibri" w:cs="Calibri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5EDF"/>
    <w:rsid w:val="00001A64"/>
    <w:rsid w:val="000A174C"/>
    <w:rsid w:val="000D0DAA"/>
    <w:rsid w:val="00115EDF"/>
    <w:rsid w:val="00222EB4"/>
    <w:rsid w:val="00260565"/>
    <w:rsid w:val="00291591"/>
    <w:rsid w:val="0031177D"/>
    <w:rsid w:val="0035052B"/>
    <w:rsid w:val="00390583"/>
    <w:rsid w:val="004E45A9"/>
    <w:rsid w:val="0053412F"/>
    <w:rsid w:val="00551B5D"/>
    <w:rsid w:val="00571239"/>
    <w:rsid w:val="00671B9D"/>
    <w:rsid w:val="006B3813"/>
    <w:rsid w:val="0072360C"/>
    <w:rsid w:val="007A7BA3"/>
    <w:rsid w:val="00812F0C"/>
    <w:rsid w:val="008B34CD"/>
    <w:rsid w:val="008C4207"/>
    <w:rsid w:val="008D3612"/>
    <w:rsid w:val="00922933"/>
    <w:rsid w:val="00992075"/>
    <w:rsid w:val="009A5BD4"/>
    <w:rsid w:val="00A0261A"/>
    <w:rsid w:val="00B96A74"/>
    <w:rsid w:val="00C64FFD"/>
    <w:rsid w:val="00D775CB"/>
    <w:rsid w:val="00DB2D81"/>
    <w:rsid w:val="00DB36BA"/>
    <w:rsid w:val="00E45AF5"/>
    <w:rsid w:val="010B6423"/>
    <w:rsid w:val="14C94A41"/>
    <w:rsid w:val="334A0CB1"/>
    <w:rsid w:val="48E963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BFC89F-2B00-4397-A847-871C61EB4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2713</Words>
  <Characters>15467</Characters>
  <Lines>128</Lines>
  <Paragraphs>36</Paragraphs>
  <TotalTime>3</TotalTime>
  <ScaleCrop>false</ScaleCrop>
  <LinksUpToDate>false</LinksUpToDate>
  <CharactersWithSpaces>18144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2020-04-30T05:16:00Z</dcterms:created>
  <dc:creator>11</dc:creator>
  <cp:lastModifiedBy>Administrator</cp:lastModifiedBy>
  <cp:lastPrinted>2020-06-05T10:05:00Z</cp:lastPrinted>
  <dcterms:modified xsi:type="dcterms:W3CDTF">2020-07-23T05:38:43Z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