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49" w:rsidRPr="00C60A6B" w:rsidRDefault="00980A49" w:rsidP="00980A49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r w:rsidRPr="00C60A6B">
        <w:rPr>
          <w:b/>
          <w:sz w:val="36"/>
          <w:szCs w:val="36"/>
        </w:rPr>
        <w:t>Кто такие казаки</w:t>
      </w:r>
    </w:p>
    <w:bookmarkEnd w:id="0"/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Большинство  современных городов и станиц края были основаны казаками-переселенцами. Места для первых 40 станиц определялись жребием, а названия большинства из них казаки принесли с собой с Украины, где они были  произведены от имен знаменитых казаков (</w:t>
      </w:r>
      <w:proofErr w:type="spellStart"/>
      <w:r>
        <w:rPr>
          <w:sz w:val="28"/>
          <w:szCs w:val="28"/>
        </w:rPr>
        <w:t>Титаровская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Васюринская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Мышастовская</w:t>
      </w:r>
      <w:proofErr w:type="spellEnd"/>
      <w:r>
        <w:rPr>
          <w:sz w:val="28"/>
          <w:szCs w:val="28"/>
        </w:rPr>
        <w:t xml:space="preserve">) или от названий городов: Полтавская (г. Полтава), Корсунская (г. </w:t>
      </w:r>
      <w:proofErr w:type="spellStart"/>
      <w:r>
        <w:rPr>
          <w:sz w:val="28"/>
          <w:szCs w:val="28"/>
        </w:rPr>
        <w:t>Корсунь</w:t>
      </w:r>
      <w:proofErr w:type="spellEnd"/>
      <w:r>
        <w:rPr>
          <w:sz w:val="28"/>
          <w:szCs w:val="28"/>
        </w:rPr>
        <w:t>).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Одно из первых селений было названо Екатерининским. Ему суждено было стать столицей казачьего края. По преданию, войсковой атаман </w:t>
      </w:r>
      <w:proofErr w:type="spellStart"/>
      <w:r>
        <w:rPr>
          <w:sz w:val="28"/>
          <w:szCs w:val="28"/>
        </w:rPr>
        <w:t>Захарий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Чепега</w:t>
      </w:r>
      <w:proofErr w:type="spellEnd"/>
      <w:r>
        <w:rPr>
          <w:sz w:val="28"/>
          <w:szCs w:val="28"/>
        </w:rPr>
        <w:t xml:space="preserve">, указав рукой на колючие заросли у </w:t>
      </w:r>
      <w:proofErr w:type="spellStart"/>
      <w:r>
        <w:rPr>
          <w:sz w:val="28"/>
          <w:szCs w:val="28"/>
        </w:rPr>
        <w:t>Карасунского</w:t>
      </w:r>
      <w:proofErr w:type="spellEnd"/>
      <w:r>
        <w:rPr>
          <w:sz w:val="28"/>
          <w:szCs w:val="28"/>
        </w:rPr>
        <w:t xml:space="preserve"> Кута, воскликнул: «Быть здесь граду!»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некоторых народов вооруженная защита границ возложена на особые группы населения. В России их называют казачеством. </w:t>
      </w:r>
      <w:proofErr w:type="gramStart"/>
      <w:r>
        <w:rPr>
          <w:sz w:val="28"/>
          <w:szCs w:val="28"/>
        </w:rPr>
        <w:t>Ученые полагают, что само слово «казак» заимствовано из тюркских языков, где «казак» значит  «вольный человек».</w:t>
      </w:r>
      <w:proofErr w:type="gramEnd"/>
      <w:r>
        <w:rPr>
          <w:sz w:val="28"/>
          <w:szCs w:val="28"/>
        </w:rPr>
        <w:t xml:space="preserve"> В Средние века так именовали свободных людей, которые служили разведчиками или охраняли границы на Руси. Самая ранняя группа русских казаков сформировалась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веке на Дону из беглых  русских и украинских крестьян. В дальнейшем казачьи  общины складывались разными путями. С одной стороны, на окраины государства бежали от крепостной неволи, с другой – они возникли по царскому указу для защиты границ империи. К 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 xml:space="preserve">. в России насчитывалось 11 казачьих войск: </w:t>
      </w:r>
      <w:proofErr w:type="gramStart"/>
      <w:r>
        <w:rPr>
          <w:sz w:val="28"/>
          <w:szCs w:val="28"/>
        </w:rPr>
        <w:t xml:space="preserve">Амурское, Астраханское, Донское, Забайкальское, Кубанское, Оренбургское, </w:t>
      </w:r>
      <w:proofErr w:type="spellStart"/>
      <w:r>
        <w:rPr>
          <w:sz w:val="28"/>
          <w:szCs w:val="28"/>
        </w:rPr>
        <w:t>Семиреченское</w:t>
      </w:r>
      <w:proofErr w:type="spellEnd"/>
      <w:r>
        <w:rPr>
          <w:sz w:val="28"/>
          <w:szCs w:val="28"/>
        </w:rPr>
        <w:t>, Сибирское, Терское, Уральское и Уссурийское.</w:t>
      </w:r>
      <w:proofErr w:type="gramEnd"/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Группы казачества в результате контактов с местным нерусским населением отличались друг от друга особенностями языка, укладом жизни, формой ведения  хозяйства. В то же время у всех казаков было нечто общее, что обособляло их от других русских. Это позволяет говорить о казачестве как об одном из русских </w:t>
      </w:r>
      <w:proofErr w:type="spellStart"/>
      <w:r>
        <w:rPr>
          <w:sz w:val="28"/>
          <w:szCs w:val="28"/>
        </w:rPr>
        <w:t>субэтносов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поднародов</w:t>
      </w:r>
      <w:proofErr w:type="spellEnd"/>
      <w:r>
        <w:rPr>
          <w:sz w:val="28"/>
          <w:szCs w:val="28"/>
        </w:rPr>
        <w:t>»).</w:t>
      </w:r>
    </w:p>
    <w:p w:rsidR="00980A49" w:rsidRPr="00C60A6B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Казаки-переселенцы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стали строить на Кубани первые станицы. Обычно строительство велось  по плану. В центре станицы находилась площадь с церковью, школой, станичным правлением.</w:t>
      </w:r>
    </w:p>
    <w:p w:rsidR="00980A49" w:rsidRPr="00C60A6B" w:rsidRDefault="00980A49" w:rsidP="00980A49">
      <w:pPr>
        <w:spacing w:line="360" w:lineRule="auto"/>
        <w:jc w:val="center"/>
        <w:rPr>
          <w:b/>
          <w:sz w:val="36"/>
          <w:szCs w:val="36"/>
        </w:rPr>
      </w:pPr>
      <w:r w:rsidRPr="00C60A6B">
        <w:rPr>
          <w:b/>
          <w:sz w:val="36"/>
          <w:szCs w:val="36"/>
        </w:rPr>
        <w:t>Жилища казаков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Жилища-хаты казаки строили из местных природных материалов: соломы, камыша, хвороста, глины. Хата представляла собой каркас из прутьев, обмазанный с двух сторон глиной. По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глинобитный. Крыша из соломы или  камыша. Снаружи хату белили. Она делилась на два  жилых помещения: великую хату с русской печью в заднем углу и малую хату.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Кубань, в силу особенностей исторического развития, является уникальным регионом, где на протяжении двух веков взаимодействовали, взаимопроникали и формировались в одно целое элементы культур различных народов.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Домостроение – важный элемент традиционной народной культуры. Это  большое событие в жизни каждой казачьей семьи, дело коллективное. В нем обычно принимали участие, если не все, то большая часть жителей «края», «кутка», станицы.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Вот как строились </w:t>
      </w:r>
      <w:proofErr w:type="spellStart"/>
      <w:r>
        <w:rPr>
          <w:sz w:val="28"/>
          <w:szCs w:val="28"/>
        </w:rPr>
        <w:t>турлучные</w:t>
      </w:r>
      <w:proofErr w:type="spellEnd"/>
      <w:r>
        <w:rPr>
          <w:sz w:val="28"/>
          <w:szCs w:val="28"/>
        </w:rPr>
        <w:t xml:space="preserve"> дома: «По периметру дома казаки закапывали в землю большие и малые столбы – «сохи» и «</w:t>
      </w:r>
      <w:proofErr w:type="spellStart"/>
      <w:r>
        <w:rPr>
          <w:sz w:val="28"/>
          <w:szCs w:val="28"/>
        </w:rPr>
        <w:t>подсошники</w:t>
      </w:r>
      <w:proofErr w:type="spellEnd"/>
      <w:r>
        <w:rPr>
          <w:sz w:val="28"/>
          <w:szCs w:val="28"/>
        </w:rPr>
        <w:t>», которые переплетались лозой. Когда  каркас был готов, созывали родственников и соседей для первой мазки «под кулаки» - глину вперемешку с соломой забивали кулаками в плетень. Через неделю делали вторую мазку «под пальцы», когда глину, перемешанную с  половой, вминали и разглаживали пальцами. Для третьей  «гладкой мазки в глину добавляли полову и кизяк (навоз, тщательно перемешанный с соломенной резкой)»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Общественные здания – атаманское правление, школы возводили из кирпича, с железными крышами. Они до  </w:t>
      </w:r>
      <w:proofErr w:type="gramStart"/>
      <w:r>
        <w:rPr>
          <w:sz w:val="28"/>
          <w:szCs w:val="28"/>
        </w:rPr>
        <w:t>сир</w:t>
      </w:r>
      <w:proofErr w:type="gramEnd"/>
      <w:r>
        <w:rPr>
          <w:sz w:val="28"/>
          <w:szCs w:val="28"/>
        </w:rPr>
        <w:t xml:space="preserve"> пор украшают кубанские станицы.</w:t>
      </w:r>
    </w:p>
    <w:p w:rsidR="00980A49" w:rsidRPr="00C60A6B" w:rsidRDefault="00980A49" w:rsidP="00980A49">
      <w:pPr>
        <w:spacing w:line="360" w:lineRule="auto"/>
        <w:jc w:val="both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ab/>
      </w:r>
      <w:r w:rsidRPr="00C60A6B">
        <w:rPr>
          <w:b/>
          <w:i/>
          <w:sz w:val="36"/>
          <w:szCs w:val="36"/>
        </w:rPr>
        <w:t>Обряды при строительстве жилья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«На место строительства бросали клочки шерсти домашних животных, перья – «чтобы все водилось». Матку - сволок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деревянные брусья, на которые настилался  потолок) поднимали на полотенцах или цепях, «чтобы в доме  не было пусто». В передний угол, в стену вмуровывали  деревянный крест, призывая этим Божье благословение на обитателей дома.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окончания строительных работ хозяева устраивали угощение вместо платы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ее не полагалось брать за помощь). Большинство участников приглашалось и на новоселье.</w:t>
      </w:r>
    </w:p>
    <w:p w:rsidR="00980A49" w:rsidRPr="00C60A6B" w:rsidRDefault="00980A49" w:rsidP="00980A49">
      <w:pPr>
        <w:spacing w:line="360" w:lineRule="auto"/>
        <w:jc w:val="both"/>
        <w:rPr>
          <w:b/>
          <w:i/>
          <w:sz w:val="36"/>
          <w:szCs w:val="36"/>
        </w:rPr>
      </w:pPr>
      <w:r w:rsidRPr="009B56F0">
        <w:rPr>
          <w:b/>
          <w:i/>
          <w:sz w:val="28"/>
          <w:szCs w:val="28"/>
        </w:rPr>
        <w:tab/>
      </w:r>
      <w:r w:rsidRPr="00C60A6B">
        <w:rPr>
          <w:b/>
          <w:i/>
          <w:sz w:val="36"/>
          <w:szCs w:val="36"/>
        </w:rPr>
        <w:t>Внутреннее убранство казачьей хаты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Интерьер кубанского жилища был в основном одинаков для всех районов Кубани. В доме обычно было две комнаты: великая и малая хата. В малой хате находились печь, длинные деревенские лавки, стол. В великой хате стояла изготовленная на заказ мебель: шкаф для посуды: («горка» или «угольник»), комод для белья, сундуки и т.д. Центральным местом в доме был «красный угол» - «божница». «Божница» оформлялась в форме большого киота, состоящего из одной или нескольких икон, украшенных рушниками, и стола-угольника. Часто иконы и рушники украшались бумажными цветами. В «божнице» сохраняли предметы, имеющие священное или обрядовое значение: венчальные свечи, «</w:t>
      </w:r>
      <w:proofErr w:type="spellStart"/>
      <w:r>
        <w:rPr>
          <w:sz w:val="28"/>
          <w:szCs w:val="28"/>
        </w:rPr>
        <w:t>паски</w:t>
      </w:r>
      <w:proofErr w:type="spellEnd"/>
      <w:r>
        <w:rPr>
          <w:sz w:val="28"/>
          <w:szCs w:val="28"/>
        </w:rPr>
        <w:t>», как их называют на Кубани, пасхальные яйца, просвирки, записи молитв, поминальные книжки.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Рушники – традиционный элемент украшения кубанского жилища. Их делали из тканей домашнего производства, обшивали с двух концов кружевами и вышивали крестом и гладью. Вышивка чаще всего проходила по краю полотенца с преобладанием растительного орнамента,  вазона с цветами, геометрических  фигур, парного изображения птиц.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Одна очень распространенная деталь интерьера казачьей хаты – фотографии на стене – традиционные семейные реликвии. Небольшие фотоателье появились в кубанских станицах уже в 70-хгг.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</w:t>
      </w:r>
      <w:r>
        <w:rPr>
          <w:sz w:val="28"/>
          <w:szCs w:val="28"/>
        </w:rPr>
        <w:lastRenderedPageBreak/>
        <w:t>Фотографировались по особым случаям: проводы в армию, свадьба, похороны.</w:t>
      </w:r>
    </w:p>
    <w:p w:rsidR="00980A49" w:rsidRPr="00C60A6B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Особенно часто фотографировались в годы Первой мировой войны. В каждой казачьей семье старались сделать снимок на память или получить фотографию с фронта.</w:t>
      </w:r>
    </w:p>
    <w:p w:rsidR="00980A49" w:rsidRPr="00C60A6B" w:rsidRDefault="00980A49" w:rsidP="00980A49">
      <w:pPr>
        <w:spacing w:line="360" w:lineRule="auto"/>
        <w:jc w:val="center"/>
        <w:rPr>
          <w:b/>
          <w:sz w:val="36"/>
          <w:szCs w:val="36"/>
        </w:rPr>
      </w:pPr>
      <w:r w:rsidRPr="00C60A6B">
        <w:rPr>
          <w:b/>
          <w:sz w:val="36"/>
          <w:szCs w:val="36"/>
        </w:rPr>
        <w:t>Казачий костюм</w:t>
      </w:r>
    </w:p>
    <w:p w:rsidR="00980A49" w:rsidRPr="00C60A6B" w:rsidRDefault="00980A49" w:rsidP="00980A49">
      <w:pPr>
        <w:spacing w:line="360" w:lineRule="auto"/>
        <w:jc w:val="center"/>
        <w:rPr>
          <w:b/>
          <w:i/>
          <w:sz w:val="36"/>
          <w:szCs w:val="36"/>
        </w:rPr>
      </w:pPr>
      <w:r w:rsidRPr="00C60A6B">
        <w:rPr>
          <w:b/>
          <w:i/>
          <w:sz w:val="36"/>
          <w:szCs w:val="36"/>
        </w:rPr>
        <w:t>Мужской костюм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Старинная казачья одежда очень древняя. Костюм казаков складывался веками, задолго до того, как степняки стали именоваться казаками. В первую очередь это относится к изобретению скифов – штанам, без которых невозможна жизнь кочевника-конника. За столетия покрой их не изменился: это широкие шаровары – в узких штанах на коня не сядешь, да ноги будут стирать, и движения всадника сковывалась. Так что те шаровары, что ходили в древних курганах, были такими же, какие носили казаки и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, и </w:t>
      </w:r>
      <w:proofErr w:type="gramStart"/>
      <w:r>
        <w:rPr>
          <w:sz w:val="28"/>
          <w:szCs w:val="28"/>
        </w:rPr>
        <w:t>в</w:t>
      </w:r>
      <w:proofErr w:type="gramEnd"/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Рубахи </w:t>
      </w:r>
      <w:r>
        <w:rPr>
          <w:sz w:val="28"/>
          <w:szCs w:val="28"/>
        </w:rPr>
        <w:t xml:space="preserve"> были двух видов - </w:t>
      </w:r>
      <w:r>
        <w:rPr>
          <w:b/>
          <w:sz w:val="28"/>
          <w:szCs w:val="28"/>
        </w:rPr>
        <w:t xml:space="preserve"> русская и бешмет. </w:t>
      </w:r>
      <w:r>
        <w:rPr>
          <w:sz w:val="28"/>
          <w:szCs w:val="28"/>
        </w:rPr>
        <w:t xml:space="preserve"> Русскую заправляли в шаровары, бешмет носили навыпуск. Шили их из холста или из шелка. Степняки вообще предпочитали шелк другим тканям – на шелке вошь не живет. Сверху – сукно, а на теле – шелк! Зимой носили нагольные полушубки, которые надевались шерстью на голое тело – так народы Севера носят кухлянку.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трения шерсти о тело возникает электрическое поле – так теплее, а если человек вспотеет – шерсть пот оботрет, он не впитывается в одежду и не превращается в лед.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верхней одежды казаки издавна предпочитали </w:t>
      </w:r>
      <w:r>
        <w:rPr>
          <w:b/>
          <w:sz w:val="28"/>
          <w:szCs w:val="28"/>
        </w:rPr>
        <w:t xml:space="preserve">архалук – </w:t>
      </w:r>
      <w:r w:rsidRPr="001E1494">
        <w:rPr>
          <w:sz w:val="28"/>
          <w:szCs w:val="28"/>
        </w:rPr>
        <w:t>«</w:t>
      </w:r>
      <w:proofErr w:type="spellStart"/>
      <w:r w:rsidRPr="001E1494">
        <w:rPr>
          <w:sz w:val="28"/>
          <w:szCs w:val="28"/>
        </w:rPr>
        <w:t>спиногрей</w:t>
      </w:r>
      <w:proofErr w:type="spellEnd"/>
      <w:r w:rsidRPr="001E1494">
        <w:rPr>
          <w:sz w:val="28"/>
          <w:szCs w:val="28"/>
        </w:rPr>
        <w:t xml:space="preserve">» - нечто среднее между стеганым  татарским халатом и кафтаном. Кроме того, </w:t>
      </w:r>
      <w:r>
        <w:rPr>
          <w:sz w:val="28"/>
          <w:szCs w:val="28"/>
        </w:rPr>
        <w:t xml:space="preserve"> поверх тулупа зимой и в непогоду надевался </w:t>
      </w:r>
      <w:r>
        <w:rPr>
          <w:b/>
          <w:sz w:val="28"/>
          <w:szCs w:val="28"/>
        </w:rPr>
        <w:t xml:space="preserve">балахон </w:t>
      </w:r>
      <w:r>
        <w:rPr>
          <w:sz w:val="28"/>
          <w:szCs w:val="28"/>
        </w:rPr>
        <w:t xml:space="preserve">– валеный из овечьей шерсти плащ с капюшоном. По нему скатывалась вода,  в сильные морозы он не лопался, как кожаные вещи. На  Кавказе балахон </w:t>
      </w:r>
      <w:r>
        <w:rPr>
          <w:sz w:val="28"/>
          <w:szCs w:val="28"/>
        </w:rPr>
        <w:lastRenderedPageBreak/>
        <w:t xml:space="preserve">заменила бурка, а капюшон издавна существовал как самостоятельный головной убор – </w:t>
      </w:r>
      <w:r>
        <w:rPr>
          <w:b/>
          <w:sz w:val="28"/>
          <w:szCs w:val="28"/>
        </w:rPr>
        <w:t>башлык.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Сапог было великое множество – без сапог верховая езда невозможна, да и по сухой степи не пройдешь босиком. Особой любовью пользовались мягкие сапоги без каблуков – </w:t>
      </w:r>
      <w:r w:rsidRPr="001E1494">
        <w:rPr>
          <w:b/>
          <w:sz w:val="28"/>
          <w:szCs w:val="28"/>
        </w:rPr>
        <w:t xml:space="preserve">ичиги и </w:t>
      </w:r>
      <w:proofErr w:type="spellStart"/>
      <w:r w:rsidRPr="001E1494">
        <w:rPr>
          <w:b/>
          <w:sz w:val="28"/>
          <w:szCs w:val="28"/>
        </w:rPr>
        <w:t>чирики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1E1494">
        <w:rPr>
          <w:sz w:val="28"/>
          <w:szCs w:val="28"/>
        </w:rPr>
        <w:t xml:space="preserve">туфли-галоши, которые надевали либо поверг ичиг, либо поверх толстых чесаных носков, в которые заправлялись шаровары. </w:t>
      </w:r>
      <w:r>
        <w:rPr>
          <w:sz w:val="28"/>
          <w:szCs w:val="28"/>
        </w:rPr>
        <w:t xml:space="preserve"> Носили и </w:t>
      </w:r>
      <w:r>
        <w:rPr>
          <w:b/>
          <w:sz w:val="28"/>
          <w:szCs w:val="28"/>
        </w:rPr>
        <w:t xml:space="preserve"> башмаки </w:t>
      </w:r>
      <w:r>
        <w:rPr>
          <w:sz w:val="28"/>
          <w:szCs w:val="28"/>
        </w:rPr>
        <w:t xml:space="preserve">– кожаную обувь в ремнями, названную так  потому, что изготовлялась она из телячьей кожи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тюрк. башмак – теленок).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Особое значение имели казачьи лампасы. Считалось, что введены они Платовым, но лампасы обнаруживаются и на старинной казачьей одежде, и даже на одежде половцев, и еще раньше – скифов. Так  что при Платове ношение лампасов было только узаконено, а  существовали они и прежде, знаменуя принадлежность  их  хозяина к вольному воинству.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 казак более всего ценил одежду не за ее стоимость и даже не за ее удобство, которым славилась казачья «справа», а за тот внутренний духовный смысл, которым были наполнены каждый  стежок, каждая деталь казачьего костюма.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Мужской костюм состоял из военной формы и повседневной одежды. Форменный костюм прошел сложный путь развития, и на нем больше всего сказалось влияние культуры кавказских народов.  Славяне и горцы жили по соседству. Враждовали они не всегда,  чаще стремились к взаимопониманию, торговле и обмену, в том числе и культурно-бытовому. Казачья форма утвердилась к середине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в.: черкеска из черного сукна, темные шаровары, бешмет, башлык, зимняя бурка, папаха, сапоги или ноговицы.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Форменная одежда, конь, оружие были составной частью казачьей «справы», т.е. снаряжения за свой счет. Казака «справляли» задолго до того, как он шел служить. Это было связано не только с материальными затратами на амуницию и оружие, но и с вхождением казака в новый для него мир предметов, окружающий мужчину-воина. Обыкновенно отец говорил ему: </w:t>
      </w:r>
      <w:r>
        <w:rPr>
          <w:sz w:val="28"/>
          <w:szCs w:val="28"/>
        </w:rPr>
        <w:lastRenderedPageBreak/>
        <w:t>«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сынок, я тебя женил и справил. Теперь живи своим умом – я боле перед богом за тебя не ответчик».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Кровопролитные войны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показали неудобство и непрактичность традиционной казачьей формы на  поле боя, но с ними мирились, пока казак нес  сторожевую службу. Уже в </w:t>
      </w:r>
      <w:smartTag w:uri="urn:schemas-microsoft-com:office:smarttags" w:element="metricconverter">
        <w:smartTagPr>
          <w:attr w:name="ProductID" w:val="1915 г"/>
        </w:smartTagPr>
        <w:r>
          <w:rPr>
            <w:sz w:val="28"/>
            <w:szCs w:val="28"/>
          </w:rPr>
          <w:t>1915 г</w:t>
        </w:r>
      </w:smartTag>
      <w:r>
        <w:rPr>
          <w:sz w:val="28"/>
          <w:szCs w:val="28"/>
        </w:rPr>
        <w:t xml:space="preserve">. в ходе Первой мировой войны, которая остро обнаружила эту проблему, казакам разрешили черкеску и бешмет </w:t>
      </w:r>
      <w:proofErr w:type="gramStart"/>
      <w:r>
        <w:rPr>
          <w:sz w:val="28"/>
          <w:szCs w:val="28"/>
        </w:rPr>
        <w:t>заменить на гимнастерку</w:t>
      </w:r>
      <w:proofErr w:type="gramEnd"/>
      <w:r>
        <w:rPr>
          <w:sz w:val="28"/>
          <w:szCs w:val="28"/>
        </w:rPr>
        <w:t xml:space="preserve"> пехотного образца, бурку – на шинель, а папаху заменить фуражкой. Традиционная казачья форма была оставлена как парадная.</w:t>
      </w:r>
    </w:p>
    <w:p w:rsidR="00980A49" w:rsidRPr="00C60A6B" w:rsidRDefault="00980A49" w:rsidP="00980A49">
      <w:pPr>
        <w:spacing w:line="360" w:lineRule="auto"/>
        <w:jc w:val="both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ab/>
      </w:r>
      <w:r w:rsidRPr="00C60A6B">
        <w:rPr>
          <w:b/>
          <w:i/>
          <w:sz w:val="36"/>
          <w:szCs w:val="36"/>
        </w:rPr>
        <w:t>Женский костюм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Традиционный женский костюм сформировался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середине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Он состоял из юбки и кофточки (блузки) назывался </w:t>
      </w:r>
      <w:r>
        <w:rPr>
          <w:b/>
          <w:sz w:val="28"/>
          <w:szCs w:val="28"/>
        </w:rPr>
        <w:t>«парочка»</w:t>
      </w:r>
      <w:r>
        <w:rPr>
          <w:sz w:val="28"/>
          <w:szCs w:val="28"/>
        </w:rPr>
        <w:t xml:space="preserve">. Блузка могла быть приталенной или с </w:t>
      </w:r>
      <w:proofErr w:type="spellStart"/>
      <w:r>
        <w:rPr>
          <w:sz w:val="28"/>
          <w:szCs w:val="28"/>
        </w:rPr>
        <w:t>басочкой</w:t>
      </w:r>
      <w:proofErr w:type="spellEnd"/>
      <w:r>
        <w:rPr>
          <w:sz w:val="28"/>
          <w:szCs w:val="28"/>
        </w:rPr>
        <w:t>, но обязательно с длинным рукавом, отделывалась нарядными пуговицами, тесьмой,  самодельными кружевами, гарусом, бисером.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Юбки шили из ситца или шерсти, широкие, в пять-шесть полотнищ (полок) на вздернутом шнур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учкуре</w:t>
      </w:r>
      <w:proofErr w:type="spellEnd"/>
      <w:r>
        <w:rPr>
          <w:sz w:val="28"/>
          <w:szCs w:val="28"/>
        </w:rPr>
        <w:t xml:space="preserve">, для  пышности </w:t>
      </w:r>
      <w:proofErr w:type="spellStart"/>
      <w:r>
        <w:rPr>
          <w:sz w:val="28"/>
          <w:szCs w:val="28"/>
        </w:rPr>
        <w:t>присобранные</w:t>
      </w:r>
      <w:proofErr w:type="spellEnd"/>
      <w:r>
        <w:rPr>
          <w:sz w:val="28"/>
          <w:szCs w:val="28"/>
        </w:rPr>
        <w:t xml:space="preserve"> у пояса. Внизу юбка украшалась кружевами, оборками, мелкими складочками. Холщовые  юбки на Кубани  носили, как правило, в качестве нижних, и назывались они по-русски – «подол», по-украинск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спидница</w:t>
      </w:r>
      <w:proofErr w:type="spellEnd"/>
      <w:r>
        <w:rPr>
          <w:sz w:val="28"/>
          <w:szCs w:val="28"/>
        </w:rPr>
        <w:t xml:space="preserve">». Нижние юбки  надевали  под ситцевые, сатиновые и другие юбки, иногда даже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две-три, одна на  другую. </w:t>
      </w:r>
      <w:proofErr w:type="gramStart"/>
      <w:r>
        <w:rPr>
          <w:sz w:val="28"/>
          <w:szCs w:val="28"/>
        </w:rPr>
        <w:t>Самая нижняя  была обязательно белой.</w:t>
      </w:r>
      <w:proofErr w:type="gramEnd"/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Праздничную одежду  шили из шелка или бархата.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Значение  одежды в системе материальных ценностей казачьей семьи было весьма велико, красивая одежда поднимала престиж, подчеркивала достаток, отличала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иногородних. </w:t>
      </w:r>
      <w:proofErr w:type="gramStart"/>
      <w:r>
        <w:rPr>
          <w:sz w:val="28"/>
          <w:szCs w:val="28"/>
        </w:rPr>
        <w:t>Одежда, даже праздничная, в прошлом обходилась  семье относительно дешево: каждая женщина умела прясть, ткать, кроить, шить, вышивать, плести кружева.</w:t>
      </w:r>
      <w:proofErr w:type="gramEnd"/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Женский костюм – это целый мир. Не только каждое войско, каждая станица и даже каждый казачий род имели особый наряд, который отличался </w:t>
      </w:r>
      <w:r>
        <w:rPr>
          <w:sz w:val="28"/>
          <w:szCs w:val="28"/>
        </w:rPr>
        <w:lastRenderedPageBreak/>
        <w:t xml:space="preserve">от иных если не совершенно, то деталями. Замужняя женщина или девушка, вдова или невеста, какого она рода и даже, сколько у женщины  детей – это определялось по одежде. 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Особенностью казачьего женского  костюма были головные накидки. Женщинам не положено ходить в храм с непокрытой головой. Казачки носили кружевные платки, а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- </w:t>
      </w:r>
      <w:r>
        <w:rPr>
          <w:b/>
          <w:sz w:val="28"/>
          <w:szCs w:val="28"/>
        </w:rPr>
        <w:t xml:space="preserve"> колпаки, </w:t>
      </w:r>
      <w:proofErr w:type="spellStart"/>
      <w:r>
        <w:rPr>
          <w:b/>
          <w:sz w:val="28"/>
          <w:szCs w:val="28"/>
        </w:rPr>
        <w:t>файшонки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от немецкого слова «</w:t>
      </w:r>
      <w:proofErr w:type="spellStart"/>
      <w:r>
        <w:rPr>
          <w:sz w:val="28"/>
          <w:szCs w:val="28"/>
        </w:rPr>
        <w:t>файн</w:t>
      </w:r>
      <w:proofErr w:type="spellEnd"/>
      <w:r>
        <w:rPr>
          <w:sz w:val="28"/>
          <w:szCs w:val="28"/>
        </w:rPr>
        <w:t xml:space="preserve">» - </w:t>
      </w:r>
      <w:proofErr w:type="gramStart"/>
      <w:r>
        <w:rPr>
          <w:sz w:val="28"/>
          <w:szCs w:val="28"/>
        </w:rPr>
        <w:t>прекрасный</w:t>
      </w:r>
      <w:proofErr w:type="gramEnd"/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наколки и токи.</w:t>
      </w:r>
      <w:r>
        <w:rPr>
          <w:sz w:val="28"/>
          <w:szCs w:val="28"/>
        </w:rPr>
        <w:t xml:space="preserve"> Носились они в полном соответствии с семейным положением – замужняя женщина никогда не показывалась без </w:t>
      </w:r>
      <w:proofErr w:type="spellStart"/>
      <w:r>
        <w:rPr>
          <w:sz w:val="28"/>
          <w:szCs w:val="28"/>
        </w:rPr>
        <w:t>файшонки</w:t>
      </w:r>
      <w:proofErr w:type="spellEnd"/>
      <w:r>
        <w:rPr>
          <w:sz w:val="28"/>
          <w:szCs w:val="28"/>
        </w:rPr>
        <w:t xml:space="preserve"> или наколки. Девушка же покрывала голову и обязательно заплетала косу с лентой. Все носили кружевные платочки. Без него появление женщины на людях было так же немыслимо, как появление  строевого казака без  фуражки или папахи.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 отметить возрастные различия в одежде. Самым красочным и лучшим по качеству материала был костюм девушек-невест и молодых женщин. Рукава рубах в них богато украшались растительным и геометрическим орнаментом. Свадебный костюм полагалось бережно хранить в сундуке: очень часто его использовали в качестве погребального костюма («одежда на смерть»), а в случае надобности – как средство лечебной магии. На Кубани существует поверье, что если завернуть в него больного ребенка, он выздоровеет.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 35 годам женщины предпочитали одеваться в более темную, однотонную одежду упрощенного покроя.</w:t>
      </w:r>
    </w:p>
    <w:p w:rsidR="00980A49" w:rsidRDefault="00980A49" w:rsidP="00980A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Дети получали минимум одежды, часто донашивали </w:t>
      </w:r>
      <w:proofErr w:type="gramStart"/>
      <w:r>
        <w:rPr>
          <w:sz w:val="28"/>
          <w:szCs w:val="28"/>
        </w:rPr>
        <w:t>старую</w:t>
      </w:r>
      <w:proofErr w:type="gramEnd"/>
      <w:r>
        <w:rPr>
          <w:sz w:val="28"/>
          <w:szCs w:val="28"/>
        </w:rPr>
        <w:t xml:space="preserve">. Рубаха считалась домашней одеждой. В бедных семьях рубаха с юбкой могли быть и свадебным костюмом. Шилась она из домотканого конопляного холста. Основным материалом для изготовления домотканого полотна служила конопля, реже шерсть. Изготовленное  полотно отбеливалось в специальных долбленых бочках-буках подсолнечной или древесной золой. В кубанских  станицах изготовлялись из конопляного полотна предметы убранства жилища. Изделия из домотканого полотна  входили в девичье приданое, </w:t>
      </w:r>
      <w:r>
        <w:rPr>
          <w:sz w:val="28"/>
          <w:szCs w:val="28"/>
        </w:rPr>
        <w:lastRenderedPageBreak/>
        <w:t xml:space="preserve">которые украшались вышивкой. Это </w:t>
      </w:r>
      <w:r>
        <w:rPr>
          <w:b/>
          <w:sz w:val="28"/>
          <w:szCs w:val="28"/>
        </w:rPr>
        <w:t xml:space="preserve">рубахи, подзоры, юбки - </w:t>
      </w:r>
      <w:proofErr w:type="spellStart"/>
      <w:r>
        <w:rPr>
          <w:b/>
          <w:sz w:val="28"/>
          <w:szCs w:val="28"/>
        </w:rPr>
        <w:t>спидницы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 поверью,  вышивка обладала магической способностью сохранять  и оберегать от дурного глаза, болезней, способствовала благополучию, счастью и богатству.</w:t>
      </w:r>
    </w:p>
    <w:p w:rsidR="00B6390E" w:rsidRDefault="00B6390E"/>
    <w:sectPr w:rsidR="00B6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0E"/>
    <w:rsid w:val="00980A49"/>
    <w:rsid w:val="00B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1900</Words>
  <Characters>10835</Characters>
  <Application>Microsoft Office Word</Application>
  <DocSecurity>0</DocSecurity>
  <Lines>90</Lines>
  <Paragraphs>25</Paragraphs>
  <ScaleCrop>false</ScaleCrop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2021-05-16T17:32:00Z</dcterms:created>
  <dcterms:modified xsi:type="dcterms:W3CDTF">2021-05-16T17:33:00Z</dcterms:modified>
</cp:coreProperties>
</file>