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4838A6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C61350">
              <w:rPr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</w:t>
            </w:r>
            <w:r w:rsidR="004011BB">
              <w:rPr>
                <w:sz w:val="28"/>
                <w:szCs w:val="28"/>
                <w:u w:val="single"/>
              </w:rPr>
              <w:t>II</w:t>
            </w:r>
            <w:r w:rsidR="004E2F82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55B4D">
              <w:rPr>
                <w:sz w:val="28"/>
                <w:szCs w:val="28"/>
                <w:u w:val="single"/>
                <w:lang w:val="ru-RU"/>
              </w:rPr>
              <w:t>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84D64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4838A6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4838A6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4838A6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4838A6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4838A6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838A6" w:rsidRPr="003A586A" w:rsidTr="008F51A6">
              <w:tc>
                <w:tcPr>
                  <w:tcW w:w="2292" w:type="dxa"/>
                  <w:shd w:val="clear" w:color="auto" w:fill="auto"/>
                </w:tcPr>
                <w:p w:rsidR="004838A6" w:rsidRPr="004838A6" w:rsidRDefault="004838A6" w:rsidP="004838A6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838A6">
                    <w:rPr>
                      <w:lang w:val="ru-RU"/>
                    </w:rPr>
                    <w:t>«Волшебные правила здоровья»</w:t>
                  </w:r>
                  <w:r>
                    <w:rPr>
                      <w:lang w:val="ru-RU"/>
                    </w:rPr>
                    <w:t xml:space="preserve"> </w:t>
                  </w:r>
                  <w:r w:rsidRPr="004838A6">
                    <w:rPr>
                      <w:lang w:val="ru-RU"/>
                    </w:rPr>
                    <w:t>Информационный час к Всемирному дню здоровья</w:t>
                  </w:r>
                  <w:r w:rsidR="00884310">
                    <w:rPr>
                      <w:lang w:val="ru-RU"/>
                    </w:rPr>
                    <w:t xml:space="preserve">, </w:t>
                  </w:r>
                  <w:proofErr w:type="spellStart"/>
                  <w:r w:rsidR="00884310">
                    <w:rPr>
                      <w:lang w:val="ru-RU"/>
                    </w:rPr>
                    <w:t>онлайн</w:t>
                  </w:r>
                  <w:proofErr w:type="spellEnd"/>
                  <w:r w:rsidR="0088431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838A6" w:rsidRDefault="00884310" w:rsidP="00776B44">
                  <w:pPr>
                    <w:rPr>
                      <w:lang w:val="ru-RU"/>
                    </w:rPr>
                  </w:pPr>
                  <w:r w:rsidRPr="00884310">
                    <w:rPr>
                      <w:lang w:val="ru-RU"/>
                    </w:rPr>
                    <w:t>https://bibl-upor.pavkult.ru/</w:t>
                  </w:r>
                </w:p>
                <w:p w:rsidR="004838A6" w:rsidRPr="000B6949" w:rsidRDefault="004838A6" w:rsidP="00776B44">
                  <w:pPr>
                    <w:rPr>
                      <w:lang w:val="ru-RU"/>
                    </w:rPr>
                  </w:pPr>
                </w:p>
                <w:p w:rsidR="004838A6" w:rsidRPr="00DD20D4" w:rsidRDefault="004838A6" w:rsidP="00776B44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838A6" w:rsidRPr="00DD20D4" w:rsidRDefault="004838A6" w:rsidP="00776B44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>
                    <w:t>08.04.2025</w:t>
                  </w:r>
                  <w:r>
                    <w:rPr>
                      <w:lang w:val="ru-RU"/>
                    </w:rPr>
                    <w:t xml:space="preserve"> </w:t>
                  </w:r>
                  <w:r w:rsidRPr="004E0013">
                    <w:rPr>
                      <w:lang w:val="ru-RU"/>
                    </w:rPr>
                    <w:t>г.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838A6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4838A6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4838A6" w:rsidRPr="004E0013" w:rsidRDefault="004838A6" w:rsidP="00776B44">
                  <w:pPr>
                    <w:rPr>
                      <w:lang w:val="ru-RU"/>
                    </w:rPr>
                  </w:pPr>
                </w:p>
              </w:tc>
            </w:tr>
            <w:tr w:rsidR="00884310" w:rsidRPr="004838A6" w:rsidTr="008F51A6">
              <w:tc>
                <w:tcPr>
                  <w:tcW w:w="2292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884310" w:rsidRPr="004838A6" w:rsidRDefault="00884310" w:rsidP="004838A6">
                  <w:pPr>
                    <w:rPr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 xml:space="preserve">10 человек, </w:t>
                  </w:r>
                  <w:proofErr w:type="spellStart"/>
                  <w:r>
                    <w:rPr>
                      <w:lang w:val="ru-RU"/>
                    </w:rPr>
                    <w:t>онлайн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884310" w:rsidRDefault="00884310" w:rsidP="00776B44">
                  <w:pPr>
                    <w:rPr>
                      <w:lang w:val="ru-RU"/>
                    </w:rPr>
                  </w:pPr>
                  <w:r w:rsidRPr="00884310">
                    <w:rPr>
                      <w:lang w:val="ru-RU"/>
                    </w:rPr>
                    <w:t>https://bibl-upor.pavkult.ru/</w:t>
                  </w:r>
                </w:p>
                <w:p w:rsidR="00884310" w:rsidRPr="000B6949" w:rsidRDefault="00884310" w:rsidP="00776B44">
                  <w:pPr>
                    <w:rPr>
                      <w:lang w:val="ru-RU"/>
                    </w:rPr>
                  </w:pPr>
                </w:p>
                <w:p w:rsidR="00884310" w:rsidRPr="00DD20D4" w:rsidRDefault="00884310" w:rsidP="00776B44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84310" w:rsidRPr="00DD20D4" w:rsidRDefault="00884310" w:rsidP="00776B44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 w:rsidRPr="004838A6">
                    <w:rPr>
                      <w:lang w:val="ru-RU"/>
                    </w:rPr>
                    <w:t>08.04.2025</w:t>
                  </w:r>
                  <w:r>
                    <w:rPr>
                      <w:lang w:val="ru-RU"/>
                    </w:rPr>
                    <w:t xml:space="preserve"> </w:t>
                  </w:r>
                  <w:r w:rsidRPr="004E0013">
                    <w:rPr>
                      <w:lang w:val="ru-RU"/>
                    </w:rPr>
                    <w:t>г.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</w:t>
                  </w:r>
                  <w:r>
                    <w:rPr>
                      <w:lang w:val="ru-RU"/>
                    </w:rPr>
                    <w:t>.3</w:t>
                  </w:r>
                  <w:r>
                    <w:rPr>
                      <w:lang w:val="ru-RU"/>
                    </w:rPr>
                    <w:t>0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884310" w:rsidRPr="004838A6" w:rsidRDefault="00884310" w:rsidP="004838A6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884310" w:rsidRDefault="00884310" w:rsidP="00776B44">
                  <w:pPr>
                    <w:rPr>
                      <w:lang w:val="ru-RU"/>
                    </w:rPr>
                  </w:pPr>
                </w:p>
              </w:tc>
            </w:tr>
            <w:tr w:rsidR="00884310" w:rsidRPr="004838A6" w:rsidTr="008F51A6">
              <w:tc>
                <w:tcPr>
                  <w:tcW w:w="2292" w:type="dxa"/>
                  <w:shd w:val="clear" w:color="auto" w:fill="auto"/>
                </w:tcPr>
                <w:p w:rsidR="00884310" w:rsidRDefault="00884310" w:rsidP="004838A6">
                  <w:pPr>
                    <w:pStyle w:val="TableContents"/>
                    <w:snapToGrid w:val="0"/>
                    <w:rPr>
                      <w:rFonts w:cs="Times New Roman"/>
                    </w:rPr>
                  </w:pPr>
                  <w:r w:rsidRPr="00FA59F9">
                    <w:t xml:space="preserve">«Выбирай спорт! </w:t>
                  </w:r>
                  <w:proofErr w:type="spellStart"/>
                  <w:r w:rsidRPr="00FA59F9">
                    <w:t>Выбирай</w:t>
                  </w:r>
                  <w:proofErr w:type="spellEnd"/>
                  <w:r w:rsidRPr="00FA59F9">
                    <w:t xml:space="preserve"> здоровье!»</w:t>
                  </w:r>
                  <w:r>
                    <w:t xml:space="preserve"> </w:t>
                  </w:r>
                  <w:r>
                    <w:rPr>
                      <w:rFonts w:cs="Times New Roman"/>
                    </w:rPr>
                    <w:lastRenderedPageBreak/>
                    <w:t xml:space="preserve">Тематический час, </w:t>
                  </w:r>
                  <w:proofErr w:type="spellStart"/>
                  <w:r>
                    <w:rPr>
                      <w:rFonts w:cs="Times New Roman"/>
                    </w:rPr>
                    <w:t>офлайн</w:t>
                  </w:r>
                  <w:proofErr w:type="spellEnd"/>
                </w:p>
                <w:p w:rsidR="00884310" w:rsidRPr="004838A6" w:rsidRDefault="00884310" w:rsidP="004838A6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884310" w:rsidRPr="003A586A" w:rsidRDefault="00884310" w:rsidP="0088431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884310">
                    <w:rPr>
                      <w:szCs w:val="20"/>
                      <w:lang w:val="ru-RU"/>
                    </w:rPr>
                    <w:lastRenderedPageBreak/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884310" w:rsidRPr="003A586A" w:rsidRDefault="00884310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t>16.05.2025</w:t>
                  </w:r>
                  <w:r>
                    <w:rPr>
                      <w:lang w:val="ru-RU"/>
                    </w:rPr>
                    <w:t xml:space="preserve"> г.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2.3</w:t>
                  </w:r>
                  <w:r>
                    <w:rPr>
                      <w:lang w:val="ru-RU"/>
                    </w:rPr>
                    <w:t>0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884310" w:rsidRPr="004838A6" w:rsidRDefault="00884310" w:rsidP="004838A6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884310" w:rsidRPr="003A586A" w:rsidRDefault="00884310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884310" w:rsidRPr="004838A6" w:rsidTr="008F51A6">
              <w:tc>
                <w:tcPr>
                  <w:tcW w:w="2292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</w:p>
                <w:p w:rsidR="00884310" w:rsidRPr="00FA59F9" w:rsidRDefault="00884310" w:rsidP="004838A6">
                  <w:pPr>
                    <w:pStyle w:val="TableContents"/>
                    <w:snapToGrid w:val="0"/>
                  </w:pPr>
                  <w:proofErr w:type="spellStart"/>
                  <w:r w:rsidRPr="00CF5297">
                    <w:t>антинаркотической</w:t>
                  </w:r>
                  <w:proofErr w:type="spellEnd"/>
                  <w:r w:rsidRPr="00CF5297">
                    <w:t xml:space="preserve"> направленности в рамках краевой </w:t>
                  </w:r>
                  <w:proofErr w:type="spellStart"/>
                  <w:r w:rsidRPr="00CF5297">
                    <w:t>киноакции</w:t>
                  </w:r>
                  <w:proofErr w:type="spellEnd"/>
                  <w:r>
                    <w:t xml:space="preserve"> </w:t>
                  </w:r>
                  <w:r w:rsidRPr="00CF5297">
                    <w:t xml:space="preserve">«Кино против наркотиков», </w:t>
                  </w:r>
                  <w:r>
                    <w:t xml:space="preserve">10 человек, </w:t>
                  </w:r>
                  <w:proofErr w:type="spellStart"/>
                  <w:r>
                    <w:t>офлайн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884310" w:rsidRPr="00E7334D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884310" w:rsidRPr="003A586A" w:rsidRDefault="00884310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84310" w:rsidRPr="003A586A" w:rsidRDefault="00884310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 w:rsidRPr="004838A6">
                    <w:rPr>
                      <w:lang w:val="ru-RU"/>
                    </w:rPr>
                    <w:t>16.05.2025</w:t>
                  </w:r>
                  <w:r>
                    <w:rPr>
                      <w:lang w:val="ru-RU"/>
                    </w:rPr>
                    <w:t xml:space="preserve"> г.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884310" w:rsidRDefault="00884310" w:rsidP="004838A6"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</w:p>
              </w:tc>
            </w:tr>
            <w:tr w:rsidR="00884310" w:rsidRPr="004838A6" w:rsidTr="008F51A6">
              <w:tc>
                <w:tcPr>
                  <w:tcW w:w="2292" w:type="dxa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 w:rsidRPr="004838A6">
                    <w:rPr>
                      <w:lang w:val="ru-RU"/>
                    </w:rPr>
                    <w:t xml:space="preserve">«Живи здорово!» </w:t>
                  </w:r>
                </w:p>
                <w:p w:rsidR="00884310" w:rsidRPr="004838A6" w:rsidRDefault="00884310" w:rsidP="004838A6">
                  <w:pPr>
                    <w:rPr>
                      <w:rFonts w:eastAsia="Calibri"/>
                      <w:lang w:val="ru-RU"/>
                    </w:rPr>
                  </w:pPr>
                  <w:r w:rsidRPr="004838A6">
                    <w:rPr>
                      <w:lang w:val="ru-RU"/>
                    </w:rPr>
                    <w:t>Час полезной информации</w:t>
                  </w:r>
                  <w:r>
                    <w:rPr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lang w:val="ru-RU"/>
                    </w:rPr>
                    <w:t>офлайн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884310" w:rsidRPr="00684D64" w:rsidRDefault="00884310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884310" w:rsidRPr="004838A6" w:rsidRDefault="00884310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884310" w:rsidRDefault="00884310" w:rsidP="0075791F">
                  <w:pPr>
                    <w:rPr>
                      <w:lang w:val="ru-RU"/>
                    </w:rPr>
                  </w:pPr>
                  <w:r>
                    <w:t>07.06.2025</w:t>
                  </w:r>
                  <w:r>
                    <w:rPr>
                      <w:lang w:val="ru-RU"/>
                    </w:rPr>
                    <w:t xml:space="preserve"> г.</w:t>
                  </w:r>
                </w:p>
                <w:p w:rsidR="00884310" w:rsidRDefault="00884310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884310" w:rsidRPr="004838A6" w:rsidRDefault="00884310" w:rsidP="004838A6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884310" w:rsidRPr="004E0013" w:rsidRDefault="00884310" w:rsidP="0075791F">
                  <w:pPr>
                    <w:rPr>
                      <w:lang w:val="ru-RU"/>
                    </w:rPr>
                  </w:pPr>
                </w:p>
              </w:tc>
            </w:tr>
            <w:tr w:rsidR="00884310" w:rsidRPr="004838A6" w:rsidTr="008F51A6">
              <w:tc>
                <w:tcPr>
                  <w:tcW w:w="2292" w:type="dxa"/>
                </w:tcPr>
                <w:p w:rsidR="00884310" w:rsidRDefault="00884310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</w:p>
                <w:p w:rsidR="00884310" w:rsidRPr="00FA59F9" w:rsidRDefault="00884310" w:rsidP="00776B44">
                  <w:pPr>
                    <w:pStyle w:val="TableContents"/>
                    <w:snapToGrid w:val="0"/>
                  </w:pPr>
                  <w:proofErr w:type="spellStart"/>
                  <w:r w:rsidRPr="00CF5297">
                    <w:t>антинаркотической</w:t>
                  </w:r>
                  <w:proofErr w:type="spellEnd"/>
                  <w:r w:rsidRPr="00CF5297">
                    <w:t xml:space="preserve"> направленности в рамках краевой </w:t>
                  </w:r>
                  <w:proofErr w:type="spellStart"/>
                  <w:r w:rsidRPr="00CF5297">
                    <w:t>киноакции</w:t>
                  </w:r>
                  <w:proofErr w:type="spellEnd"/>
                  <w:r>
                    <w:t xml:space="preserve"> </w:t>
                  </w:r>
                  <w:r w:rsidRPr="00CF5297">
                    <w:t xml:space="preserve">«Кино против наркотиков», </w:t>
                  </w:r>
                  <w:r>
                    <w:t xml:space="preserve">10 человек, </w:t>
                  </w:r>
                  <w:proofErr w:type="spellStart"/>
                  <w:r>
                    <w:t>офлайн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884310" w:rsidRPr="00E7334D" w:rsidRDefault="00884310" w:rsidP="00776B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884310" w:rsidRPr="003A586A" w:rsidRDefault="00884310" w:rsidP="00776B44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84310" w:rsidRPr="004838A6" w:rsidRDefault="00884310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 w:rsidRPr="004838A6">
                    <w:rPr>
                      <w:lang w:val="ru-RU"/>
                    </w:rPr>
                    <w:t>07.06.2025</w:t>
                  </w:r>
                  <w:r>
                    <w:rPr>
                      <w:lang w:val="ru-RU"/>
                    </w:rPr>
                    <w:t xml:space="preserve"> г.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13.30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884310" w:rsidRDefault="00884310" w:rsidP="004838A6"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884310" w:rsidRPr="004E0013" w:rsidRDefault="00884310" w:rsidP="004838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884310" w:rsidRDefault="00884310" w:rsidP="004838A6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48C7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11BB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38A6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310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1350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96880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178</cp:revision>
  <cp:lastPrinted>2022-10-24T05:32:00Z</cp:lastPrinted>
  <dcterms:created xsi:type="dcterms:W3CDTF">2022-09-22T07:57:00Z</dcterms:created>
  <dcterms:modified xsi:type="dcterms:W3CDTF">2025-02-19T12:46:00Z</dcterms:modified>
</cp:coreProperties>
</file>