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FB6" w:rsidRPr="00513B0A" w:rsidRDefault="00F22FB6" w:rsidP="00F22FB6">
      <w:pPr>
        <w:spacing w:after="0" w:line="240" w:lineRule="auto"/>
        <w:jc w:val="center"/>
        <w:rPr>
          <w:rFonts w:ascii="Times New Roman" w:eastAsia="Times New Roman" w:hAnsi="Times New Roman" w:cs="Times New Roman"/>
          <w:sz w:val="24"/>
          <w:szCs w:val="24"/>
        </w:rPr>
      </w:pPr>
      <w:r w:rsidRPr="00513B0A">
        <w:rPr>
          <w:rFonts w:ascii="Times New Roman" w:eastAsia="Times New Roman" w:hAnsi="Times New Roman" w:cs="Times New Roman"/>
          <w:sz w:val="24"/>
          <w:szCs w:val="24"/>
        </w:rPr>
        <w:t>ОБЩЕСТВО С ОГРАНИЧЕННОЙ ОТВЕТСТВЕННОСТЬЮ</w:t>
      </w:r>
      <w:r w:rsidRPr="00513B0A">
        <w:rPr>
          <w:rFonts w:ascii="Times New Roman" w:eastAsia="Times New Roman" w:hAnsi="Times New Roman" w:cs="Times New Roman"/>
          <w:sz w:val="24"/>
          <w:szCs w:val="24"/>
        </w:rPr>
        <w:br/>
        <w:t>ИССЛЕДОВАТЕЛЬСКИЙ ЦЕНТР «НОВИ»</w:t>
      </w:r>
    </w:p>
    <w:p w:rsidR="00F22FB6" w:rsidRPr="00513B0A" w:rsidRDefault="00DA2208" w:rsidP="00DA2208">
      <w:pPr>
        <w:tabs>
          <w:tab w:val="left" w:pos="6810"/>
        </w:tabs>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22FB6" w:rsidRDefault="00F22FB6" w:rsidP="00F22FB6">
      <w:pPr>
        <w:spacing w:after="0" w:line="240" w:lineRule="auto"/>
        <w:ind w:firstLine="709"/>
        <w:rPr>
          <w:rFonts w:ascii="Times New Roman" w:eastAsia="Times New Roman" w:hAnsi="Times New Roman" w:cs="Times New Roman"/>
          <w:sz w:val="24"/>
          <w:szCs w:val="24"/>
        </w:rPr>
      </w:pPr>
    </w:p>
    <w:p w:rsidR="0052019F" w:rsidRPr="00513B0A" w:rsidRDefault="0052019F" w:rsidP="00F22FB6">
      <w:pPr>
        <w:spacing w:after="0" w:line="240" w:lineRule="auto"/>
        <w:ind w:firstLine="709"/>
        <w:rPr>
          <w:rFonts w:ascii="Times New Roman" w:eastAsia="Times New Roman" w:hAnsi="Times New Roman" w:cs="Times New Roman"/>
          <w:sz w:val="24"/>
          <w:szCs w:val="24"/>
        </w:rPr>
      </w:pPr>
    </w:p>
    <w:p w:rsidR="00F22FB6" w:rsidRPr="00513B0A" w:rsidRDefault="00F22FB6" w:rsidP="00F22FB6">
      <w:pPr>
        <w:spacing w:after="0" w:line="240" w:lineRule="auto"/>
        <w:ind w:firstLine="709"/>
        <w:rPr>
          <w:rFonts w:ascii="Times New Roman" w:eastAsia="Times New Roman" w:hAnsi="Times New Roman" w:cs="Times New Roman"/>
          <w:sz w:val="24"/>
          <w:szCs w:val="24"/>
        </w:rPr>
      </w:pPr>
    </w:p>
    <w:p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r w:rsidRPr="00513B0A">
        <w:rPr>
          <w:rFonts w:ascii="Times New Roman" w:eastAsia="Times New Roman" w:hAnsi="Times New Roman" w:cs="Times New Roman"/>
          <w:sz w:val="24"/>
          <w:szCs w:val="24"/>
        </w:rPr>
        <w:t>УТВЕРЖДАЮ</w:t>
      </w:r>
    </w:p>
    <w:p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p>
    <w:p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r w:rsidRPr="00513B0A">
        <w:rPr>
          <w:rFonts w:ascii="Times New Roman" w:eastAsia="Times New Roman" w:hAnsi="Times New Roman" w:cs="Times New Roman"/>
          <w:sz w:val="24"/>
          <w:szCs w:val="24"/>
        </w:rPr>
        <w:t>Директор ООО ИЦ «НОВИ»</w:t>
      </w:r>
    </w:p>
    <w:p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p>
    <w:p w:rsidR="00F22FB6" w:rsidRPr="00513B0A" w:rsidRDefault="00F22FB6" w:rsidP="00F22FB6">
      <w:pPr>
        <w:spacing w:after="0" w:line="240" w:lineRule="auto"/>
        <w:ind w:firstLine="709"/>
        <w:rPr>
          <w:rFonts w:ascii="Times New Roman" w:eastAsia="Times New Roman" w:hAnsi="Times New Roman" w:cs="Times New Roman"/>
          <w:sz w:val="24"/>
          <w:szCs w:val="24"/>
        </w:rPr>
      </w:pPr>
    </w:p>
    <w:p w:rsidR="00F22FB6" w:rsidRPr="00513B0A" w:rsidRDefault="00F22FB6" w:rsidP="00F22FB6">
      <w:pPr>
        <w:spacing w:after="0" w:line="240" w:lineRule="auto"/>
        <w:ind w:firstLine="709"/>
        <w:rPr>
          <w:rFonts w:ascii="Times New Roman" w:eastAsia="Times New Roman" w:hAnsi="Times New Roman" w:cs="Times New Roman"/>
          <w:sz w:val="24"/>
          <w:szCs w:val="24"/>
        </w:rPr>
      </w:pPr>
    </w:p>
    <w:p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p>
    <w:p w:rsidR="00F22FB6" w:rsidRPr="00513B0A" w:rsidRDefault="0052019F" w:rsidP="00F22F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w:t>
      </w:r>
      <w:r w:rsidR="00F22FB6" w:rsidRPr="00513B0A">
        <w:rPr>
          <w:rFonts w:ascii="Times New Roman" w:eastAsia="Times New Roman" w:hAnsi="Times New Roman" w:cs="Times New Roman"/>
          <w:sz w:val="24"/>
          <w:szCs w:val="24"/>
        </w:rPr>
        <w:t xml:space="preserve">_______________ Л.Л. Кирикова </w:t>
      </w:r>
    </w:p>
    <w:p w:rsidR="00F22FB6" w:rsidRPr="00513B0A" w:rsidRDefault="00252533" w:rsidP="00F22F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22FB6" w:rsidRPr="00513B0A" w:rsidRDefault="00F22FB6" w:rsidP="00F22FB6">
      <w:pPr>
        <w:spacing w:after="0" w:line="240" w:lineRule="auto"/>
        <w:ind w:firstLine="709"/>
        <w:jc w:val="center"/>
        <w:rPr>
          <w:rFonts w:ascii="Times New Roman" w:eastAsia="Times New Roman" w:hAnsi="Times New Roman" w:cs="Times New Roman"/>
          <w:sz w:val="16"/>
          <w:szCs w:val="16"/>
        </w:rPr>
      </w:pPr>
      <w:r w:rsidRPr="00513B0A">
        <w:rPr>
          <w:rFonts w:ascii="Times New Roman" w:eastAsia="Times New Roman" w:hAnsi="Times New Roman" w:cs="Times New Roman"/>
          <w:sz w:val="16"/>
          <w:szCs w:val="16"/>
        </w:rPr>
        <w:t xml:space="preserve">                                                              </w:t>
      </w:r>
      <w:r w:rsidR="0052019F">
        <w:rPr>
          <w:rFonts w:ascii="Times New Roman" w:eastAsia="Times New Roman" w:hAnsi="Times New Roman" w:cs="Times New Roman"/>
          <w:sz w:val="16"/>
          <w:szCs w:val="16"/>
        </w:rPr>
        <w:t xml:space="preserve">                </w:t>
      </w:r>
      <w:r w:rsidR="00252533">
        <w:rPr>
          <w:rFonts w:ascii="Times New Roman" w:eastAsia="Times New Roman" w:hAnsi="Times New Roman" w:cs="Times New Roman"/>
          <w:sz w:val="16"/>
          <w:szCs w:val="16"/>
        </w:rPr>
        <w:t xml:space="preserve">   </w:t>
      </w:r>
      <w:r w:rsidRPr="00513B0A">
        <w:rPr>
          <w:rFonts w:ascii="Times New Roman" w:eastAsia="Times New Roman" w:hAnsi="Times New Roman" w:cs="Times New Roman"/>
          <w:sz w:val="16"/>
          <w:szCs w:val="16"/>
        </w:rPr>
        <w:t xml:space="preserve"> МП</w:t>
      </w:r>
    </w:p>
    <w:p w:rsidR="00F22FB6" w:rsidRPr="00513B0A" w:rsidRDefault="00F22FB6" w:rsidP="00F22FB6">
      <w:pPr>
        <w:spacing w:after="0" w:line="240" w:lineRule="auto"/>
        <w:ind w:firstLine="709"/>
        <w:jc w:val="right"/>
        <w:rPr>
          <w:rFonts w:ascii="Times New Roman" w:eastAsia="Times New Roman" w:hAnsi="Times New Roman" w:cs="Times New Roman"/>
          <w:sz w:val="24"/>
          <w:szCs w:val="24"/>
          <w:highlight w:val="yellow"/>
        </w:rPr>
      </w:pPr>
    </w:p>
    <w:p w:rsidR="00F22FB6" w:rsidRPr="00513B0A" w:rsidRDefault="00F22FB6" w:rsidP="00F22FB6">
      <w:pPr>
        <w:spacing w:after="0" w:line="240" w:lineRule="auto"/>
        <w:ind w:firstLine="709"/>
        <w:jc w:val="center"/>
        <w:rPr>
          <w:rFonts w:ascii="Times New Roman" w:eastAsia="Times New Roman" w:hAnsi="Times New Roman" w:cs="Times New Roman"/>
          <w:sz w:val="24"/>
          <w:szCs w:val="24"/>
        </w:rPr>
      </w:pPr>
    </w:p>
    <w:p w:rsidR="00F22FB6" w:rsidRPr="00513B0A" w:rsidRDefault="00F22FB6" w:rsidP="00F22FB6">
      <w:pPr>
        <w:spacing w:after="0" w:line="240" w:lineRule="auto"/>
        <w:ind w:firstLine="709"/>
        <w:rPr>
          <w:rFonts w:ascii="Times New Roman" w:eastAsia="Times New Roman" w:hAnsi="Times New Roman" w:cs="Times New Roman"/>
          <w:b/>
          <w:strike/>
          <w:sz w:val="24"/>
          <w:szCs w:val="24"/>
          <w:highlight w:val="green"/>
        </w:rPr>
      </w:pPr>
    </w:p>
    <w:p w:rsidR="00F22FB6" w:rsidRDefault="00F22FB6" w:rsidP="00F22FB6">
      <w:pPr>
        <w:spacing w:after="0" w:line="240" w:lineRule="auto"/>
        <w:ind w:firstLine="709"/>
        <w:rPr>
          <w:rFonts w:ascii="Times New Roman" w:eastAsia="Times New Roman" w:hAnsi="Times New Roman" w:cs="Times New Roman"/>
          <w:b/>
          <w:strike/>
          <w:sz w:val="24"/>
          <w:szCs w:val="24"/>
          <w:highlight w:val="green"/>
        </w:rPr>
      </w:pPr>
    </w:p>
    <w:p w:rsidR="00F22FB6" w:rsidRDefault="00F22FB6" w:rsidP="00F22FB6">
      <w:pPr>
        <w:spacing w:after="0" w:line="240" w:lineRule="auto"/>
        <w:ind w:firstLine="709"/>
        <w:rPr>
          <w:rFonts w:ascii="Times New Roman" w:eastAsia="Times New Roman" w:hAnsi="Times New Roman" w:cs="Times New Roman"/>
          <w:b/>
          <w:strike/>
          <w:sz w:val="24"/>
          <w:szCs w:val="24"/>
          <w:highlight w:val="green"/>
        </w:rPr>
      </w:pPr>
    </w:p>
    <w:p w:rsidR="00F22FB6" w:rsidRDefault="00F22FB6" w:rsidP="00F22FB6">
      <w:pPr>
        <w:spacing w:after="0" w:line="240" w:lineRule="auto"/>
        <w:ind w:firstLine="709"/>
        <w:rPr>
          <w:rFonts w:ascii="Times New Roman" w:eastAsia="Times New Roman" w:hAnsi="Times New Roman" w:cs="Times New Roman"/>
          <w:b/>
          <w:strike/>
          <w:sz w:val="24"/>
          <w:szCs w:val="24"/>
          <w:highlight w:val="green"/>
        </w:rPr>
      </w:pPr>
    </w:p>
    <w:p w:rsidR="00F22FB6" w:rsidRPr="00513B0A" w:rsidRDefault="00F22FB6" w:rsidP="00F22FB6">
      <w:pPr>
        <w:spacing w:after="0" w:line="240" w:lineRule="auto"/>
        <w:ind w:firstLine="709"/>
        <w:rPr>
          <w:rFonts w:ascii="Times New Roman" w:eastAsia="Times New Roman" w:hAnsi="Times New Roman" w:cs="Times New Roman"/>
          <w:b/>
          <w:strike/>
          <w:sz w:val="24"/>
          <w:szCs w:val="24"/>
          <w:highlight w:val="green"/>
        </w:rPr>
      </w:pPr>
    </w:p>
    <w:p w:rsidR="00F22FB6" w:rsidRPr="00513B0A" w:rsidRDefault="00F22FB6" w:rsidP="00F22FB6">
      <w:pPr>
        <w:spacing w:after="0" w:line="240" w:lineRule="auto"/>
        <w:ind w:firstLine="709"/>
        <w:rPr>
          <w:rFonts w:ascii="Times New Roman" w:eastAsia="Times New Roman" w:hAnsi="Times New Roman" w:cs="Times New Roman"/>
          <w:b/>
          <w:strike/>
          <w:sz w:val="24"/>
          <w:szCs w:val="24"/>
          <w:highlight w:val="green"/>
        </w:rPr>
      </w:pPr>
    </w:p>
    <w:p w:rsidR="00F22FB6" w:rsidRPr="00AB7520" w:rsidRDefault="00F22FB6" w:rsidP="00F22FB6">
      <w:pPr>
        <w:spacing w:after="0" w:line="240" w:lineRule="auto"/>
        <w:jc w:val="center"/>
        <w:rPr>
          <w:rFonts w:ascii="Times New Roman" w:eastAsia="Times New Roman" w:hAnsi="Times New Roman" w:cs="Times New Roman"/>
          <w:bCs/>
          <w:sz w:val="24"/>
          <w:szCs w:val="24"/>
        </w:rPr>
      </w:pPr>
      <w:r w:rsidRPr="00AB7520">
        <w:rPr>
          <w:rFonts w:ascii="Times New Roman" w:eastAsia="Times New Roman" w:hAnsi="Times New Roman" w:cs="Times New Roman"/>
          <w:bCs/>
          <w:sz w:val="24"/>
          <w:szCs w:val="24"/>
        </w:rPr>
        <w:t>АНАЛИТИЧЕСКИЙ ОТЧЁТ</w:t>
      </w:r>
    </w:p>
    <w:p w:rsidR="00F22FB6" w:rsidRPr="00AB7520" w:rsidRDefault="00F22FB6" w:rsidP="00F22FB6">
      <w:pPr>
        <w:spacing w:after="0" w:line="240" w:lineRule="auto"/>
        <w:ind w:firstLine="709"/>
        <w:jc w:val="center"/>
        <w:rPr>
          <w:rFonts w:ascii="Times New Roman" w:eastAsia="Times New Roman" w:hAnsi="Times New Roman" w:cs="Times New Roman"/>
          <w:bCs/>
          <w:sz w:val="24"/>
          <w:szCs w:val="24"/>
        </w:rPr>
      </w:pPr>
    </w:p>
    <w:p w:rsidR="00007428" w:rsidRPr="00B01F00" w:rsidRDefault="00F22FB6" w:rsidP="00F22FB6">
      <w:pPr>
        <w:spacing w:after="0" w:line="240" w:lineRule="auto"/>
        <w:jc w:val="center"/>
        <w:rPr>
          <w:rFonts w:ascii="Times New Roman" w:eastAsia="Times New Roman" w:hAnsi="Times New Roman" w:cs="Times New Roman"/>
          <w:bCs/>
          <w:sz w:val="24"/>
          <w:szCs w:val="24"/>
        </w:rPr>
      </w:pPr>
      <w:r w:rsidRPr="00AB7520">
        <w:rPr>
          <w:rFonts w:ascii="Times New Roman" w:eastAsia="Times New Roman" w:hAnsi="Times New Roman" w:cs="Times New Roman"/>
          <w:bCs/>
          <w:sz w:val="24"/>
          <w:szCs w:val="24"/>
        </w:rPr>
        <w:t xml:space="preserve">ПО РЕЗУЛЬТАТАМ ПРОВЕДЕНИЯ НЕЗАВИСИМОЙ ОЦЕНКИ КАЧЕСТВА </w:t>
      </w:r>
      <w:r>
        <w:rPr>
          <w:rFonts w:ascii="Times New Roman" w:eastAsia="Times New Roman" w:hAnsi="Times New Roman" w:cs="Times New Roman"/>
          <w:bCs/>
          <w:sz w:val="24"/>
          <w:szCs w:val="24"/>
        </w:rPr>
        <w:t xml:space="preserve">     </w:t>
      </w:r>
      <w:r w:rsidRPr="00B01F00">
        <w:rPr>
          <w:rFonts w:ascii="Times New Roman" w:eastAsia="Times New Roman" w:hAnsi="Times New Roman" w:cs="Times New Roman"/>
          <w:bCs/>
          <w:sz w:val="24"/>
          <w:szCs w:val="24"/>
        </w:rPr>
        <w:t xml:space="preserve">УСЛОВИЙ ОКАЗАНИЯ УСЛУГ ОРГАНИЗАЦИЯМИ КУЛЬТУРЫ                    </w:t>
      </w:r>
      <w:r w:rsidR="00007428" w:rsidRPr="00B01F00">
        <w:rPr>
          <w:rFonts w:ascii="Times New Roman" w:eastAsia="Times New Roman" w:hAnsi="Times New Roman" w:cs="Times New Roman"/>
          <w:bCs/>
          <w:sz w:val="24"/>
          <w:szCs w:val="24"/>
        </w:rPr>
        <w:t xml:space="preserve">         </w:t>
      </w:r>
    </w:p>
    <w:p w:rsidR="00F22FB6" w:rsidRPr="00AB7520" w:rsidRDefault="00F22FB6" w:rsidP="00007428">
      <w:pPr>
        <w:spacing w:after="0" w:line="240" w:lineRule="auto"/>
        <w:jc w:val="center"/>
        <w:rPr>
          <w:rFonts w:ascii="Times New Roman" w:eastAsia="Times New Roman" w:hAnsi="Times New Roman" w:cs="Times New Roman"/>
          <w:bCs/>
          <w:sz w:val="24"/>
          <w:szCs w:val="24"/>
        </w:rPr>
      </w:pPr>
      <w:r w:rsidRPr="00B01F00">
        <w:rPr>
          <w:rFonts w:ascii="Times New Roman" w:eastAsia="Times New Roman" w:hAnsi="Times New Roman" w:cs="Times New Roman"/>
          <w:bCs/>
          <w:sz w:val="24"/>
          <w:szCs w:val="24"/>
        </w:rPr>
        <w:t xml:space="preserve">В </w:t>
      </w:r>
      <w:r w:rsidR="00B01F00" w:rsidRPr="00B01F00">
        <w:rPr>
          <w:rFonts w:ascii="Times New Roman" w:eastAsia="Times New Roman" w:hAnsi="Times New Roman" w:cs="Times New Roman"/>
          <w:bCs/>
          <w:sz w:val="24"/>
          <w:szCs w:val="24"/>
        </w:rPr>
        <w:t>СТАРОМИНСКОМ</w:t>
      </w:r>
      <w:r w:rsidRPr="00B01F00">
        <w:rPr>
          <w:rFonts w:ascii="Times New Roman" w:eastAsia="Times New Roman" w:hAnsi="Times New Roman" w:cs="Times New Roman"/>
          <w:bCs/>
          <w:sz w:val="24"/>
          <w:szCs w:val="24"/>
        </w:rPr>
        <w:t xml:space="preserve"> РАЙОН</w:t>
      </w:r>
      <w:r w:rsidR="00007428" w:rsidRPr="00B01F00">
        <w:rPr>
          <w:rFonts w:ascii="Times New Roman" w:eastAsia="Times New Roman" w:hAnsi="Times New Roman" w:cs="Times New Roman"/>
          <w:bCs/>
          <w:sz w:val="24"/>
          <w:szCs w:val="24"/>
        </w:rPr>
        <w:t>Е</w:t>
      </w:r>
      <w:r w:rsidRPr="00B01F00">
        <w:rPr>
          <w:rFonts w:ascii="Times New Roman" w:eastAsia="Times New Roman" w:hAnsi="Times New Roman" w:cs="Times New Roman"/>
          <w:bCs/>
          <w:sz w:val="24"/>
          <w:szCs w:val="24"/>
        </w:rPr>
        <w:t xml:space="preserve"> КРАСНОДАРСКОГО КРАЯ</w:t>
      </w:r>
    </w:p>
    <w:p w:rsidR="00F22FB6" w:rsidRPr="00513B0A" w:rsidRDefault="00F22FB6" w:rsidP="00F22FB6">
      <w:pPr>
        <w:spacing w:after="0" w:line="240" w:lineRule="auto"/>
        <w:ind w:firstLine="709"/>
        <w:jc w:val="center"/>
        <w:rPr>
          <w:rFonts w:ascii="Times New Roman" w:eastAsia="Times New Roman" w:hAnsi="Times New Roman" w:cs="Times New Roman"/>
          <w:sz w:val="24"/>
          <w:szCs w:val="24"/>
        </w:rPr>
      </w:pPr>
    </w:p>
    <w:p w:rsidR="00F22FB6" w:rsidRPr="00D2371B" w:rsidRDefault="00F22FB6" w:rsidP="00CB24F6">
      <w:pPr>
        <w:spacing w:after="0" w:line="240" w:lineRule="auto"/>
        <w:rPr>
          <w:rFonts w:ascii="Times New Roman" w:eastAsia="Times New Roman" w:hAnsi="Times New Roman" w:cs="Times New Roman"/>
          <w:sz w:val="24"/>
          <w:szCs w:val="24"/>
        </w:rPr>
      </w:pPr>
    </w:p>
    <w:p w:rsidR="00F22FB6" w:rsidRPr="00D2371B" w:rsidRDefault="00F22FB6" w:rsidP="00F22FB6">
      <w:pPr>
        <w:tabs>
          <w:tab w:val="left" w:pos="5529"/>
        </w:tabs>
        <w:spacing w:after="0" w:line="240" w:lineRule="auto"/>
        <w:ind w:firstLine="709"/>
        <w:rPr>
          <w:rFonts w:ascii="Times New Roman" w:eastAsia="Times New Roman" w:hAnsi="Times New Roman" w:cs="Times New Roman"/>
          <w:sz w:val="24"/>
          <w:szCs w:val="24"/>
        </w:rPr>
      </w:pPr>
    </w:p>
    <w:p w:rsidR="00F22FB6" w:rsidRPr="00D2371B" w:rsidRDefault="00F22FB6" w:rsidP="00F22FB6">
      <w:pPr>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Руководитель проекта</w:t>
      </w:r>
    </w:p>
    <w:p w:rsidR="00F22FB6" w:rsidRPr="00D2371B" w:rsidRDefault="00F22FB6" w:rsidP="00F22FB6">
      <w:pPr>
        <w:tabs>
          <w:tab w:val="left" w:pos="4536"/>
        </w:tabs>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 xml:space="preserve">канд. соц. наук                               _____________________  </w:t>
      </w:r>
      <w:r w:rsidR="0052019F">
        <w:rPr>
          <w:rFonts w:ascii="Times New Roman" w:hAnsi="Times New Roman" w:cs="Times New Roman"/>
          <w:sz w:val="24"/>
          <w:szCs w:val="24"/>
        </w:rPr>
        <w:t>Радченко С.В.</w:t>
      </w:r>
    </w:p>
    <w:p w:rsidR="00F22FB6" w:rsidRPr="00C44105" w:rsidRDefault="00F22FB6" w:rsidP="00F22FB6">
      <w:pPr>
        <w:tabs>
          <w:tab w:val="left" w:pos="5529"/>
        </w:tabs>
        <w:spacing w:after="0" w:line="240" w:lineRule="auto"/>
        <w:ind w:firstLine="851"/>
        <w:rPr>
          <w:rFonts w:ascii="Times New Roman" w:hAnsi="Times New Roman" w:cs="Times New Roman"/>
          <w:sz w:val="16"/>
          <w:szCs w:val="16"/>
        </w:rPr>
      </w:pPr>
      <w:r w:rsidRPr="00D2371B">
        <w:rPr>
          <w:rFonts w:ascii="Times New Roman" w:hAnsi="Times New Roman" w:cs="Times New Roman"/>
          <w:sz w:val="24"/>
          <w:szCs w:val="24"/>
        </w:rPr>
        <w:t xml:space="preserve">                                                                       </w:t>
      </w:r>
      <w:r w:rsidR="00252533">
        <w:rPr>
          <w:rFonts w:ascii="Times New Roman" w:hAnsi="Times New Roman" w:cs="Times New Roman"/>
          <w:sz w:val="16"/>
          <w:szCs w:val="16"/>
        </w:rPr>
        <w:t>подпись</w:t>
      </w:r>
    </w:p>
    <w:p w:rsidR="00F22FB6" w:rsidRPr="00D2371B" w:rsidRDefault="00F22FB6" w:rsidP="00F22FB6">
      <w:pPr>
        <w:tabs>
          <w:tab w:val="left" w:pos="5529"/>
        </w:tabs>
        <w:spacing w:after="0" w:line="240" w:lineRule="auto"/>
        <w:ind w:firstLine="851"/>
        <w:rPr>
          <w:rFonts w:ascii="Times New Roman" w:hAnsi="Times New Roman" w:cs="Times New Roman"/>
          <w:sz w:val="24"/>
          <w:szCs w:val="24"/>
        </w:rPr>
      </w:pPr>
    </w:p>
    <w:p w:rsidR="00F22FB6" w:rsidRPr="00D2371B" w:rsidRDefault="00F22FB6" w:rsidP="00F22FB6">
      <w:pPr>
        <w:spacing w:after="0" w:line="240" w:lineRule="auto"/>
        <w:ind w:firstLine="851"/>
        <w:rPr>
          <w:rFonts w:ascii="Times New Roman" w:hAnsi="Times New Roman" w:cs="Times New Roman"/>
          <w:sz w:val="24"/>
          <w:szCs w:val="24"/>
        </w:rPr>
      </w:pPr>
    </w:p>
    <w:p w:rsidR="00F22FB6" w:rsidRPr="00D2371B" w:rsidRDefault="00F22FB6" w:rsidP="00F22FB6">
      <w:pPr>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Ответственный исполнитель</w:t>
      </w:r>
    </w:p>
    <w:p w:rsidR="00F22FB6" w:rsidRPr="00D2371B" w:rsidRDefault="00F22FB6" w:rsidP="00F22FB6">
      <w:pPr>
        <w:tabs>
          <w:tab w:val="left" w:pos="4536"/>
        </w:tabs>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канд. соц. наук                               _____________________   Балезина Е.А.</w:t>
      </w:r>
    </w:p>
    <w:p w:rsidR="00F22FB6" w:rsidRPr="00C44105" w:rsidRDefault="00F22FB6" w:rsidP="00F22FB6">
      <w:pPr>
        <w:tabs>
          <w:tab w:val="left" w:pos="5529"/>
        </w:tabs>
        <w:spacing w:after="0" w:line="240" w:lineRule="auto"/>
        <w:ind w:firstLine="851"/>
        <w:rPr>
          <w:rFonts w:ascii="Times New Roman" w:hAnsi="Times New Roman" w:cs="Times New Roman"/>
          <w:sz w:val="16"/>
          <w:szCs w:val="16"/>
        </w:rPr>
      </w:pPr>
      <w:r w:rsidRPr="00D2371B">
        <w:rPr>
          <w:rFonts w:ascii="Times New Roman" w:hAnsi="Times New Roman" w:cs="Times New Roman"/>
          <w:sz w:val="24"/>
          <w:szCs w:val="24"/>
        </w:rPr>
        <w:t xml:space="preserve">                                                                       </w:t>
      </w:r>
      <w:r w:rsidR="00252533">
        <w:rPr>
          <w:rFonts w:ascii="Times New Roman" w:hAnsi="Times New Roman" w:cs="Times New Roman"/>
          <w:sz w:val="16"/>
          <w:szCs w:val="16"/>
        </w:rPr>
        <w:t>подпись</w:t>
      </w:r>
    </w:p>
    <w:p w:rsidR="00F22FB6" w:rsidRPr="00D2371B" w:rsidRDefault="00F22FB6" w:rsidP="00F22FB6">
      <w:pPr>
        <w:tabs>
          <w:tab w:val="left" w:pos="5529"/>
        </w:tabs>
        <w:spacing w:after="0" w:line="240" w:lineRule="auto"/>
        <w:ind w:firstLine="851"/>
        <w:rPr>
          <w:rFonts w:ascii="Times New Roman" w:hAnsi="Times New Roman" w:cs="Times New Roman"/>
          <w:sz w:val="24"/>
          <w:szCs w:val="24"/>
        </w:rPr>
      </w:pPr>
    </w:p>
    <w:p w:rsidR="00F22FB6" w:rsidRPr="00D2371B" w:rsidRDefault="00F22FB6" w:rsidP="00F22FB6">
      <w:pPr>
        <w:tabs>
          <w:tab w:val="left" w:pos="5529"/>
        </w:tabs>
        <w:spacing w:after="0" w:line="240" w:lineRule="auto"/>
        <w:ind w:firstLine="851"/>
        <w:rPr>
          <w:rFonts w:ascii="Times New Roman" w:hAnsi="Times New Roman" w:cs="Times New Roman"/>
          <w:sz w:val="24"/>
          <w:szCs w:val="24"/>
        </w:rPr>
      </w:pPr>
    </w:p>
    <w:p w:rsidR="00F22FB6" w:rsidRPr="00D2371B" w:rsidRDefault="00F22FB6" w:rsidP="00F22FB6">
      <w:pPr>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Исполнитель</w:t>
      </w:r>
    </w:p>
    <w:p w:rsidR="00F22FB6" w:rsidRPr="00D2371B" w:rsidRDefault="00020E7B" w:rsidP="00F22FB6">
      <w:pPr>
        <w:tabs>
          <w:tab w:val="left" w:pos="4536"/>
        </w:tabs>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с</w:t>
      </w:r>
      <w:r w:rsidR="0052019F">
        <w:rPr>
          <w:rFonts w:ascii="Times New Roman" w:hAnsi="Times New Roman" w:cs="Times New Roman"/>
          <w:sz w:val="24"/>
          <w:szCs w:val="24"/>
        </w:rPr>
        <w:t xml:space="preserve">пециалист ИЦ                             </w:t>
      </w:r>
      <w:r w:rsidR="00CB24F6" w:rsidRPr="00D2371B">
        <w:rPr>
          <w:rFonts w:ascii="Times New Roman" w:hAnsi="Times New Roman" w:cs="Times New Roman"/>
          <w:sz w:val="24"/>
          <w:szCs w:val="24"/>
        </w:rPr>
        <w:t xml:space="preserve"> </w:t>
      </w:r>
      <w:r w:rsidR="00F22FB6" w:rsidRPr="00D2371B">
        <w:rPr>
          <w:rFonts w:ascii="Times New Roman" w:hAnsi="Times New Roman" w:cs="Times New Roman"/>
          <w:sz w:val="24"/>
          <w:szCs w:val="24"/>
        </w:rPr>
        <w:t xml:space="preserve">_____________________   </w:t>
      </w:r>
      <w:r w:rsidR="0052019F">
        <w:rPr>
          <w:rFonts w:ascii="Times New Roman" w:hAnsi="Times New Roman" w:cs="Times New Roman"/>
          <w:sz w:val="24"/>
          <w:szCs w:val="24"/>
        </w:rPr>
        <w:t>Манаков Д.К.</w:t>
      </w:r>
    </w:p>
    <w:p w:rsidR="00F22FB6" w:rsidRPr="00C44105" w:rsidRDefault="00F22FB6" w:rsidP="00F22FB6">
      <w:pPr>
        <w:tabs>
          <w:tab w:val="left" w:pos="5529"/>
        </w:tabs>
        <w:spacing w:after="0" w:line="240" w:lineRule="auto"/>
        <w:ind w:firstLine="851"/>
        <w:rPr>
          <w:rFonts w:ascii="Times New Roman" w:hAnsi="Times New Roman" w:cs="Times New Roman"/>
          <w:sz w:val="16"/>
          <w:szCs w:val="16"/>
        </w:rPr>
      </w:pPr>
      <w:r w:rsidRPr="00D2371B">
        <w:rPr>
          <w:rFonts w:ascii="Times New Roman" w:hAnsi="Times New Roman" w:cs="Times New Roman"/>
          <w:sz w:val="24"/>
          <w:szCs w:val="24"/>
        </w:rPr>
        <w:t xml:space="preserve">                                      </w:t>
      </w:r>
      <w:r w:rsidR="00252533">
        <w:rPr>
          <w:rFonts w:ascii="Times New Roman" w:hAnsi="Times New Roman" w:cs="Times New Roman"/>
          <w:sz w:val="24"/>
          <w:szCs w:val="24"/>
        </w:rPr>
        <w:t xml:space="preserve">                               </w:t>
      </w:r>
      <w:r w:rsidRPr="00D2371B">
        <w:rPr>
          <w:rFonts w:ascii="Times New Roman" w:hAnsi="Times New Roman" w:cs="Times New Roman"/>
          <w:sz w:val="24"/>
          <w:szCs w:val="24"/>
        </w:rPr>
        <w:t xml:space="preserve">  </w:t>
      </w:r>
      <w:r w:rsidR="00252533">
        <w:rPr>
          <w:rFonts w:ascii="Times New Roman" w:hAnsi="Times New Roman" w:cs="Times New Roman"/>
          <w:sz w:val="16"/>
          <w:szCs w:val="16"/>
        </w:rPr>
        <w:t>подпись</w:t>
      </w:r>
    </w:p>
    <w:p w:rsidR="00F22FB6" w:rsidRPr="00D2371B" w:rsidRDefault="00F22FB6" w:rsidP="00F22FB6">
      <w:pPr>
        <w:spacing w:after="0" w:line="240" w:lineRule="auto"/>
        <w:jc w:val="center"/>
        <w:rPr>
          <w:rFonts w:ascii="Times New Roman" w:hAnsi="Times New Roman" w:cs="Times New Roman"/>
          <w:sz w:val="24"/>
          <w:szCs w:val="24"/>
        </w:rPr>
      </w:pPr>
    </w:p>
    <w:p w:rsidR="00F22FB6" w:rsidRDefault="00F22FB6" w:rsidP="00F22FB6">
      <w:pPr>
        <w:spacing w:after="0" w:line="240" w:lineRule="auto"/>
        <w:ind w:firstLine="709"/>
        <w:jc w:val="center"/>
        <w:rPr>
          <w:rFonts w:ascii="Times New Roman" w:eastAsia="Times New Roman" w:hAnsi="Times New Roman" w:cs="Times New Roman"/>
          <w:b/>
          <w:sz w:val="24"/>
          <w:szCs w:val="24"/>
        </w:rPr>
      </w:pPr>
    </w:p>
    <w:p w:rsidR="00F22FB6" w:rsidRDefault="00F22FB6" w:rsidP="00F22FB6">
      <w:pPr>
        <w:spacing w:after="0" w:line="240" w:lineRule="auto"/>
        <w:ind w:firstLine="709"/>
        <w:jc w:val="center"/>
        <w:rPr>
          <w:rFonts w:ascii="Times New Roman" w:eastAsia="Times New Roman" w:hAnsi="Times New Roman" w:cs="Times New Roman"/>
          <w:b/>
          <w:sz w:val="24"/>
          <w:szCs w:val="24"/>
        </w:rPr>
      </w:pPr>
    </w:p>
    <w:p w:rsidR="00F22FB6" w:rsidRDefault="00F22FB6" w:rsidP="00F22FB6">
      <w:pPr>
        <w:spacing w:after="0" w:line="240" w:lineRule="auto"/>
        <w:ind w:firstLine="709"/>
        <w:jc w:val="center"/>
        <w:rPr>
          <w:rFonts w:ascii="Times New Roman" w:eastAsia="Times New Roman" w:hAnsi="Times New Roman" w:cs="Times New Roman"/>
          <w:b/>
          <w:sz w:val="24"/>
          <w:szCs w:val="24"/>
        </w:rPr>
      </w:pPr>
    </w:p>
    <w:p w:rsidR="00F22FB6" w:rsidRPr="00513B0A" w:rsidRDefault="00F22FB6" w:rsidP="00F22FB6">
      <w:pPr>
        <w:spacing w:after="0" w:line="240" w:lineRule="auto"/>
        <w:ind w:firstLine="709"/>
        <w:jc w:val="center"/>
        <w:rPr>
          <w:rFonts w:ascii="Times New Roman" w:eastAsia="Times New Roman" w:hAnsi="Times New Roman" w:cs="Times New Roman"/>
          <w:b/>
          <w:sz w:val="24"/>
          <w:szCs w:val="24"/>
        </w:rPr>
      </w:pPr>
    </w:p>
    <w:p w:rsidR="007A03F8" w:rsidRDefault="007A03F8" w:rsidP="00F22FB6">
      <w:pPr>
        <w:spacing w:after="0" w:line="240" w:lineRule="auto"/>
        <w:ind w:firstLine="709"/>
        <w:jc w:val="center"/>
        <w:rPr>
          <w:rFonts w:ascii="Times New Roman" w:eastAsia="Times New Roman" w:hAnsi="Times New Roman" w:cs="Times New Roman"/>
          <w:sz w:val="24"/>
          <w:szCs w:val="24"/>
        </w:rPr>
      </w:pPr>
    </w:p>
    <w:p w:rsidR="007A03F8" w:rsidRDefault="007A03F8" w:rsidP="00F22FB6">
      <w:pPr>
        <w:spacing w:after="0" w:line="240" w:lineRule="auto"/>
        <w:ind w:firstLine="709"/>
        <w:jc w:val="center"/>
        <w:rPr>
          <w:rFonts w:ascii="Times New Roman" w:eastAsia="Times New Roman" w:hAnsi="Times New Roman" w:cs="Times New Roman"/>
          <w:sz w:val="24"/>
          <w:szCs w:val="24"/>
        </w:rPr>
      </w:pPr>
    </w:p>
    <w:p w:rsidR="007A03F8" w:rsidRDefault="007A03F8" w:rsidP="00F22FB6">
      <w:pPr>
        <w:spacing w:after="0" w:line="240" w:lineRule="auto"/>
        <w:ind w:firstLine="709"/>
        <w:jc w:val="center"/>
        <w:rPr>
          <w:rFonts w:ascii="Times New Roman" w:eastAsia="Times New Roman" w:hAnsi="Times New Roman" w:cs="Times New Roman"/>
          <w:sz w:val="24"/>
          <w:szCs w:val="24"/>
        </w:rPr>
      </w:pPr>
    </w:p>
    <w:p w:rsidR="007A03F8" w:rsidRDefault="007A03F8" w:rsidP="00F22FB6">
      <w:pPr>
        <w:spacing w:after="0" w:line="240" w:lineRule="auto"/>
        <w:ind w:firstLine="709"/>
        <w:jc w:val="center"/>
        <w:rPr>
          <w:rFonts w:ascii="Times New Roman" w:eastAsia="Times New Roman" w:hAnsi="Times New Roman" w:cs="Times New Roman"/>
          <w:sz w:val="24"/>
          <w:szCs w:val="24"/>
        </w:rPr>
      </w:pPr>
    </w:p>
    <w:p w:rsidR="007A03F8" w:rsidRDefault="007A03F8" w:rsidP="00F22FB6">
      <w:pPr>
        <w:spacing w:after="0" w:line="240" w:lineRule="auto"/>
        <w:ind w:firstLine="709"/>
        <w:jc w:val="center"/>
        <w:rPr>
          <w:rFonts w:ascii="Times New Roman" w:eastAsia="Times New Roman" w:hAnsi="Times New Roman" w:cs="Times New Roman"/>
          <w:sz w:val="24"/>
          <w:szCs w:val="24"/>
        </w:rPr>
      </w:pPr>
    </w:p>
    <w:p w:rsidR="007A03F8" w:rsidRDefault="007A03F8" w:rsidP="00F22FB6">
      <w:pPr>
        <w:spacing w:after="0" w:line="240" w:lineRule="auto"/>
        <w:ind w:firstLine="709"/>
        <w:jc w:val="center"/>
        <w:rPr>
          <w:rFonts w:ascii="Times New Roman" w:eastAsia="Times New Roman" w:hAnsi="Times New Roman" w:cs="Times New Roman"/>
          <w:sz w:val="24"/>
          <w:szCs w:val="24"/>
        </w:rPr>
      </w:pPr>
    </w:p>
    <w:p w:rsidR="007A03F8" w:rsidRDefault="007A03F8" w:rsidP="00F22FB6">
      <w:pPr>
        <w:spacing w:after="0" w:line="240" w:lineRule="auto"/>
        <w:ind w:firstLine="709"/>
        <w:jc w:val="center"/>
        <w:rPr>
          <w:rFonts w:ascii="Times New Roman" w:eastAsia="Times New Roman" w:hAnsi="Times New Roman" w:cs="Times New Roman"/>
          <w:sz w:val="24"/>
          <w:szCs w:val="24"/>
        </w:rPr>
      </w:pPr>
    </w:p>
    <w:p w:rsidR="007A03F8" w:rsidRDefault="007A03F8" w:rsidP="00F22FB6">
      <w:pPr>
        <w:spacing w:after="0" w:line="240" w:lineRule="auto"/>
        <w:ind w:firstLine="709"/>
        <w:jc w:val="center"/>
        <w:rPr>
          <w:rFonts w:ascii="Times New Roman" w:eastAsia="Times New Roman" w:hAnsi="Times New Roman" w:cs="Times New Roman"/>
          <w:sz w:val="24"/>
          <w:szCs w:val="24"/>
        </w:rPr>
      </w:pPr>
    </w:p>
    <w:p w:rsidR="007A03F8" w:rsidRDefault="007A03F8" w:rsidP="00F22FB6">
      <w:pPr>
        <w:spacing w:after="0" w:line="240" w:lineRule="auto"/>
        <w:ind w:firstLine="709"/>
        <w:jc w:val="center"/>
        <w:rPr>
          <w:rFonts w:ascii="Times New Roman" w:eastAsia="Times New Roman" w:hAnsi="Times New Roman" w:cs="Times New Roman"/>
          <w:sz w:val="24"/>
          <w:szCs w:val="24"/>
        </w:rPr>
      </w:pPr>
    </w:p>
    <w:p w:rsidR="007A03F8" w:rsidRDefault="007A03F8" w:rsidP="00F22FB6">
      <w:pPr>
        <w:spacing w:after="0" w:line="240" w:lineRule="auto"/>
        <w:ind w:firstLine="709"/>
        <w:jc w:val="center"/>
        <w:rPr>
          <w:rFonts w:ascii="Times New Roman" w:eastAsia="Times New Roman" w:hAnsi="Times New Roman" w:cs="Times New Roman"/>
          <w:sz w:val="24"/>
          <w:szCs w:val="24"/>
        </w:rPr>
      </w:pPr>
    </w:p>
    <w:p w:rsidR="007A03F8" w:rsidRDefault="007A03F8" w:rsidP="00F22FB6">
      <w:pPr>
        <w:spacing w:after="0" w:line="240" w:lineRule="auto"/>
        <w:ind w:firstLine="709"/>
        <w:jc w:val="center"/>
        <w:rPr>
          <w:rFonts w:ascii="Times New Roman" w:eastAsia="Times New Roman" w:hAnsi="Times New Roman" w:cs="Times New Roman"/>
          <w:sz w:val="24"/>
          <w:szCs w:val="24"/>
        </w:rPr>
      </w:pPr>
    </w:p>
    <w:p w:rsidR="007A03F8" w:rsidRDefault="007A03F8" w:rsidP="00F22FB6">
      <w:pPr>
        <w:spacing w:after="0" w:line="240" w:lineRule="auto"/>
        <w:ind w:firstLine="709"/>
        <w:jc w:val="center"/>
        <w:rPr>
          <w:rFonts w:ascii="Times New Roman" w:eastAsia="Times New Roman" w:hAnsi="Times New Roman" w:cs="Times New Roman"/>
          <w:sz w:val="24"/>
          <w:szCs w:val="24"/>
        </w:rPr>
      </w:pPr>
    </w:p>
    <w:p w:rsidR="007A03F8" w:rsidRDefault="007A03F8" w:rsidP="00F22FB6">
      <w:pPr>
        <w:spacing w:after="0" w:line="240" w:lineRule="auto"/>
        <w:ind w:firstLine="709"/>
        <w:jc w:val="center"/>
        <w:rPr>
          <w:rFonts w:ascii="Times New Roman" w:eastAsia="Times New Roman" w:hAnsi="Times New Roman" w:cs="Times New Roman"/>
          <w:sz w:val="24"/>
          <w:szCs w:val="24"/>
        </w:rPr>
      </w:pPr>
    </w:p>
    <w:p w:rsidR="007A03F8" w:rsidRDefault="007A03F8" w:rsidP="00F22FB6">
      <w:pPr>
        <w:spacing w:after="0" w:line="240" w:lineRule="auto"/>
        <w:ind w:firstLine="709"/>
        <w:jc w:val="center"/>
        <w:rPr>
          <w:rFonts w:ascii="Times New Roman" w:eastAsia="Times New Roman" w:hAnsi="Times New Roman" w:cs="Times New Roman"/>
          <w:sz w:val="24"/>
          <w:szCs w:val="24"/>
        </w:rPr>
      </w:pPr>
    </w:p>
    <w:p w:rsidR="007A03F8" w:rsidRDefault="007A03F8" w:rsidP="00F22FB6">
      <w:pPr>
        <w:spacing w:after="0" w:line="240" w:lineRule="auto"/>
        <w:ind w:firstLine="709"/>
        <w:jc w:val="center"/>
        <w:rPr>
          <w:rFonts w:ascii="Times New Roman" w:eastAsia="Times New Roman" w:hAnsi="Times New Roman" w:cs="Times New Roman"/>
          <w:sz w:val="24"/>
          <w:szCs w:val="24"/>
        </w:rPr>
      </w:pPr>
    </w:p>
    <w:p w:rsidR="007A03F8" w:rsidRDefault="007A03F8" w:rsidP="00F22FB6">
      <w:pPr>
        <w:spacing w:after="0" w:line="240" w:lineRule="auto"/>
        <w:ind w:firstLine="709"/>
        <w:jc w:val="center"/>
        <w:rPr>
          <w:rFonts w:ascii="Times New Roman" w:eastAsia="Times New Roman" w:hAnsi="Times New Roman" w:cs="Times New Roman"/>
          <w:sz w:val="24"/>
          <w:szCs w:val="24"/>
        </w:rPr>
      </w:pPr>
    </w:p>
    <w:p w:rsidR="007A03F8" w:rsidRDefault="007A03F8" w:rsidP="00F22FB6">
      <w:pPr>
        <w:spacing w:after="0" w:line="240" w:lineRule="auto"/>
        <w:ind w:firstLine="709"/>
        <w:jc w:val="center"/>
        <w:rPr>
          <w:rFonts w:ascii="Times New Roman" w:eastAsia="Times New Roman" w:hAnsi="Times New Roman" w:cs="Times New Roman"/>
          <w:sz w:val="24"/>
          <w:szCs w:val="24"/>
        </w:rPr>
      </w:pPr>
    </w:p>
    <w:p w:rsidR="00F22FB6" w:rsidRDefault="00B01F00" w:rsidP="00F22FB6">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Староминская</w:t>
      </w:r>
      <w:r w:rsidR="00F22FB6" w:rsidRPr="00513B0A">
        <w:rPr>
          <w:rFonts w:ascii="Times New Roman" w:eastAsia="Times New Roman" w:hAnsi="Times New Roman" w:cs="Times New Roman"/>
          <w:sz w:val="24"/>
          <w:szCs w:val="24"/>
        </w:rPr>
        <w:t xml:space="preserve"> 201</w:t>
      </w:r>
      <w:r w:rsidR="00F22FB6">
        <w:rPr>
          <w:rFonts w:ascii="Times New Roman" w:eastAsia="Times New Roman" w:hAnsi="Times New Roman" w:cs="Times New Roman"/>
          <w:sz w:val="24"/>
          <w:szCs w:val="24"/>
        </w:rPr>
        <w:t xml:space="preserve">9 </w:t>
      </w:r>
    </w:p>
    <w:p w:rsidR="007A03F8" w:rsidRDefault="007A03F8" w:rsidP="00F22FB6">
      <w:pPr>
        <w:spacing w:after="0" w:line="240" w:lineRule="auto"/>
        <w:ind w:firstLine="709"/>
        <w:jc w:val="center"/>
        <w:rPr>
          <w:rFonts w:ascii="Times New Roman" w:eastAsia="Times New Roman" w:hAnsi="Times New Roman" w:cs="Times New Roman"/>
          <w:sz w:val="24"/>
          <w:szCs w:val="24"/>
        </w:rPr>
      </w:pPr>
    </w:p>
    <w:p w:rsidR="007A03F8" w:rsidRDefault="007A03F8" w:rsidP="00F22FB6">
      <w:pPr>
        <w:spacing w:after="0" w:line="240" w:lineRule="auto"/>
        <w:ind w:firstLine="709"/>
        <w:jc w:val="center"/>
        <w:rPr>
          <w:rFonts w:ascii="Times New Roman" w:eastAsia="Times New Roman" w:hAnsi="Times New Roman" w:cs="Times New Roman"/>
          <w:sz w:val="24"/>
          <w:szCs w:val="24"/>
        </w:rPr>
      </w:pPr>
    </w:p>
    <w:p w:rsidR="007A03F8" w:rsidRDefault="007A03F8" w:rsidP="00F22FB6">
      <w:pPr>
        <w:spacing w:after="0" w:line="240" w:lineRule="auto"/>
        <w:ind w:firstLine="709"/>
        <w:jc w:val="center"/>
        <w:rPr>
          <w:rFonts w:ascii="Times New Roman" w:eastAsia="Times New Roman" w:hAnsi="Times New Roman" w:cs="Times New Roman"/>
          <w:sz w:val="24"/>
          <w:szCs w:val="24"/>
        </w:rPr>
      </w:pPr>
    </w:p>
    <w:p w:rsidR="007A03F8" w:rsidRDefault="007A03F8" w:rsidP="00F22FB6">
      <w:pPr>
        <w:spacing w:after="0" w:line="240" w:lineRule="auto"/>
        <w:ind w:firstLine="709"/>
        <w:jc w:val="center"/>
        <w:rPr>
          <w:rFonts w:ascii="Times New Roman" w:eastAsia="Times New Roman" w:hAnsi="Times New Roman" w:cs="Times New Roman"/>
          <w:sz w:val="24"/>
          <w:szCs w:val="24"/>
        </w:rPr>
      </w:pPr>
    </w:p>
    <w:p w:rsidR="007A03F8" w:rsidRDefault="007A03F8" w:rsidP="007A03F8">
      <w:pPr>
        <w:spacing w:after="0" w:line="240" w:lineRule="auto"/>
        <w:rPr>
          <w:rFonts w:ascii="Times New Roman" w:eastAsia="Times New Roman" w:hAnsi="Times New Roman" w:cs="Times New Roman"/>
          <w:sz w:val="24"/>
          <w:szCs w:val="24"/>
        </w:rPr>
      </w:pPr>
      <w:bookmarkStart w:id="0" w:name="_GoBack"/>
      <w:bookmarkEnd w:id="0"/>
    </w:p>
    <w:p w:rsidR="007A03F8" w:rsidRPr="00513B0A" w:rsidRDefault="007A03F8" w:rsidP="00F22FB6">
      <w:pPr>
        <w:spacing w:after="0" w:line="240" w:lineRule="auto"/>
        <w:ind w:firstLine="709"/>
        <w:jc w:val="center"/>
        <w:rPr>
          <w:rFonts w:ascii="Times New Roman" w:eastAsia="Times New Roman" w:hAnsi="Times New Roman" w:cs="Times New Roman"/>
          <w:b/>
          <w:sz w:val="24"/>
          <w:szCs w:val="24"/>
        </w:rPr>
      </w:pPr>
    </w:p>
    <w:sdt>
      <w:sdtPr>
        <w:rPr>
          <w:rFonts w:ascii="Times New Roman" w:eastAsia="Times New Roman" w:hAnsi="Times New Roman" w:cs="Times New Roman"/>
          <w:sz w:val="24"/>
        </w:rPr>
        <w:id w:val="1355228553"/>
        <w:docPartObj>
          <w:docPartGallery w:val="Table of Contents"/>
          <w:docPartUnique/>
        </w:docPartObj>
      </w:sdtPr>
      <w:sdtContent>
        <w:p w:rsidR="00F22FB6" w:rsidRPr="001A64C5" w:rsidRDefault="00F22FB6" w:rsidP="001A64C5">
          <w:pPr>
            <w:keepNext/>
            <w:keepLines/>
            <w:spacing w:before="240" w:after="240" w:line="240" w:lineRule="auto"/>
            <w:jc w:val="center"/>
            <w:rPr>
              <w:rFonts w:ascii="Times New Roman" w:eastAsia="Times New Roman" w:hAnsi="Times New Roman" w:cs="Times New Roman"/>
              <w:sz w:val="28"/>
              <w:szCs w:val="28"/>
            </w:rPr>
          </w:pPr>
          <w:r w:rsidRPr="001A64C5">
            <w:rPr>
              <w:rFonts w:ascii="Times New Roman" w:eastAsia="Times New Roman" w:hAnsi="Times New Roman" w:cs="Times New Roman"/>
              <w:b/>
              <w:bCs/>
              <w:sz w:val="28"/>
              <w:szCs w:val="28"/>
            </w:rPr>
            <w:t>СОДЕРЖАНИЕ</w:t>
          </w:r>
        </w:p>
        <w:p w:rsidR="004600C7" w:rsidRPr="004600C7" w:rsidRDefault="003A40F1">
          <w:pPr>
            <w:pStyle w:val="12"/>
            <w:tabs>
              <w:tab w:val="right" w:leader="dot" w:pos="9345"/>
            </w:tabs>
            <w:rPr>
              <w:rFonts w:asciiTheme="minorHAnsi" w:eastAsiaTheme="minorEastAsia" w:hAnsiTheme="minorHAnsi" w:cstheme="minorBidi"/>
              <w:noProof/>
              <w:sz w:val="28"/>
              <w:szCs w:val="28"/>
            </w:rPr>
          </w:pPr>
          <w:r w:rsidRPr="006A3F20">
            <w:rPr>
              <w:sz w:val="28"/>
              <w:szCs w:val="28"/>
            </w:rPr>
            <w:fldChar w:fldCharType="begin"/>
          </w:r>
          <w:r w:rsidR="00F22FB6" w:rsidRPr="006A3F20">
            <w:rPr>
              <w:sz w:val="28"/>
              <w:szCs w:val="28"/>
            </w:rPr>
            <w:instrText xml:space="preserve"> TOC \o "1-3" \h \z \u </w:instrText>
          </w:r>
          <w:r w:rsidRPr="006A3F20">
            <w:rPr>
              <w:sz w:val="28"/>
              <w:szCs w:val="28"/>
            </w:rPr>
            <w:fldChar w:fldCharType="separate"/>
          </w:r>
          <w:hyperlink w:anchor="_Toc17998843" w:history="1">
            <w:r w:rsidR="004600C7" w:rsidRPr="004600C7">
              <w:rPr>
                <w:rStyle w:val="a5"/>
                <w:bCs/>
                <w:noProof/>
                <w:sz w:val="28"/>
                <w:szCs w:val="28"/>
              </w:rPr>
              <w:t>ВВЕДЕНИЕ</w:t>
            </w:r>
            <w:r w:rsidR="004600C7" w:rsidRPr="004600C7">
              <w:rPr>
                <w:noProof/>
                <w:webHidden/>
                <w:sz w:val="28"/>
                <w:szCs w:val="28"/>
              </w:rPr>
              <w:tab/>
            </w:r>
            <w:r w:rsidR="004600C7" w:rsidRPr="004600C7">
              <w:rPr>
                <w:noProof/>
                <w:webHidden/>
                <w:sz w:val="28"/>
                <w:szCs w:val="28"/>
              </w:rPr>
              <w:fldChar w:fldCharType="begin"/>
            </w:r>
            <w:r w:rsidR="004600C7" w:rsidRPr="004600C7">
              <w:rPr>
                <w:noProof/>
                <w:webHidden/>
                <w:sz w:val="28"/>
                <w:szCs w:val="28"/>
              </w:rPr>
              <w:instrText xml:space="preserve"> PAGEREF _Toc17998843 \h </w:instrText>
            </w:r>
            <w:r w:rsidR="004600C7" w:rsidRPr="004600C7">
              <w:rPr>
                <w:noProof/>
                <w:webHidden/>
                <w:sz w:val="28"/>
                <w:szCs w:val="28"/>
              </w:rPr>
            </w:r>
            <w:r w:rsidR="004600C7" w:rsidRPr="004600C7">
              <w:rPr>
                <w:noProof/>
                <w:webHidden/>
                <w:sz w:val="28"/>
                <w:szCs w:val="28"/>
              </w:rPr>
              <w:fldChar w:fldCharType="separate"/>
            </w:r>
            <w:r w:rsidR="004600C7" w:rsidRPr="004600C7">
              <w:rPr>
                <w:noProof/>
                <w:webHidden/>
                <w:sz w:val="28"/>
                <w:szCs w:val="28"/>
              </w:rPr>
              <w:t>3</w:t>
            </w:r>
            <w:r w:rsidR="004600C7" w:rsidRPr="004600C7">
              <w:rPr>
                <w:noProof/>
                <w:webHidden/>
                <w:sz w:val="28"/>
                <w:szCs w:val="28"/>
              </w:rPr>
              <w:fldChar w:fldCharType="end"/>
            </w:r>
          </w:hyperlink>
        </w:p>
        <w:p w:rsidR="004600C7" w:rsidRPr="004600C7" w:rsidRDefault="00EE4D30">
          <w:pPr>
            <w:pStyle w:val="12"/>
            <w:tabs>
              <w:tab w:val="right" w:leader="dot" w:pos="9345"/>
            </w:tabs>
            <w:rPr>
              <w:rFonts w:asciiTheme="minorHAnsi" w:eastAsiaTheme="minorEastAsia" w:hAnsiTheme="minorHAnsi" w:cstheme="minorBidi"/>
              <w:noProof/>
              <w:sz w:val="28"/>
              <w:szCs w:val="28"/>
            </w:rPr>
          </w:pPr>
          <w:hyperlink w:anchor="_Toc17998844" w:history="1">
            <w:r w:rsidR="004600C7" w:rsidRPr="004600C7">
              <w:rPr>
                <w:rStyle w:val="a5"/>
                <w:noProof/>
                <w:sz w:val="28"/>
                <w:szCs w:val="28"/>
              </w:rPr>
              <w:t>1. Цель, задачи, объект, предмет, сроки, этапы независимой оценки качества условий оказания услуг организациями культуры</w:t>
            </w:r>
            <w:r w:rsidR="004600C7" w:rsidRPr="004600C7">
              <w:rPr>
                <w:noProof/>
                <w:webHidden/>
                <w:sz w:val="28"/>
                <w:szCs w:val="28"/>
              </w:rPr>
              <w:tab/>
            </w:r>
            <w:r w:rsidR="004600C7" w:rsidRPr="004600C7">
              <w:rPr>
                <w:noProof/>
                <w:webHidden/>
                <w:sz w:val="28"/>
                <w:szCs w:val="28"/>
              </w:rPr>
              <w:fldChar w:fldCharType="begin"/>
            </w:r>
            <w:r w:rsidR="004600C7" w:rsidRPr="004600C7">
              <w:rPr>
                <w:noProof/>
                <w:webHidden/>
                <w:sz w:val="28"/>
                <w:szCs w:val="28"/>
              </w:rPr>
              <w:instrText xml:space="preserve"> PAGEREF _Toc17998844 \h </w:instrText>
            </w:r>
            <w:r w:rsidR="004600C7" w:rsidRPr="004600C7">
              <w:rPr>
                <w:noProof/>
                <w:webHidden/>
                <w:sz w:val="28"/>
                <w:szCs w:val="28"/>
              </w:rPr>
            </w:r>
            <w:r w:rsidR="004600C7" w:rsidRPr="004600C7">
              <w:rPr>
                <w:noProof/>
                <w:webHidden/>
                <w:sz w:val="28"/>
                <w:szCs w:val="28"/>
              </w:rPr>
              <w:fldChar w:fldCharType="separate"/>
            </w:r>
            <w:r w:rsidR="004600C7" w:rsidRPr="004600C7">
              <w:rPr>
                <w:noProof/>
                <w:webHidden/>
                <w:sz w:val="28"/>
                <w:szCs w:val="28"/>
              </w:rPr>
              <w:t>4</w:t>
            </w:r>
            <w:r w:rsidR="004600C7" w:rsidRPr="004600C7">
              <w:rPr>
                <w:noProof/>
                <w:webHidden/>
                <w:sz w:val="28"/>
                <w:szCs w:val="28"/>
              </w:rPr>
              <w:fldChar w:fldCharType="end"/>
            </w:r>
          </w:hyperlink>
        </w:p>
        <w:p w:rsidR="004600C7" w:rsidRPr="004600C7" w:rsidRDefault="00EE4D30">
          <w:pPr>
            <w:pStyle w:val="12"/>
            <w:tabs>
              <w:tab w:val="right" w:leader="dot" w:pos="9345"/>
            </w:tabs>
            <w:rPr>
              <w:rFonts w:asciiTheme="minorHAnsi" w:eastAsiaTheme="minorEastAsia" w:hAnsiTheme="minorHAnsi" w:cstheme="minorBidi"/>
              <w:noProof/>
              <w:sz w:val="28"/>
              <w:szCs w:val="28"/>
            </w:rPr>
          </w:pPr>
          <w:hyperlink w:anchor="_Toc17998845" w:history="1">
            <w:r w:rsidR="004600C7" w:rsidRPr="004600C7">
              <w:rPr>
                <w:rStyle w:val="a5"/>
                <w:bCs/>
                <w:noProof/>
                <w:sz w:val="28"/>
                <w:szCs w:val="28"/>
              </w:rPr>
              <w:t>2. Методика исследования</w:t>
            </w:r>
            <w:r w:rsidR="004600C7" w:rsidRPr="004600C7">
              <w:rPr>
                <w:noProof/>
                <w:webHidden/>
                <w:sz w:val="28"/>
                <w:szCs w:val="28"/>
              </w:rPr>
              <w:tab/>
            </w:r>
            <w:r w:rsidR="004600C7" w:rsidRPr="004600C7">
              <w:rPr>
                <w:noProof/>
                <w:webHidden/>
                <w:sz w:val="28"/>
                <w:szCs w:val="28"/>
              </w:rPr>
              <w:fldChar w:fldCharType="begin"/>
            </w:r>
            <w:r w:rsidR="004600C7" w:rsidRPr="004600C7">
              <w:rPr>
                <w:noProof/>
                <w:webHidden/>
                <w:sz w:val="28"/>
                <w:szCs w:val="28"/>
              </w:rPr>
              <w:instrText xml:space="preserve"> PAGEREF _Toc17998845 \h </w:instrText>
            </w:r>
            <w:r w:rsidR="004600C7" w:rsidRPr="004600C7">
              <w:rPr>
                <w:noProof/>
                <w:webHidden/>
                <w:sz w:val="28"/>
                <w:szCs w:val="28"/>
              </w:rPr>
            </w:r>
            <w:r w:rsidR="004600C7" w:rsidRPr="004600C7">
              <w:rPr>
                <w:noProof/>
                <w:webHidden/>
                <w:sz w:val="28"/>
                <w:szCs w:val="28"/>
              </w:rPr>
              <w:fldChar w:fldCharType="separate"/>
            </w:r>
            <w:r w:rsidR="004600C7" w:rsidRPr="004600C7">
              <w:rPr>
                <w:noProof/>
                <w:webHidden/>
                <w:sz w:val="28"/>
                <w:szCs w:val="28"/>
              </w:rPr>
              <w:t>6</w:t>
            </w:r>
            <w:r w:rsidR="004600C7" w:rsidRPr="004600C7">
              <w:rPr>
                <w:noProof/>
                <w:webHidden/>
                <w:sz w:val="28"/>
                <w:szCs w:val="28"/>
              </w:rPr>
              <w:fldChar w:fldCharType="end"/>
            </w:r>
          </w:hyperlink>
        </w:p>
        <w:p w:rsidR="004600C7" w:rsidRPr="004600C7" w:rsidRDefault="00EE4D30">
          <w:pPr>
            <w:pStyle w:val="12"/>
            <w:tabs>
              <w:tab w:val="right" w:leader="dot" w:pos="9345"/>
            </w:tabs>
            <w:rPr>
              <w:rFonts w:asciiTheme="minorHAnsi" w:eastAsiaTheme="minorEastAsia" w:hAnsiTheme="minorHAnsi" w:cstheme="minorBidi"/>
              <w:noProof/>
              <w:sz w:val="28"/>
              <w:szCs w:val="28"/>
            </w:rPr>
          </w:pPr>
          <w:hyperlink w:anchor="_Toc17998846" w:history="1">
            <w:r w:rsidR="004600C7" w:rsidRPr="004600C7">
              <w:rPr>
                <w:rStyle w:val="a5"/>
                <w:noProof/>
                <w:sz w:val="28"/>
                <w:szCs w:val="28"/>
              </w:rPr>
              <w:t>2.1. Инструментарий опроса потребителей образовательных услуг организаций, осуществляющих образовательную деятельность и выборка исследования</w:t>
            </w:r>
            <w:r w:rsidR="004600C7" w:rsidRPr="004600C7">
              <w:rPr>
                <w:noProof/>
                <w:webHidden/>
                <w:sz w:val="28"/>
                <w:szCs w:val="28"/>
              </w:rPr>
              <w:tab/>
            </w:r>
            <w:r w:rsidR="004600C7" w:rsidRPr="004600C7">
              <w:rPr>
                <w:noProof/>
                <w:webHidden/>
                <w:sz w:val="28"/>
                <w:szCs w:val="28"/>
              </w:rPr>
              <w:fldChar w:fldCharType="begin"/>
            </w:r>
            <w:r w:rsidR="004600C7" w:rsidRPr="004600C7">
              <w:rPr>
                <w:noProof/>
                <w:webHidden/>
                <w:sz w:val="28"/>
                <w:szCs w:val="28"/>
              </w:rPr>
              <w:instrText xml:space="preserve"> PAGEREF _Toc17998846 \h </w:instrText>
            </w:r>
            <w:r w:rsidR="004600C7" w:rsidRPr="004600C7">
              <w:rPr>
                <w:noProof/>
                <w:webHidden/>
                <w:sz w:val="28"/>
                <w:szCs w:val="28"/>
              </w:rPr>
            </w:r>
            <w:r w:rsidR="004600C7" w:rsidRPr="004600C7">
              <w:rPr>
                <w:noProof/>
                <w:webHidden/>
                <w:sz w:val="28"/>
                <w:szCs w:val="28"/>
              </w:rPr>
              <w:fldChar w:fldCharType="separate"/>
            </w:r>
            <w:r w:rsidR="004600C7" w:rsidRPr="004600C7">
              <w:rPr>
                <w:noProof/>
                <w:webHidden/>
                <w:sz w:val="28"/>
                <w:szCs w:val="28"/>
              </w:rPr>
              <w:t>14</w:t>
            </w:r>
            <w:r w:rsidR="004600C7" w:rsidRPr="004600C7">
              <w:rPr>
                <w:noProof/>
                <w:webHidden/>
                <w:sz w:val="28"/>
                <w:szCs w:val="28"/>
              </w:rPr>
              <w:fldChar w:fldCharType="end"/>
            </w:r>
          </w:hyperlink>
        </w:p>
        <w:p w:rsidR="004600C7" w:rsidRPr="004600C7" w:rsidRDefault="00EE4D30">
          <w:pPr>
            <w:pStyle w:val="12"/>
            <w:tabs>
              <w:tab w:val="right" w:leader="dot" w:pos="9345"/>
            </w:tabs>
            <w:rPr>
              <w:rFonts w:asciiTheme="minorHAnsi" w:eastAsiaTheme="minorEastAsia" w:hAnsiTheme="minorHAnsi" w:cstheme="minorBidi"/>
              <w:noProof/>
              <w:sz w:val="28"/>
              <w:szCs w:val="28"/>
            </w:rPr>
          </w:pPr>
          <w:hyperlink w:anchor="_Toc17998847" w:history="1">
            <w:r w:rsidR="004600C7" w:rsidRPr="004600C7">
              <w:rPr>
                <w:rStyle w:val="a5"/>
                <w:bCs/>
                <w:noProof/>
                <w:sz w:val="28"/>
                <w:szCs w:val="28"/>
              </w:rPr>
              <w:t xml:space="preserve">3. Значение и анализ исследуемых критериев независимой оценки качества условий оказания услуг организациями культуры, расположенными на территории </w:t>
            </w:r>
            <w:r w:rsidR="004600C7" w:rsidRPr="004600C7">
              <w:rPr>
                <w:rStyle w:val="a5"/>
                <w:noProof/>
                <w:sz w:val="28"/>
                <w:szCs w:val="28"/>
              </w:rPr>
              <w:t>Староминского района Краснодарского края</w:t>
            </w:r>
            <w:r w:rsidR="004600C7" w:rsidRPr="004600C7">
              <w:rPr>
                <w:noProof/>
                <w:webHidden/>
                <w:sz w:val="28"/>
                <w:szCs w:val="28"/>
              </w:rPr>
              <w:tab/>
            </w:r>
            <w:r w:rsidR="004600C7" w:rsidRPr="004600C7">
              <w:rPr>
                <w:noProof/>
                <w:webHidden/>
                <w:sz w:val="28"/>
                <w:szCs w:val="28"/>
              </w:rPr>
              <w:fldChar w:fldCharType="begin"/>
            </w:r>
            <w:r w:rsidR="004600C7" w:rsidRPr="004600C7">
              <w:rPr>
                <w:noProof/>
                <w:webHidden/>
                <w:sz w:val="28"/>
                <w:szCs w:val="28"/>
              </w:rPr>
              <w:instrText xml:space="preserve"> PAGEREF _Toc17998847 \h </w:instrText>
            </w:r>
            <w:r w:rsidR="004600C7" w:rsidRPr="004600C7">
              <w:rPr>
                <w:noProof/>
                <w:webHidden/>
                <w:sz w:val="28"/>
                <w:szCs w:val="28"/>
              </w:rPr>
            </w:r>
            <w:r w:rsidR="004600C7" w:rsidRPr="004600C7">
              <w:rPr>
                <w:noProof/>
                <w:webHidden/>
                <w:sz w:val="28"/>
                <w:szCs w:val="28"/>
              </w:rPr>
              <w:fldChar w:fldCharType="separate"/>
            </w:r>
            <w:r w:rsidR="004600C7" w:rsidRPr="004600C7">
              <w:rPr>
                <w:noProof/>
                <w:webHidden/>
                <w:sz w:val="28"/>
                <w:szCs w:val="28"/>
              </w:rPr>
              <w:t>18</w:t>
            </w:r>
            <w:r w:rsidR="004600C7" w:rsidRPr="004600C7">
              <w:rPr>
                <w:noProof/>
                <w:webHidden/>
                <w:sz w:val="28"/>
                <w:szCs w:val="28"/>
              </w:rPr>
              <w:fldChar w:fldCharType="end"/>
            </w:r>
          </w:hyperlink>
        </w:p>
        <w:p w:rsidR="004600C7" w:rsidRPr="004600C7" w:rsidRDefault="00EE4D30">
          <w:pPr>
            <w:pStyle w:val="12"/>
            <w:tabs>
              <w:tab w:val="right" w:leader="dot" w:pos="9345"/>
            </w:tabs>
            <w:rPr>
              <w:rFonts w:asciiTheme="minorHAnsi" w:eastAsiaTheme="minorEastAsia" w:hAnsiTheme="minorHAnsi" w:cstheme="minorBidi"/>
              <w:noProof/>
              <w:sz w:val="28"/>
              <w:szCs w:val="28"/>
            </w:rPr>
          </w:pPr>
          <w:hyperlink w:anchor="_Toc17998848" w:history="1">
            <w:r w:rsidR="004600C7" w:rsidRPr="004600C7">
              <w:rPr>
                <w:rStyle w:val="a5"/>
                <w:bCs/>
                <w:noProof/>
                <w:sz w:val="28"/>
                <w:szCs w:val="28"/>
              </w:rPr>
              <w:t xml:space="preserve">4. Рейтинг по показателям независимой оценки качества условий оказания услуг организациями культуры, расположенными на территории </w:t>
            </w:r>
            <w:r w:rsidR="004600C7" w:rsidRPr="004600C7">
              <w:rPr>
                <w:rStyle w:val="a5"/>
                <w:noProof/>
                <w:sz w:val="28"/>
                <w:szCs w:val="28"/>
              </w:rPr>
              <w:t>Староминского района Краснодарского края</w:t>
            </w:r>
            <w:r w:rsidR="004600C7" w:rsidRPr="004600C7">
              <w:rPr>
                <w:noProof/>
                <w:webHidden/>
                <w:sz w:val="28"/>
                <w:szCs w:val="28"/>
              </w:rPr>
              <w:tab/>
            </w:r>
            <w:r w:rsidR="004600C7" w:rsidRPr="004600C7">
              <w:rPr>
                <w:noProof/>
                <w:webHidden/>
                <w:sz w:val="28"/>
                <w:szCs w:val="28"/>
              </w:rPr>
              <w:fldChar w:fldCharType="begin"/>
            </w:r>
            <w:r w:rsidR="004600C7" w:rsidRPr="004600C7">
              <w:rPr>
                <w:noProof/>
                <w:webHidden/>
                <w:sz w:val="28"/>
                <w:szCs w:val="28"/>
              </w:rPr>
              <w:instrText xml:space="preserve"> PAGEREF _Toc17998848 \h </w:instrText>
            </w:r>
            <w:r w:rsidR="004600C7" w:rsidRPr="004600C7">
              <w:rPr>
                <w:noProof/>
                <w:webHidden/>
                <w:sz w:val="28"/>
                <w:szCs w:val="28"/>
              </w:rPr>
            </w:r>
            <w:r w:rsidR="004600C7" w:rsidRPr="004600C7">
              <w:rPr>
                <w:noProof/>
                <w:webHidden/>
                <w:sz w:val="28"/>
                <w:szCs w:val="28"/>
              </w:rPr>
              <w:fldChar w:fldCharType="separate"/>
            </w:r>
            <w:r w:rsidR="004600C7" w:rsidRPr="004600C7">
              <w:rPr>
                <w:noProof/>
                <w:webHidden/>
                <w:sz w:val="28"/>
                <w:szCs w:val="28"/>
              </w:rPr>
              <w:t>22</w:t>
            </w:r>
            <w:r w:rsidR="004600C7" w:rsidRPr="004600C7">
              <w:rPr>
                <w:noProof/>
                <w:webHidden/>
                <w:sz w:val="28"/>
                <w:szCs w:val="28"/>
              </w:rPr>
              <w:fldChar w:fldCharType="end"/>
            </w:r>
          </w:hyperlink>
        </w:p>
        <w:p w:rsidR="004600C7" w:rsidRPr="004600C7" w:rsidRDefault="00EE4D30">
          <w:pPr>
            <w:pStyle w:val="12"/>
            <w:tabs>
              <w:tab w:val="right" w:leader="dot" w:pos="9345"/>
            </w:tabs>
            <w:rPr>
              <w:rFonts w:asciiTheme="minorHAnsi" w:eastAsiaTheme="minorEastAsia" w:hAnsiTheme="minorHAnsi" w:cstheme="minorBidi"/>
              <w:noProof/>
              <w:sz w:val="28"/>
              <w:szCs w:val="28"/>
            </w:rPr>
          </w:pPr>
          <w:hyperlink w:anchor="_Toc17998849" w:history="1">
            <w:r w:rsidR="004600C7" w:rsidRPr="004600C7">
              <w:rPr>
                <w:rStyle w:val="a5"/>
                <w:noProof/>
                <w:sz w:val="28"/>
                <w:szCs w:val="28"/>
              </w:rPr>
              <w:t>Критерий 1 «Открытость и доступность информации об организации культуры» представлен тремя показателями:</w:t>
            </w:r>
            <w:r w:rsidR="004600C7" w:rsidRPr="004600C7">
              <w:rPr>
                <w:noProof/>
                <w:webHidden/>
                <w:sz w:val="28"/>
                <w:szCs w:val="28"/>
              </w:rPr>
              <w:tab/>
            </w:r>
            <w:r w:rsidR="004600C7" w:rsidRPr="004600C7">
              <w:rPr>
                <w:noProof/>
                <w:webHidden/>
                <w:sz w:val="28"/>
                <w:szCs w:val="28"/>
              </w:rPr>
              <w:fldChar w:fldCharType="begin"/>
            </w:r>
            <w:r w:rsidR="004600C7" w:rsidRPr="004600C7">
              <w:rPr>
                <w:noProof/>
                <w:webHidden/>
                <w:sz w:val="28"/>
                <w:szCs w:val="28"/>
              </w:rPr>
              <w:instrText xml:space="preserve"> PAGEREF _Toc17998849 \h </w:instrText>
            </w:r>
            <w:r w:rsidR="004600C7" w:rsidRPr="004600C7">
              <w:rPr>
                <w:noProof/>
                <w:webHidden/>
                <w:sz w:val="28"/>
                <w:szCs w:val="28"/>
              </w:rPr>
            </w:r>
            <w:r w:rsidR="004600C7" w:rsidRPr="004600C7">
              <w:rPr>
                <w:noProof/>
                <w:webHidden/>
                <w:sz w:val="28"/>
                <w:szCs w:val="28"/>
              </w:rPr>
              <w:fldChar w:fldCharType="separate"/>
            </w:r>
            <w:r w:rsidR="004600C7" w:rsidRPr="004600C7">
              <w:rPr>
                <w:noProof/>
                <w:webHidden/>
                <w:sz w:val="28"/>
                <w:szCs w:val="28"/>
              </w:rPr>
              <w:t>22</w:t>
            </w:r>
            <w:r w:rsidR="004600C7" w:rsidRPr="004600C7">
              <w:rPr>
                <w:noProof/>
                <w:webHidden/>
                <w:sz w:val="28"/>
                <w:szCs w:val="28"/>
              </w:rPr>
              <w:fldChar w:fldCharType="end"/>
            </w:r>
          </w:hyperlink>
        </w:p>
        <w:p w:rsidR="004600C7" w:rsidRPr="004600C7" w:rsidRDefault="00EE4D30">
          <w:pPr>
            <w:pStyle w:val="12"/>
            <w:tabs>
              <w:tab w:val="right" w:leader="dot" w:pos="9345"/>
            </w:tabs>
            <w:rPr>
              <w:rFonts w:asciiTheme="minorHAnsi" w:eastAsiaTheme="minorEastAsia" w:hAnsiTheme="minorHAnsi" w:cstheme="minorBidi"/>
              <w:noProof/>
              <w:sz w:val="28"/>
              <w:szCs w:val="28"/>
            </w:rPr>
          </w:pPr>
          <w:hyperlink w:anchor="_Toc17998850" w:history="1">
            <w:r w:rsidR="004600C7" w:rsidRPr="004600C7">
              <w:rPr>
                <w:rStyle w:val="a5"/>
                <w:bCs/>
                <w:noProof/>
                <w:sz w:val="28"/>
                <w:szCs w:val="28"/>
              </w:rPr>
              <w:t xml:space="preserve">5. Анализ и оценка качества условий оказания услуг организациями культуры, расположенными на территории </w:t>
            </w:r>
            <w:r w:rsidR="004600C7" w:rsidRPr="004600C7">
              <w:rPr>
                <w:rStyle w:val="a5"/>
                <w:noProof/>
                <w:sz w:val="28"/>
                <w:szCs w:val="28"/>
              </w:rPr>
              <w:t>Староминского района Краснодарского края</w:t>
            </w:r>
            <w:r w:rsidR="004600C7" w:rsidRPr="004600C7">
              <w:rPr>
                <w:noProof/>
                <w:webHidden/>
                <w:sz w:val="28"/>
                <w:szCs w:val="28"/>
              </w:rPr>
              <w:tab/>
            </w:r>
            <w:r w:rsidR="004600C7" w:rsidRPr="004600C7">
              <w:rPr>
                <w:noProof/>
                <w:webHidden/>
                <w:sz w:val="28"/>
                <w:szCs w:val="28"/>
              </w:rPr>
              <w:fldChar w:fldCharType="begin"/>
            </w:r>
            <w:r w:rsidR="004600C7" w:rsidRPr="004600C7">
              <w:rPr>
                <w:noProof/>
                <w:webHidden/>
                <w:sz w:val="28"/>
                <w:szCs w:val="28"/>
              </w:rPr>
              <w:instrText xml:space="preserve"> PAGEREF _Toc17998850 \h </w:instrText>
            </w:r>
            <w:r w:rsidR="004600C7" w:rsidRPr="004600C7">
              <w:rPr>
                <w:noProof/>
                <w:webHidden/>
                <w:sz w:val="28"/>
                <w:szCs w:val="28"/>
              </w:rPr>
            </w:r>
            <w:r w:rsidR="004600C7" w:rsidRPr="004600C7">
              <w:rPr>
                <w:noProof/>
                <w:webHidden/>
                <w:sz w:val="28"/>
                <w:szCs w:val="28"/>
              </w:rPr>
              <w:fldChar w:fldCharType="separate"/>
            </w:r>
            <w:r w:rsidR="004600C7" w:rsidRPr="004600C7">
              <w:rPr>
                <w:noProof/>
                <w:webHidden/>
                <w:sz w:val="28"/>
                <w:szCs w:val="28"/>
              </w:rPr>
              <w:t>33</w:t>
            </w:r>
            <w:r w:rsidR="004600C7" w:rsidRPr="004600C7">
              <w:rPr>
                <w:noProof/>
                <w:webHidden/>
                <w:sz w:val="28"/>
                <w:szCs w:val="28"/>
              </w:rPr>
              <w:fldChar w:fldCharType="end"/>
            </w:r>
          </w:hyperlink>
        </w:p>
        <w:p w:rsidR="004600C7" w:rsidRPr="004600C7" w:rsidRDefault="00EE4D30">
          <w:pPr>
            <w:pStyle w:val="12"/>
            <w:tabs>
              <w:tab w:val="right" w:leader="dot" w:pos="9345"/>
            </w:tabs>
            <w:rPr>
              <w:rFonts w:asciiTheme="minorHAnsi" w:eastAsiaTheme="minorEastAsia" w:hAnsiTheme="minorHAnsi" w:cstheme="minorBidi"/>
              <w:noProof/>
              <w:sz w:val="28"/>
              <w:szCs w:val="28"/>
            </w:rPr>
          </w:pPr>
          <w:hyperlink w:anchor="_Toc17998851" w:history="1">
            <w:r w:rsidR="004600C7" w:rsidRPr="004600C7">
              <w:rPr>
                <w:rStyle w:val="a5"/>
                <w:bCs/>
                <w:noProof/>
                <w:sz w:val="28"/>
                <w:szCs w:val="28"/>
              </w:rPr>
              <w:t xml:space="preserve">6. Предложения и рекомендации для организаций культуры, расположенных на территории </w:t>
            </w:r>
            <w:r w:rsidR="004600C7" w:rsidRPr="004600C7">
              <w:rPr>
                <w:rStyle w:val="a5"/>
                <w:noProof/>
                <w:sz w:val="28"/>
                <w:szCs w:val="28"/>
              </w:rPr>
              <w:t>Староминского района Краснодарского края</w:t>
            </w:r>
            <w:r w:rsidR="004600C7" w:rsidRPr="004600C7">
              <w:rPr>
                <w:noProof/>
                <w:webHidden/>
                <w:sz w:val="28"/>
                <w:szCs w:val="28"/>
              </w:rPr>
              <w:tab/>
            </w:r>
            <w:r w:rsidR="004600C7" w:rsidRPr="004600C7">
              <w:rPr>
                <w:noProof/>
                <w:webHidden/>
                <w:sz w:val="28"/>
                <w:szCs w:val="28"/>
              </w:rPr>
              <w:fldChar w:fldCharType="begin"/>
            </w:r>
            <w:r w:rsidR="004600C7" w:rsidRPr="004600C7">
              <w:rPr>
                <w:noProof/>
                <w:webHidden/>
                <w:sz w:val="28"/>
                <w:szCs w:val="28"/>
              </w:rPr>
              <w:instrText xml:space="preserve"> PAGEREF _Toc17998851 \h </w:instrText>
            </w:r>
            <w:r w:rsidR="004600C7" w:rsidRPr="004600C7">
              <w:rPr>
                <w:noProof/>
                <w:webHidden/>
                <w:sz w:val="28"/>
                <w:szCs w:val="28"/>
              </w:rPr>
            </w:r>
            <w:r w:rsidR="004600C7" w:rsidRPr="004600C7">
              <w:rPr>
                <w:noProof/>
                <w:webHidden/>
                <w:sz w:val="28"/>
                <w:szCs w:val="28"/>
              </w:rPr>
              <w:fldChar w:fldCharType="separate"/>
            </w:r>
            <w:r w:rsidR="004600C7" w:rsidRPr="004600C7">
              <w:rPr>
                <w:noProof/>
                <w:webHidden/>
                <w:sz w:val="28"/>
                <w:szCs w:val="28"/>
              </w:rPr>
              <w:t>35</w:t>
            </w:r>
            <w:r w:rsidR="004600C7" w:rsidRPr="004600C7">
              <w:rPr>
                <w:noProof/>
                <w:webHidden/>
                <w:sz w:val="28"/>
                <w:szCs w:val="28"/>
              </w:rPr>
              <w:fldChar w:fldCharType="end"/>
            </w:r>
          </w:hyperlink>
        </w:p>
        <w:p w:rsidR="004600C7" w:rsidRPr="004600C7" w:rsidRDefault="00EE4D30">
          <w:pPr>
            <w:pStyle w:val="12"/>
            <w:tabs>
              <w:tab w:val="right" w:leader="dot" w:pos="9345"/>
            </w:tabs>
            <w:rPr>
              <w:rFonts w:asciiTheme="minorHAnsi" w:eastAsiaTheme="minorEastAsia" w:hAnsiTheme="minorHAnsi" w:cstheme="minorBidi"/>
              <w:noProof/>
              <w:sz w:val="28"/>
              <w:szCs w:val="28"/>
            </w:rPr>
          </w:pPr>
          <w:hyperlink w:anchor="_Toc17998852" w:history="1">
            <w:r w:rsidR="004600C7" w:rsidRPr="004600C7">
              <w:rPr>
                <w:rStyle w:val="a5"/>
                <w:noProof/>
                <w:sz w:val="28"/>
                <w:szCs w:val="28"/>
              </w:rPr>
              <w:t>6.1. Предложения и рекомендации по улучшению качества условий оказания услуг организациями культуры по результатам оценки критерия «Открытость и доступность информации об организации»</w:t>
            </w:r>
            <w:r w:rsidR="004600C7" w:rsidRPr="004600C7">
              <w:rPr>
                <w:noProof/>
                <w:webHidden/>
                <w:sz w:val="28"/>
                <w:szCs w:val="28"/>
              </w:rPr>
              <w:tab/>
            </w:r>
            <w:r w:rsidR="004600C7" w:rsidRPr="004600C7">
              <w:rPr>
                <w:noProof/>
                <w:webHidden/>
                <w:sz w:val="28"/>
                <w:szCs w:val="28"/>
              </w:rPr>
              <w:fldChar w:fldCharType="begin"/>
            </w:r>
            <w:r w:rsidR="004600C7" w:rsidRPr="004600C7">
              <w:rPr>
                <w:noProof/>
                <w:webHidden/>
                <w:sz w:val="28"/>
                <w:szCs w:val="28"/>
              </w:rPr>
              <w:instrText xml:space="preserve"> PAGEREF _Toc17998852 \h </w:instrText>
            </w:r>
            <w:r w:rsidR="004600C7" w:rsidRPr="004600C7">
              <w:rPr>
                <w:noProof/>
                <w:webHidden/>
                <w:sz w:val="28"/>
                <w:szCs w:val="28"/>
              </w:rPr>
            </w:r>
            <w:r w:rsidR="004600C7" w:rsidRPr="004600C7">
              <w:rPr>
                <w:noProof/>
                <w:webHidden/>
                <w:sz w:val="28"/>
                <w:szCs w:val="28"/>
              </w:rPr>
              <w:fldChar w:fldCharType="separate"/>
            </w:r>
            <w:r w:rsidR="004600C7" w:rsidRPr="004600C7">
              <w:rPr>
                <w:noProof/>
                <w:webHidden/>
                <w:sz w:val="28"/>
                <w:szCs w:val="28"/>
              </w:rPr>
              <w:t>35</w:t>
            </w:r>
            <w:r w:rsidR="004600C7" w:rsidRPr="004600C7">
              <w:rPr>
                <w:noProof/>
                <w:webHidden/>
                <w:sz w:val="28"/>
                <w:szCs w:val="28"/>
              </w:rPr>
              <w:fldChar w:fldCharType="end"/>
            </w:r>
          </w:hyperlink>
        </w:p>
        <w:p w:rsidR="004600C7" w:rsidRPr="004600C7" w:rsidRDefault="00EE4D30">
          <w:pPr>
            <w:pStyle w:val="12"/>
            <w:tabs>
              <w:tab w:val="right" w:leader="dot" w:pos="9345"/>
            </w:tabs>
            <w:rPr>
              <w:rFonts w:asciiTheme="minorHAnsi" w:eastAsiaTheme="minorEastAsia" w:hAnsiTheme="minorHAnsi" w:cstheme="minorBidi"/>
              <w:noProof/>
              <w:sz w:val="28"/>
              <w:szCs w:val="28"/>
            </w:rPr>
          </w:pPr>
          <w:hyperlink w:anchor="_Toc17998853" w:history="1">
            <w:r w:rsidR="004600C7" w:rsidRPr="004600C7">
              <w:rPr>
                <w:rStyle w:val="a5"/>
                <w:noProof/>
                <w:sz w:val="28"/>
                <w:szCs w:val="28"/>
              </w:rPr>
              <w:t>Приложение 1 Перечень организаций культуры Староминского района Краснодарского края для проведения независимой оценки качества условий оказания услуг в 2019 году</w:t>
            </w:r>
            <w:r w:rsidR="004600C7" w:rsidRPr="004600C7">
              <w:rPr>
                <w:noProof/>
                <w:webHidden/>
                <w:sz w:val="28"/>
                <w:szCs w:val="28"/>
              </w:rPr>
              <w:tab/>
            </w:r>
            <w:r w:rsidR="004600C7" w:rsidRPr="004600C7">
              <w:rPr>
                <w:noProof/>
                <w:webHidden/>
                <w:sz w:val="28"/>
                <w:szCs w:val="28"/>
              </w:rPr>
              <w:fldChar w:fldCharType="begin"/>
            </w:r>
            <w:r w:rsidR="004600C7" w:rsidRPr="004600C7">
              <w:rPr>
                <w:noProof/>
                <w:webHidden/>
                <w:sz w:val="28"/>
                <w:szCs w:val="28"/>
              </w:rPr>
              <w:instrText xml:space="preserve"> PAGEREF _Toc17998853 \h </w:instrText>
            </w:r>
            <w:r w:rsidR="004600C7" w:rsidRPr="004600C7">
              <w:rPr>
                <w:noProof/>
                <w:webHidden/>
                <w:sz w:val="28"/>
                <w:szCs w:val="28"/>
              </w:rPr>
            </w:r>
            <w:r w:rsidR="004600C7" w:rsidRPr="004600C7">
              <w:rPr>
                <w:noProof/>
                <w:webHidden/>
                <w:sz w:val="28"/>
                <w:szCs w:val="28"/>
              </w:rPr>
              <w:fldChar w:fldCharType="separate"/>
            </w:r>
            <w:r w:rsidR="004600C7" w:rsidRPr="004600C7">
              <w:rPr>
                <w:noProof/>
                <w:webHidden/>
                <w:sz w:val="28"/>
                <w:szCs w:val="28"/>
              </w:rPr>
              <w:t>37</w:t>
            </w:r>
            <w:r w:rsidR="004600C7" w:rsidRPr="004600C7">
              <w:rPr>
                <w:noProof/>
                <w:webHidden/>
                <w:sz w:val="28"/>
                <w:szCs w:val="28"/>
              </w:rPr>
              <w:fldChar w:fldCharType="end"/>
            </w:r>
          </w:hyperlink>
        </w:p>
        <w:p w:rsidR="004600C7" w:rsidRPr="004600C7" w:rsidRDefault="00EE4D30">
          <w:pPr>
            <w:pStyle w:val="12"/>
            <w:tabs>
              <w:tab w:val="right" w:leader="dot" w:pos="9345"/>
            </w:tabs>
            <w:rPr>
              <w:rFonts w:asciiTheme="minorHAnsi" w:eastAsiaTheme="minorEastAsia" w:hAnsiTheme="minorHAnsi" w:cstheme="minorBidi"/>
              <w:noProof/>
              <w:sz w:val="28"/>
              <w:szCs w:val="28"/>
            </w:rPr>
          </w:pPr>
          <w:hyperlink w:anchor="_Toc17998854" w:history="1">
            <w:r w:rsidR="004600C7" w:rsidRPr="004600C7">
              <w:rPr>
                <w:rStyle w:val="a5"/>
                <w:noProof/>
                <w:sz w:val="28"/>
                <w:szCs w:val="28"/>
              </w:rPr>
              <w:t>Приложение 2 Анкета</w:t>
            </w:r>
            <w:r w:rsidR="004600C7" w:rsidRPr="004600C7">
              <w:rPr>
                <w:noProof/>
                <w:webHidden/>
                <w:sz w:val="28"/>
                <w:szCs w:val="28"/>
              </w:rPr>
              <w:tab/>
            </w:r>
            <w:r w:rsidR="004600C7" w:rsidRPr="004600C7">
              <w:rPr>
                <w:noProof/>
                <w:webHidden/>
                <w:sz w:val="28"/>
                <w:szCs w:val="28"/>
              </w:rPr>
              <w:fldChar w:fldCharType="begin"/>
            </w:r>
            <w:r w:rsidR="004600C7" w:rsidRPr="004600C7">
              <w:rPr>
                <w:noProof/>
                <w:webHidden/>
                <w:sz w:val="28"/>
                <w:szCs w:val="28"/>
              </w:rPr>
              <w:instrText xml:space="preserve"> PAGEREF _Toc17998854 \h </w:instrText>
            </w:r>
            <w:r w:rsidR="004600C7" w:rsidRPr="004600C7">
              <w:rPr>
                <w:noProof/>
                <w:webHidden/>
                <w:sz w:val="28"/>
                <w:szCs w:val="28"/>
              </w:rPr>
            </w:r>
            <w:r w:rsidR="004600C7" w:rsidRPr="004600C7">
              <w:rPr>
                <w:noProof/>
                <w:webHidden/>
                <w:sz w:val="28"/>
                <w:szCs w:val="28"/>
              </w:rPr>
              <w:fldChar w:fldCharType="separate"/>
            </w:r>
            <w:r w:rsidR="004600C7" w:rsidRPr="004600C7">
              <w:rPr>
                <w:noProof/>
                <w:webHidden/>
                <w:sz w:val="28"/>
                <w:szCs w:val="28"/>
              </w:rPr>
              <w:t>38</w:t>
            </w:r>
            <w:r w:rsidR="004600C7" w:rsidRPr="004600C7">
              <w:rPr>
                <w:noProof/>
                <w:webHidden/>
                <w:sz w:val="28"/>
                <w:szCs w:val="28"/>
              </w:rPr>
              <w:fldChar w:fldCharType="end"/>
            </w:r>
          </w:hyperlink>
        </w:p>
        <w:p w:rsidR="004600C7" w:rsidRPr="004600C7" w:rsidRDefault="00EE4D30">
          <w:pPr>
            <w:pStyle w:val="12"/>
            <w:tabs>
              <w:tab w:val="right" w:leader="dot" w:pos="9345"/>
            </w:tabs>
            <w:rPr>
              <w:rFonts w:asciiTheme="minorHAnsi" w:eastAsiaTheme="minorEastAsia" w:hAnsiTheme="minorHAnsi" w:cstheme="minorBidi"/>
              <w:noProof/>
              <w:sz w:val="28"/>
              <w:szCs w:val="28"/>
            </w:rPr>
          </w:pPr>
          <w:hyperlink w:anchor="_Toc17998855" w:history="1">
            <w:r w:rsidR="004600C7" w:rsidRPr="004600C7">
              <w:rPr>
                <w:rStyle w:val="a5"/>
                <w:bCs/>
                <w:noProof/>
                <w:sz w:val="28"/>
                <w:szCs w:val="28"/>
              </w:rPr>
              <w:t xml:space="preserve">Приложение 3 </w:t>
            </w:r>
            <w:r w:rsidR="004600C7" w:rsidRPr="004600C7">
              <w:rPr>
                <w:rStyle w:val="a5"/>
                <w:noProof/>
                <w:sz w:val="28"/>
                <w:szCs w:val="28"/>
              </w:rPr>
              <w:t>Порядок расчета показателей и критериев, характеризующих общие критерии оценки качества</w:t>
            </w:r>
            <w:r w:rsidR="004600C7" w:rsidRPr="004600C7">
              <w:rPr>
                <w:noProof/>
                <w:webHidden/>
                <w:sz w:val="28"/>
                <w:szCs w:val="28"/>
              </w:rPr>
              <w:tab/>
            </w:r>
            <w:r w:rsidR="004600C7" w:rsidRPr="004600C7">
              <w:rPr>
                <w:noProof/>
                <w:webHidden/>
                <w:sz w:val="28"/>
                <w:szCs w:val="28"/>
              </w:rPr>
              <w:fldChar w:fldCharType="begin"/>
            </w:r>
            <w:r w:rsidR="004600C7" w:rsidRPr="004600C7">
              <w:rPr>
                <w:noProof/>
                <w:webHidden/>
                <w:sz w:val="28"/>
                <w:szCs w:val="28"/>
              </w:rPr>
              <w:instrText xml:space="preserve"> PAGEREF _Toc17998855 \h </w:instrText>
            </w:r>
            <w:r w:rsidR="004600C7" w:rsidRPr="004600C7">
              <w:rPr>
                <w:noProof/>
                <w:webHidden/>
                <w:sz w:val="28"/>
                <w:szCs w:val="28"/>
              </w:rPr>
            </w:r>
            <w:r w:rsidR="004600C7" w:rsidRPr="004600C7">
              <w:rPr>
                <w:noProof/>
                <w:webHidden/>
                <w:sz w:val="28"/>
                <w:szCs w:val="28"/>
              </w:rPr>
              <w:fldChar w:fldCharType="separate"/>
            </w:r>
            <w:r w:rsidR="004600C7" w:rsidRPr="004600C7">
              <w:rPr>
                <w:noProof/>
                <w:webHidden/>
                <w:sz w:val="28"/>
                <w:szCs w:val="28"/>
              </w:rPr>
              <w:t>39</w:t>
            </w:r>
            <w:r w:rsidR="004600C7" w:rsidRPr="004600C7">
              <w:rPr>
                <w:noProof/>
                <w:webHidden/>
                <w:sz w:val="28"/>
                <w:szCs w:val="28"/>
              </w:rPr>
              <w:fldChar w:fldCharType="end"/>
            </w:r>
          </w:hyperlink>
        </w:p>
        <w:p w:rsidR="004600C7" w:rsidRPr="004600C7" w:rsidRDefault="00EE4D30">
          <w:pPr>
            <w:pStyle w:val="12"/>
            <w:tabs>
              <w:tab w:val="right" w:leader="dot" w:pos="9345"/>
            </w:tabs>
            <w:rPr>
              <w:rFonts w:asciiTheme="minorHAnsi" w:eastAsiaTheme="minorEastAsia" w:hAnsiTheme="minorHAnsi" w:cstheme="minorBidi"/>
              <w:noProof/>
              <w:sz w:val="28"/>
              <w:szCs w:val="28"/>
            </w:rPr>
          </w:pPr>
          <w:hyperlink w:anchor="_Toc17998856" w:history="1">
            <w:r w:rsidR="004600C7" w:rsidRPr="004600C7">
              <w:rPr>
                <w:rStyle w:val="a5"/>
                <w:noProof/>
                <w:sz w:val="28"/>
                <w:szCs w:val="28"/>
              </w:rPr>
              <w:t>Приложение 4. Предложения и замечания потребителей услуг организаций культуры</w:t>
            </w:r>
            <w:r w:rsidR="004600C7" w:rsidRPr="004600C7">
              <w:rPr>
                <w:noProof/>
                <w:webHidden/>
                <w:sz w:val="28"/>
                <w:szCs w:val="28"/>
              </w:rPr>
              <w:tab/>
            </w:r>
            <w:r w:rsidR="004600C7" w:rsidRPr="004600C7">
              <w:rPr>
                <w:noProof/>
                <w:webHidden/>
                <w:sz w:val="28"/>
                <w:szCs w:val="28"/>
              </w:rPr>
              <w:fldChar w:fldCharType="begin"/>
            </w:r>
            <w:r w:rsidR="004600C7" w:rsidRPr="004600C7">
              <w:rPr>
                <w:noProof/>
                <w:webHidden/>
                <w:sz w:val="28"/>
                <w:szCs w:val="28"/>
              </w:rPr>
              <w:instrText xml:space="preserve"> PAGEREF _Toc17998856 \h </w:instrText>
            </w:r>
            <w:r w:rsidR="004600C7" w:rsidRPr="004600C7">
              <w:rPr>
                <w:noProof/>
                <w:webHidden/>
                <w:sz w:val="28"/>
                <w:szCs w:val="28"/>
              </w:rPr>
            </w:r>
            <w:r w:rsidR="004600C7" w:rsidRPr="004600C7">
              <w:rPr>
                <w:noProof/>
                <w:webHidden/>
                <w:sz w:val="28"/>
                <w:szCs w:val="28"/>
              </w:rPr>
              <w:fldChar w:fldCharType="separate"/>
            </w:r>
            <w:r w:rsidR="004600C7" w:rsidRPr="004600C7">
              <w:rPr>
                <w:noProof/>
                <w:webHidden/>
                <w:sz w:val="28"/>
                <w:szCs w:val="28"/>
              </w:rPr>
              <w:t>46</w:t>
            </w:r>
            <w:r w:rsidR="004600C7" w:rsidRPr="004600C7">
              <w:rPr>
                <w:noProof/>
                <w:webHidden/>
                <w:sz w:val="28"/>
                <w:szCs w:val="28"/>
              </w:rPr>
              <w:fldChar w:fldCharType="end"/>
            </w:r>
          </w:hyperlink>
        </w:p>
        <w:p w:rsidR="004600C7" w:rsidRPr="004600C7" w:rsidRDefault="00EE4D30">
          <w:pPr>
            <w:pStyle w:val="2f0"/>
            <w:rPr>
              <w:rFonts w:asciiTheme="minorHAnsi" w:eastAsiaTheme="minorEastAsia" w:hAnsiTheme="minorHAnsi" w:cstheme="minorBidi"/>
              <w:noProof/>
              <w:sz w:val="28"/>
              <w:szCs w:val="28"/>
            </w:rPr>
          </w:pPr>
          <w:hyperlink w:anchor="_Toc17998857" w:history="1">
            <w:r w:rsidR="004600C7" w:rsidRPr="004600C7">
              <w:rPr>
                <w:rStyle w:val="a5"/>
                <w:noProof/>
                <w:sz w:val="28"/>
                <w:szCs w:val="28"/>
              </w:rPr>
              <w:t>АКТЫ ПО УЧРЕЖДЕНИЯМ</w:t>
            </w:r>
            <w:r w:rsidR="004600C7" w:rsidRPr="004600C7">
              <w:rPr>
                <w:noProof/>
                <w:webHidden/>
                <w:sz w:val="28"/>
                <w:szCs w:val="28"/>
              </w:rPr>
              <w:tab/>
            </w:r>
            <w:r w:rsidR="004600C7" w:rsidRPr="004600C7">
              <w:rPr>
                <w:noProof/>
                <w:webHidden/>
                <w:sz w:val="28"/>
                <w:szCs w:val="28"/>
              </w:rPr>
              <w:fldChar w:fldCharType="begin"/>
            </w:r>
            <w:r w:rsidR="004600C7" w:rsidRPr="004600C7">
              <w:rPr>
                <w:noProof/>
                <w:webHidden/>
                <w:sz w:val="28"/>
                <w:szCs w:val="28"/>
              </w:rPr>
              <w:instrText xml:space="preserve"> PAGEREF _Toc17998857 \h </w:instrText>
            </w:r>
            <w:r w:rsidR="004600C7" w:rsidRPr="004600C7">
              <w:rPr>
                <w:noProof/>
                <w:webHidden/>
                <w:sz w:val="28"/>
                <w:szCs w:val="28"/>
              </w:rPr>
            </w:r>
            <w:r w:rsidR="004600C7" w:rsidRPr="004600C7">
              <w:rPr>
                <w:noProof/>
                <w:webHidden/>
                <w:sz w:val="28"/>
                <w:szCs w:val="28"/>
              </w:rPr>
              <w:fldChar w:fldCharType="separate"/>
            </w:r>
            <w:r w:rsidR="004600C7" w:rsidRPr="004600C7">
              <w:rPr>
                <w:noProof/>
                <w:webHidden/>
                <w:sz w:val="28"/>
                <w:szCs w:val="28"/>
              </w:rPr>
              <w:t>47</w:t>
            </w:r>
            <w:r w:rsidR="004600C7" w:rsidRPr="004600C7">
              <w:rPr>
                <w:noProof/>
                <w:webHidden/>
                <w:sz w:val="28"/>
                <w:szCs w:val="28"/>
              </w:rPr>
              <w:fldChar w:fldCharType="end"/>
            </w:r>
          </w:hyperlink>
        </w:p>
        <w:p w:rsidR="004600C7" w:rsidRPr="004600C7" w:rsidRDefault="00EE4D30">
          <w:pPr>
            <w:pStyle w:val="2f0"/>
            <w:rPr>
              <w:rFonts w:asciiTheme="minorHAnsi" w:eastAsiaTheme="minorEastAsia" w:hAnsiTheme="minorHAnsi" w:cstheme="minorBidi"/>
              <w:noProof/>
              <w:sz w:val="28"/>
              <w:szCs w:val="28"/>
            </w:rPr>
          </w:pPr>
          <w:hyperlink w:anchor="_Toc17998858" w:history="1">
            <w:r w:rsidR="004600C7" w:rsidRPr="004600C7">
              <w:rPr>
                <w:rStyle w:val="a5"/>
                <w:noProof/>
                <w:sz w:val="28"/>
                <w:szCs w:val="28"/>
              </w:rPr>
              <w:t>ПРИНЯВШИМ УЧАСТИЕ В НЕЗАВИСИМОЙ ОЦЕНКЕ КАЧЕСТВА УСЛОВИЙ ОКАЗАНИЯ УСЛУГ</w:t>
            </w:r>
            <w:r w:rsidR="004600C7" w:rsidRPr="004600C7">
              <w:rPr>
                <w:noProof/>
                <w:webHidden/>
                <w:sz w:val="28"/>
                <w:szCs w:val="28"/>
              </w:rPr>
              <w:tab/>
            </w:r>
            <w:r w:rsidR="004600C7" w:rsidRPr="004600C7">
              <w:rPr>
                <w:noProof/>
                <w:webHidden/>
                <w:sz w:val="28"/>
                <w:szCs w:val="28"/>
              </w:rPr>
              <w:fldChar w:fldCharType="begin"/>
            </w:r>
            <w:r w:rsidR="004600C7" w:rsidRPr="004600C7">
              <w:rPr>
                <w:noProof/>
                <w:webHidden/>
                <w:sz w:val="28"/>
                <w:szCs w:val="28"/>
              </w:rPr>
              <w:instrText xml:space="preserve"> PAGEREF _Toc17998858 \h </w:instrText>
            </w:r>
            <w:r w:rsidR="004600C7" w:rsidRPr="004600C7">
              <w:rPr>
                <w:noProof/>
                <w:webHidden/>
                <w:sz w:val="28"/>
                <w:szCs w:val="28"/>
              </w:rPr>
            </w:r>
            <w:r w:rsidR="004600C7" w:rsidRPr="004600C7">
              <w:rPr>
                <w:noProof/>
                <w:webHidden/>
                <w:sz w:val="28"/>
                <w:szCs w:val="28"/>
              </w:rPr>
              <w:fldChar w:fldCharType="separate"/>
            </w:r>
            <w:r w:rsidR="004600C7" w:rsidRPr="004600C7">
              <w:rPr>
                <w:noProof/>
                <w:webHidden/>
                <w:sz w:val="28"/>
                <w:szCs w:val="28"/>
              </w:rPr>
              <w:t>47</w:t>
            </w:r>
            <w:r w:rsidR="004600C7" w:rsidRPr="004600C7">
              <w:rPr>
                <w:noProof/>
                <w:webHidden/>
                <w:sz w:val="28"/>
                <w:szCs w:val="28"/>
              </w:rPr>
              <w:fldChar w:fldCharType="end"/>
            </w:r>
          </w:hyperlink>
        </w:p>
        <w:p w:rsidR="00F22FB6" w:rsidRPr="003757A7" w:rsidRDefault="003A40F1" w:rsidP="001A64C5">
          <w:pPr>
            <w:tabs>
              <w:tab w:val="right" w:leader="dot" w:pos="9344"/>
            </w:tabs>
            <w:spacing w:after="100" w:line="240" w:lineRule="auto"/>
            <w:jc w:val="both"/>
            <w:rPr>
              <w:rFonts w:ascii="Times New Roman" w:eastAsia="Times New Roman" w:hAnsi="Times New Roman" w:cs="Times New Roman"/>
              <w:sz w:val="24"/>
            </w:rPr>
          </w:pPr>
          <w:r w:rsidRPr="006A3F20">
            <w:rPr>
              <w:rFonts w:ascii="Times New Roman" w:eastAsia="Times New Roman" w:hAnsi="Times New Roman" w:cs="Times New Roman"/>
              <w:bCs/>
              <w:sz w:val="28"/>
              <w:szCs w:val="28"/>
            </w:rPr>
            <w:fldChar w:fldCharType="end"/>
          </w:r>
        </w:p>
      </w:sdtContent>
    </w:sdt>
    <w:p w:rsidR="00F22FB6" w:rsidRPr="00513B0A" w:rsidRDefault="00F22FB6" w:rsidP="00F22FB6">
      <w:pPr>
        <w:spacing w:after="0"/>
        <w:jc w:val="both"/>
        <w:rPr>
          <w:rFonts w:ascii="Times New Roman" w:eastAsia="Times New Roman" w:hAnsi="Times New Roman" w:cs="Times New Roman"/>
          <w:b/>
          <w:sz w:val="28"/>
          <w:szCs w:val="28"/>
        </w:rPr>
      </w:pPr>
    </w:p>
    <w:p w:rsidR="00F22FB6" w:rsidRPr="00513B0A" w:rsidRDefault="00F22FB6" w:rsidP="00F22FB6">
      <w:pPr>
        <w:spacing w:after="0" w:line="240" w:lineRule="auto"/>
        <w:rPr>
          <w:rFonts w:ascii="Times New Roman" w:eastAsia="Times New Roman" w:hAnsi="Times New Roman" w:cs="Times New Roman"/>
          <w:b/>
          <w:bCs/>
          <w:sz w:val="28"/>
          <w:szCs w:val="28"/>
        </w:rPr>
      </w:pPr>
      <w:bookmarkStart w:id="1" w:name="_Toc520821051"/>
      <w:bookmarkStart w:id="2" w:name="_Toc521663763"/>
      <w:bookmarkStart w:id="3" w:name="_Toc529454268"/>
      <w:r w:rsidRPr="00513B0A">
        <w:rPr>
          <w:rFonts w:ascii="Times New Roman" w:eastAsia="Times New Roman" w:hAnsi="Times New Roman" w:cs="Times New Roman"/>
          <w:sz w:val="28"/>
        </w:rPr>
        <w:br w:type="page"/>
      </w:r>
    </w:p>
    <w:p w:rsidR="00F22FB6" w:rsidRPr="00513B0A" w:rsidRDefault="00F22FB6" w:rsidP="00F22FB6">
      <w:pPr>
        <w:keepNext/>
        <w:keepLines/>
        <w:spacing w:after="0" w:line="240" w:lineRule="auto"/>
        <w:ind w:firstLine="709"/>
        <w:jc w:val="center"/>
        <w:outlineLvl w:val="0"/>
        <w:rPr>
          <w:rFonts w:ascii="Times New Roman" w:eastAsia="Times New Roman" w:hAnsi="Times New Roman" w:cs="Times New Roman"/>
          <w:b/>
          <w:bCs/>
          <w:sz w:val="28"/>
          <w:szCs w:val="28"/>
        </w:rPr>
      </w:pPr>
      <w:bookmarkStart w:id="4" w:name="_Toc17998843"/>
      <w:r w:rsidRPr="00513B0A">
        <w:rPr>
          <w:rFonts w:ascii="Times New Roman" w:eastAsia="Times New Roman" w:hAnsi="Times New Roman" w:cs="Times New Roman"/>
          <w:b/>
          <w:bCs/>
          <w:sz w:val="28"/>
          <w:szCs w:val="28"/>
        </w:rPr>
        <w:lastRenderedPageBreak/>
        <w:t>ВВЕДЕНИЕ</w:t>
      </w:r>
      <w:bookmarkEnd w:id="1"/>
      <w:bookmarkEnd w:id="2"/>
      <w:bookmarkEnd w:id="3"/>
      <w:bookmarkEnd w:id="4"/>
    </w:p>
    <w:p w:rsidR="00F22FB6" w:rsidRPr="00513B0A" w:rsidRDefault="00F22FB6" w:rsidP="00F22FB6">
      <w:pPr>
        <w:spacing w:after="0" w:line="240" w:lineRule="auto"/>
        <w:rPr>
          <w:rFonts w:ascii="Times New Roman" w:eastAsia="Times New Roman" w:hAnsi="Times New Roman" w:cs="Times New Roman"/>
          <w:sz w:val="24"/>
        </w:rPr>
      </w:pPr>
    </w:p>
    <w:p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 а также в целях повышения качества их деятельности.</w:t>
      </w:r>
    </w:p>
    <w:p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xml:space="preserve">Независимая оценка качества оказания услуг в организациях культуры </w:t>
      </w:r>
      <w:r w:rsidR="00B01F00" w:rsidRPr="006A191D">
        <w:rPr>
          <w:rFonts w:ascii="Times New Roman" w:eastAsia="Times New Roman" w:hAnsi="Times New Roman" w:cs="Times New Roman"/>
          <w:color w:val="000000"/>
          <w:sz w:val="28"/>
          <w:szCs w:val="28"/>
        </w:rPr>
        <w:t>Староминского</w:t>
      </w:r>
      <w:r w:rsidR="00255C28" w:rsidRPr="006A191D">
        <w:rPr>
          <w:rFonts w:ascii="Times New Roman" w:eastAsia="Times New Roman" w:hAnsi="Times New Roman" w:cs="Times New Roman"/>
          <w:color w:val="000000"/>
          <w:sz w:val="28"/>
          <w:szCs w:val="28"/>
        </w:rPr>
        <w:t xml:space="preserve"> района</w:t>
      </w:r>
      <w:r w:rsidRPr="006A191D">
        <w:rPr>
          <w:rFonts w:ascii="Times New Roman" w:eastAsia="Times New Roman" w:hAnsi="Times New Roman" w:cs="Times New Roman"/>
          <w:color w:val="000000"/>
          <w:sz w:val="28"/>
          <w:szCs w:val="28"/>
        </w:rPr>
        <w:t xml:space="preserve"> Краснодарского края</w:t>
      </w:r>
      <w:r w:rsidRPr="00513B0A">
        <w:rPr>
          <w:rFonts w:ascii="Times New Roman" w:eastAsia="Times New Roman" w:hAnsi="Times New Roman" w:cs="Times New Roman"/>
          <w:color w:val="000000"/>
          <w:sz w:val="28"/>
          <w:szCs w:val="28"/>
        </w:rPr>
        <w:t xml:space="preserve"> проведена в соответствии со следующими нормативно-правовыми документами:</w:t>
      </w:r>
    </w:p>
    <w:p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Постановлением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Приказом Министерства труда и социальной защиты Российской Федерации от 31 мая 2018 г. № 344 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Приказом Министерства культуры Российской Федерации от 27 апреля 2018 г. № 599 «Об утверждении показателей, характеризующих общие критерии оценки качества условий оказания услуг организациями культуры»</w:t>
      </w:r>
      <w:r>
        <w:rPr>
          <w:rFonts w:ascii="Times New Roman" w:eastAsia="Times New Roman" w:hAnsi="Times New Roman" w:cs="Times New Roman"/>
          <w:color w:val="000000"/>
          <w:sz w:val="28"/>
          <w:szCs w:val="28"/>
        </w:rPr>
        <w:t>;</w:t>
      </w:r>
    </w:p>
    <w:p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13B0A">
        <w:rPr>
          <w:rFonts w:ascii="Times New Roman" w:eastAsia="Times New Roman" w:hAnsi="Times New Roman" w:cs="Times New Roman"/>
          <w:color w:val="000000"/>
          <w:sz w:val="28"/>
          <w:szCs w:val="28"/>
        </w:rPr>
        <w:t>Приказ</w:t>
      </w:r>
      <w:r>
        <w:rPr>
          <w:rFonts w:ascii="Times New Roman" w:eastAsia="Times New Roman" w:hAnsi="Times New Roman" w:cs="Times New Roman"/>
          <w:color w:val="000000"/>
          <w:sz w:val="28"/>
          <w:szCs w:val="28"/>
        </w:rPr>
        <w:t>ом</w:t>
      </w:r>
      <w:r w:rsidRPr="00513B0A">
        <w:rPr>
          <w:rFonts w:ascii="Times New Roman" w:eastAsia="Times New Roman" w:hAnsi="Times New Roman" w:cs="Times New Roman"/>
          <w:color w:val="000000"/>
          <w:sz w:val="28"/>
          <w:szCs w:val="28"/>
        </w:rPr>
        <w:t xml:space="preserve"> Министерства культуры РФ от 20.02.2015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w:t>
      </w:r>
      <w:r w:rsidR="007650FB">
        <w:rPr>
          <w:rFonts w:ascii="Times New Roman" w:eastAsia="Times New Roman" w:hAnsi="Times New Roman" w:cs="Times New Roman"/>
          <w:color w:val="000000"/>
          <w:sz w:val="28"/>
          <w:szCs w:val="28"/>
        </w:rPr>
        <w:t>аций культуры в сети «Интернет»;</w:t>
      </w:r>
    </w:p>
    <w:p w:rsidR="007650FB" w:rsidRDefault="007650FB"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AF2298">
        <w:rPr>
          <w:rFonts w:ascii="Times New Roman" w:hAnsi="Times New Roman" w:cs="Times New Roman"/>
          <w:sz w:val="28"/>
          <w:szCs w:val="28"/>
        </w:rPr>
        <w:t>Прика</w:t>
      </w:r>
      <w:r>
        <w:rPr>
          <w:rFonts w:ascii="Times New Roman" w:hAnsi="Times New Roman" w:cs="Times New Roman"/>
          <w:sz w:val="28"/>
          <w:szCs w:val="28"/>
        </w:rPr>
        <w:t>зом</w:t>
      </w:r>
      <w:r w:rsidRPr="00AF2298">
        <w:rPr>
          <w:rFonts w:ascii="Times New Roman" w:hAnsi="Times New Roman" w:cs="Times New Roman"/>
          <w:sz w:val="28"/>
          <w:szCs w:val="28"/>
        </w:rPr>
        <w:t xml:space="preserve"> Минтруда России № 675н от 30 октября 2018 г.</w:t>
      </w:r>
      <w:r w:rsidR="008D0FAC">
        <w:rPr>
          <w:rFonts w:ascii="Times New Roman" w:hAnsi="Times New Roman" w:cs="Times New Roman"/>
          <w:sz w:val="28"/>
          <w:szCs w:val="28"/>
        </w:rPr>
        <w:t xml:space="preserve"> </w:t>
      </w:r>
      <w:r w:rsidRPr="00AF2298">
        <w:rPr>
          <w:rFonts w:ascii="Times New Roman" w:hAnsi="Times New Roman" w:cs="Times New Roman"/>
          <w:sz w:val="28"/>
          <w:szCs w:val="28"/>
        </w:rPr>
        <w: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cs="Times New Roman"/>
          <w:sz w:val="28"/>
          <w:szCs w:val="28"/>
        </w:rPr>
        <w:t>.</w:t>
      </w:r>
    </w:p>
    <w:p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5" w:name="_Toc521663764"/>
    </w:p>
    <w:p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22FB6" w:rsidRPr="00513B0A" w:rsidRDefault="00F22FB6" w:rsidP="00F22FB6">
      <w:pPr>
        <w:shd w:val="clear" w:color="auto" w:fill="FFFFFF"/>
        <w:spacing w:after="0" w:line="240" w:lineRule="auto"/>
        <w:ind w:firstLine="709"/>
        <w:jc w:val="both"/>
        <w:outlineLvl w:val="0"/>
        <w:rPr>
          <w:rFonts w:ascii="Times New Roman" w:eastAsia="Times New Roman" w:hAnsi="Times New Roman" w:cs="Times New Roman"/>
          <w:b/>
          <w:color w:val="000000"/>
          <w:sz w:val="28"/>
          <w:szCs w:val="28"/>
        </w:rPr>
      </w:pPr>
      <w:bookmarkStart w:id="6" w:name="_Toc529454269"/>
      <w:bookmarkStart w:id="7" w:name="_Toc17998844"/>
      <w:r w:rsidRPr="00513B0A">
        <w:rPr>
          <w:rFonts w:ascii="Times New Roman" w:eastAsia="Times New Roman" w:hAnsi="Times New Roman" w:cs="Times New Roman"/>
          <w:b/>
          <w:sz w:val="28"/>
          <w:szCs w:val="28"/>
        </w:rPr>
        <w:lastRenderedPageBreak/>
        <w:t xml:space="preserve">1. Цель, задачи, объект, предмет, сроки, этапы независимой оценки качества </w:t>
      </w:r>
      <w:bookmarkEnd w:id="5"/>
      <w:r w:rsidRPr="00513B0A">
        <w:rPr>
          <w:rFonts w:ascii="Times New Roman" w:eastAsia="Times New Roman" w:hAnsi="Times New Roman" w:cs="Times New Roman"/>
          <w:b/>
          <w:sz w:val="28"/>
          <w:szCs w:val="28"/>
        </w:rPr>
        <w:t>условий оказания услуг организациями культуры</w:t>
      </w:r>
      <w:bookmarkEnd w:id="6"/>
      <w:bookmarkEnd w:id="7"/>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Основной целью независимой оценки качества оказания услуг организациями культуры (НОК</w:t>
      </w:r>
      <w:r>
        <w:rPr>
          <w:rFonts w:ascii="Times New Roman" w:eastAsia="Times New Roman" w:hAnsi="Times New Roman" w:cs="Times New Roman"/>
          <w:sz w:val="28"/>
          <w:szCs w:val="28"/>
        </w:rPr>
        <w:t>У</w:t>
      </w:r>
      <w:r w:rsidRPr="00513B0A">
        <w:rPr>
          <w:rFonts w:ascii="Times New Roman" w:eastAsia="Times New Roman" w:hAnsi="Times New Roman" w:cs="Times New Roman"/>
          <w:sz w:val="28"/>
          <w:szCs w:val="28"/>
        </w:rPr>
        <w:t>) является определение уровня удовлетворенности получателей услуг качеством деятельности организаций культуры, анализ состояния сайтов организаций культуры и анализ деятельности организаций культуры путем расчета интегральных показателей.</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достижения поставленной цели были определены следующие задачи: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1. Уточнение и доработка инструментария независимой оценки качества условий оказания услуг организациями культуры </w:t>
      </w:r>
      <w:r w:rsidR="006A191D" w:rsidRPr="006A191D">
        <w:rPr>
          <w:rFonts w:ascii="Times New Roman" w:eastAsia="Times New Roman" w:hAnsi="Times New Roman" w:cs="Times New Roman"/>
          <w:color w:val="000000"/>
          <w:sz w:val="28"/>
          <w:szCs w:val="28"/>
        </w:rPr>
        <w:t>Староминского района Краснодарского края</w:t>
      </w:r>
      <w:r w:rsidRPr="00513B0A">
        <w:rPr>
          <w:rFonts w:ascii="Times New Roman" w:eastAsia="Times New Roman" w:hAnsi="Times New Roman" w:cs="Times New Roman"/>
          <w:sz w:val="28"/>
          <w:szCs w:val="28"/>
        </w:rPr>
        <w:t xml:space="preserve">.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Организация и проведение оценки соответствия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на информационных стендах в помещении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на официальном сайте организации культуры в сети "Интернет».</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 Оценка наличия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 Оценка удовлетворенности получателей услуг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организации культуры в сети «Интернет».</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 Оценка обеспечения в организации культуры комфортных условий для предоставления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6. Оценка удовлетворённости качеством, полнотой и доступностью информации о деятельности организации культуры, размещённой на стендах в помещении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7. Оценка оборудования помещений организации культуры и прилегающей к ней территории с учётом доступности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8. Оценка обеспечения в организации культуры условий доступности, инвалидам получать услуги наравне с другими.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9. Оценка удовлетворённости доступностью услуг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10.Оценка удовлетворённости получателей услуг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11 Оценка удовлетворённости получателей услуг доброжелательностью, вежливостью работников организации культуры, обеспечивающих непосредственное оказание услуги при обращении в организацию.</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12. Оценка удовлетворённости получателей услуг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13. Оценка готовности получателей услуг рекомендовать организацию родственникам и знакомым.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14. Оценка удовлетворённости получателей услуг удобством графика работы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16. Оценка удовлетворённости условиями оказания услуг в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17. Расчет интегральных показателей </w:t>
      </w:r>
      <w:r>
        <w:rPr>
          <w:rFonts w:ascii="Times New Roman" w:eastAsia="Times New Roman" w:hAnsi="Times New Roman" w:cs="Times New Roman"/>
          <w:sz w:val="28"/>
          <w:szCs w:val="28"/>
        </w:rPr>
        <w:t>качества условий оказания услуг,</w:t>
      </w:r>
      <w:r w:rsidRPr="00513B0A">
        <w:rPr>
          <w:rFonts w:ascii="Times New Roman" w:eastAsia="Times New Roman" w:hAnsi="Times New Roman" w:cs="Times New Roman"/>
          <w:sz w:val="28"/>
          <w:szCs w:val="28"/>
        </w:rPr>
        <w:t xml:space="preserve"> расчет рейтинга организаций культуры.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18. Разработка рекомендаций по улучшению качества деятельности организаций культуры, </w:t>
      </w:r>
      <w:r w:rsidRPr="00513B0A">
        <w:rPr>
          <w:rFonts w:ascii="Times New Roman" w:eastAsia="Times New Roman" w:hAnsi="Times New Roman" w:cs="Times New Roman"/>
          <w:bCs/>
          <w:color w:val="000000"/>
          <w:sz w:val="28"/>
          <w:szCs w:val="28"/>
        </w:rPr>
        <w:t xml:space="preserve">расположенных на территории </w:t>
      </w:r>
      <w:r w:rsidR="006A191D" w:rsidRPr="006A191D">
        <w:rPr>
          <w:rFonts w:ascii="Times New Roman" w:eastAsia="Times New Roman" w:hAnsi="Times New Roman" w:cs="Times New Roman"/>
          <w:color w:val="000000"/>
          <w:sz w:val="28"/>
          <w:szCs w:val="28"/>
        </w:rPr>
        <w:t>Староминского района Краснодарского края</w:t>
      </w:r>
      <w:r w:rsidRPr="00513B0A">
        <w:rPr>
          <w:rFonts w:ascii="Times New Roman" w:eastAsia="Times New Roman" w:hAnsi="Times New Roman" w:cs="Times New Roman"/>
          <w:sz w:val="28"/>
          <w:szCs w:val="28"/>
        </w:rPr>
        <w:t>.</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Объект исследования</w:t>
      </w:r>
      <w:r w:rsidRPr="00513B0A">
        <w:rPr>
          <w:rFonts w:ascii="Times New Roman" w:eastAsia="Times New Roman" w:hAnsi="Times New Roman" w:cs="Times New Roman"/>
          <w:sz w:val="28"/>
          <w:szCs w:val="28"/>
        </w:rPr>
        <w:t xml:space="preserve"> – организации культуры, </w:t>
      </w:r>
      <w:r w:rsidRPr="00513B0A">
        <w:rPr>
          <w:rFonts w:ascii="Times New Roman" w:eastAsia="Times New Roman" w:hAnsi="Times New Roman" w:cs="Times New Roman"/>
          <w:bCs/>
          <w:color w:val="000000"/>
          <w:sz w:val="28"/>
          <w:szCs w:val="28"/>
        </w:rPr>
        <w:t xml:space="preserve">расположенные на территории </w:t>
      </w:r>
      <w:r w:rsidR="006A191D" w:rsidRPr="006A191D">
        <w:rPr>
          <w:rFonts w:ascii="Times New Roman" w:eastAsia="Times New Roman" w:hAnsi="Times New Roman" w:cs="Times New Roman"/>
          <w:color w:val="000000"/>
          <w:sz w:val="28"/>
          <w:szCs w:val="28"/>
        </w:rPr>
        <w:t>Староминского района Краснодарского края</w:t>
      </w:r>
      <w:r w:rsidR="006A191D" w:rsidRPr="00513B0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в 2019</w:t>
      </w:r>
      <w:r w:rsidRPr="00513B0A">
        <w:rPr>
          <w:rFonts w:ascii="Times New Roman" w:eastAsia="Times New Roman" w:hAnsi="Times New Roman" w:cs="Times New Roman"/>
          <w:sz w:val="28"/>
          <w:szCs w:val="28"/>
        </w:rPr>
        <w:t xml:space="preserve"> году</w:t>
      </w:r>
      <w:r>
        <w:rPr>
          <w:rFonts w:ascii="Times New Roman" w:eastAsia="Times New Roman" w:hAnsi="Times New Roman" w:cs="Times New Roman"/>
          <w:sz w:val="28"/>
          <w:szCs w:val="28"/>
        </w:rPr>
        <w:t xml:space="preserve"> </w:t>
      </w:r>
      <w:r w:rsidRPr="00B32014">
        <w:rPr>
          <w:rFonts w:ascii="Times New Roman" w:eastAsia="Times New Roman" w:hAnsi="Times New Roman" w:cs="Times New Roman"/>
          <w:sz w:val="28"/>
          <w:szCs w:val="28"/>
        </w:rPr>
        <w:t>(перечень организаций приведен в Приложении 1)</w:t>
      </w:r>
      <w:r w:rsidRPr="00513B0A">
        <w:rPr>
          <w:rFonts w:ascii="Times New Roman" w:eastAsia="Times New Roman" w:hAnsi="Times New Roman" w:cs="Times New Roman"/>
          <w:sz w:val="28"/>
          <w:szCs w:val="28"/>
        </w:rPr>
        <w:t>.</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Предмет исследования</w:t>
      </w:r>
      <w:r w:rsidRPr="00513B0A">
        <w:rPr>
          <w:rFonts w:ascii="Times New Roman" w:eastAsia="Times New Roman" w:hAnsi="Times New Roman" w:cs="Times New Roman"/>
          <w:sz w:val="28"/>
          <w:szCs w:val="28"/>
        </w:rPr>
        <w:t xml:space="preserve"> - независимая оценка качества условий оказания услуг организациями культуры </w:t>
      </w:r>
      <w:r w:rsidRPr="00513B0A">
        <w:rPr>
          <w:rFonts w:ascii="Times New Roman" w:eastAsia="Times New Roman" w:hAnsi="Times New Roman" w:cs="Times New Roman"/>
          <w:bCs/>
          <w:color w:val="000000"/>
          <w:sz w:val="28"/>
          <w:szCs w:val="28"/>
        </w:rPr>
        <w:t xml:space="preserve">на территории </w:t>
      </w:r>
      <w:r w:rsidR="006A191D" w:rsidRPr="006A191D">
        <w:rPr>
          <w:rFonts w:ascii="Times New Roman" w:eastAsia="Times New Roman" w:hAnsi="Times New Roman" w:cs="Times New Roman"/>
          <w:color w:val="000000"/>
          <w:sz w:val="28"/>
          <w:szCs w:val="28"/>
        </w:rPr>
        <w:t>Староминского района Краснодарского края</w:t>
      </w:r>
      <w:r w:rsidR="00020E7B" w:rsidRPr="00513B0A">
        <w:rPr>
          <w:rFonts w:ascii="Times New Roman" w:eastAsia="Times New Roman" w:hAnsi="Times New Roman" w:cs="Times New Roman"/>
          <w:color w:val="000000"/>
          <w:sz w:val="28"/>
          <w:szCs w:val="28"/>
        </w:rPr>
        <w:t xml:space="preserve"> </w:t>
      </w:r>
      <w:r w:rsidRPr="00513B0A">
        <w:rPr>
          <w:rFonts w:ascii="Times New Roman" w:eastAsia="Times New Roman" w:hAnsi="Times New Roman" w:cs="Times New Roman"/>
          <w:bCs/>
          <w:color w:val="000000"/>
          <w:sz w:val="28"/>
          <w:szCs w:val="28"/>
        </w:rPr>
        <w:t>в</w:t>
      </w:r>
      <w:r w:rsidRPr="00513B0A">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9</w:t>
      </w:r>
      <w:r w:rsidRPr="00513B0A">
        <w:rPr>
          <w:rFonts w:ascii="Times New Roman" w:eastAsia="Times New Roman" w:hAnsi="Times New Roman" w:cs="Times New Roman"/>
          <w:sz w:val="28"/>
          <w:szCs w:val="28"/>
        </w:rPr>
        <w:t xml:space="preserve"> году на основе общедоступной информации.</w:t>
      </w:r>
    </w:p>
    <w:p w:rsidR="00F22FB6" w:rsidRPr="00D9469B"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Сроки</w:t>
      </w:r>
      <w:r w:rsidRPr="00513B0A">
        <w:rPr>
          <w:rFonts w:ascii="Times New Roman" w:eastAsia="Times New Roman" w:hAnsi="Times New Roman" w:cs="Times New Roman"/>
          <w:sz w:val="28"/>
          <w:szCs w:val="28"/>
        </w:rPr>
        <w:t xml:space="preserve"> выполнения </w:t>
      </w:r>
      <w:r w:rsidRPr="00E70D66">
        <w:rPr>
          <w:rFonts w:ascii="Times New Roman" w:eastAsia="Times New Roman" w:hAnsi="Times New Roman" w:cs="Times New Roman"/>
          <w:sz w:val="28"/>
          <w:szCs w:val="28"/>
        </w:rPr>
        <w:t>оценочных процеду</w:t>
      </w:r>
      <w:r w:rsidRPr="006A191D">
        <w:rPr>
          <w:rFonts w:ascii="Times New Roman" w:eastAsia="Times New Roman" w:hAnsi="Times New Roman" w:cs="Times New Roman"/>
          <w:sz w:val="28"/>
          <w:szCs w:val="28"/>
        </w:rPr>
        <w:t xml:space="preserve">р с </w:t>
      </w:r>
      <w:r w:rsidR="006A191D" w:rsidRPr="006A191D">
        <w:rPr>
          <w:rFonts w:ascii="Times New Roman" w:eastAsia="Times New Roman" w:hAnsi="Times New Roman" w:cs="Times New Roman"/>
          <w:sz w:val="28"/>
          <w:szCs w:val="28"/>
        </w:rPr>
        <w:t>08 августа</w:t>
      </w:r>
      <w:r w:rsidRPr="006A191D">
        <w:rPr>
          <w:rFonts w:ascii="Times New Roman" w:eastAsia="Times New Roman" w:hAnsi="Times New Roman" w:cs="Times New Roman"/>
          <w:sz w:val="28"/>
          <w:szCs w:val="28"/>
        </w:rPr>
        <w:t xml:space="preserve"> по </w:t>
      </w:r>
      <w:r w:rsidR="006A191D" w:rsidRPr="006A191D">
        <w:rPr>
          <w:rFonts w:ascii="Times New Roman" w:eastAsia="Times New Roman" w:hAnsi="Times New Roman" w:cs="Times New Roman"/>
          <w:sz w:val="28"/>
          <w:szCs w:val="28"/>
        </w:rPr>
        <w:t>06</w:t>
      </w:r>
      <w:r w:rsidR="00D9469B" w:rsidRPr="006A191D">
        <w:rPr>
          <w:rFonts w:ascii="Times New Roman" w:eastAsia="Times New Roman" w:hAnsi="Times New Roman" w:cs="Times New Roman"/>
          <w:sz w:val="28"/>
          <w:szCs w:val="28"/>
        </w:rPr>
        <w:t xml:space="preserve"> </w:t>
      </w:r>
      <w:r w:rsidR="006A191D" w:rsidRPr="006A191D">
        <w:rPr>
          <w:rFonts w:ascii="Times New Roman" w:eastAsia="Times New Roman" w:hAnsi="Times New Roman" w:cs="Times New Roman"/>
          <w:sz w:val="28"/>
          <w:szCs w:val="28"/>
        </w:rPr>
        <w:t>сентября</w:t>
      </w:r>
      <w:r w:rsidRPr="002C5480">
        <w:rPr>
          <w:rFonts w:ascii="Times New Roman" w:eastAsia="Times New Roman" w:hAnsi="Times New Roman" w:cs="Times New Roman"/>
          <w:sz w:val="28"/>
          <w:szCs w:val="28"/>
        </w:rPr>
        <w:t xml:space="preserve"> 2019</w:t>
      </w:r>
      <w:r w:rsidRPr="00E4260C">
        <w:rPr>
          <w:rFonts w:ascii="Times New Roman" w:eastAsia="Times New Roman" w:hAnsi="Times New Roman" w:cs="Times New Roman"/>
          <w:sz w:val="28"/>
          <w:szCs w:val="28"/>
        </w:rPr>
        <w:t xml:space="preserve"> года.</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Организация и проведение оценочных процедур по независимой оценке качества условий оказания услуг организациями культуры осуществлена в три этапа.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На первом этапе выполнены подготовительные мероприятия для проведения оценочных процедур, в том числе:</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изучена нормативно-правовая база, регламентирующая процедуру независимой оценки качества условий оказания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513B0A">
        <w:rPr>
          <w:rFonts w:ascii="Times New Roman" w:eastAsia="Times New Roman" w:hAnsi="Times New Roman" w:cs="Times New Roman"/>
          <w:sz w:val="28"/>
          <w:szCs w:val="28"/>
        </w:rPr>
        <w:t>разработана а</w:t>
      </w:r>
      <w:r w:rsidRPr="00513B0A">
        <w:rPr>
          <w:rFonts w:ascii="Times New Roman" w:eastAsia="Times New Roman" w:hAnsi="Times New Roman" w:cs="Times New Roman"/>
          <w:color w:val="000000"/>
          <w:sz w:val="28"/>
          <w:szCs w:val="28"/>
        </w:rPr>
        <w:t xml:space="preserve">нкета </w:t>
      </w:r>
      <w:r w:rsidRPr="00513B0A">
        <w:rPr>
          <w:rFonts w:ascii="Times New Roman" w:eastAsia="Times New Roman" w:hAnsi="Times New Roman" w:cs="Times New Roman"/>
          <w:bCs/>
          <w:color w:val="000000"/>
          <w:sz w:val="28"/>
          <w:szCs w:val="28"/>
        </w:rPr>
        <w:t>для организаций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13B0A">
        <w:rPr>
          <w:rFonts w:ascii="Times New Roman" w:eastAsia="Times New Roman" w:hAnsi="Times New Roman" w:cs="Times New Roman"/>
          <w:sz w:val="28"/>
          <w:szCs w:val="28"/>
        </w:rPr>
        <w:t>рассчитана полностью соответствующая условиям технического задания выборка;</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13B0A">
        <w:rPr>
          <w:rFonts w:ascii="Times New Roman" w:eastAsia="Times New Roman" w:hAnsi="Times New Roman" w:cs="Times New Roman"/>
          <w:sz w:val="28"/>
          <w:szCs w:val="28"/>
        </w:rPr>
        <w:t>разработаны инструкции проведения опроса;</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13B0A">
        <w:rPr>
          <w:rFonts w:ascii="Times New Roman" w:eastAsia="Times New Roman" w:hAnsi="Times New Roman" w:cs="Times New Roman"/>
          <w:sz w:val="28"/>
          <w:szCs w:val="28"/>
        </w:rPr>
        <w:t>осуществлен поиск адресов сайтов оцениваемых организаций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На втором этапе произведены сбор, обработка и анализ данных для оценки качества работы организаций культуры.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Сбор данных осуществлен путем:</w:t>
      </w:r>
    </w:p>
    <w:p w:rsidR="00F22FB6" w:rsidRPr="00513B0A" w:rsidRDefault="00F22FB6" w:rsidP="00F22FB6">
      <w:pPr>
        <w:numPr>
          <w:ilvl w:val="0"/>
          <w:numId w:val="1"/>
        </w:numPr>
        <w:spacing w:after="0" w:line="240" w:lineRule="auto"/>
        <w:ind w:left="0" w:firstLine="851"/>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систематизации и отбора информации, размещенной на информационных стендах в помещении организации культуры;</w:t>
      </w:r>
    </w:p>
    <w:p w:rsidR="00F22FB6" w:rsidRPr="00513B0A" w:rsidRDefault="00F22FB6" w:rsidP="00F22FB6">
      <w:pPr>
        <w:numPr>
          <w:ilvl w:val="0"/>
          <w:numId w:val="1"/>
        </w:numPr>
        <w:spacing w:after="0" w:line="240" w:lineRule="auto"/>
        <w:ind w:left="0" w:firstLine="851"/>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систематизации и отбора информации, размещенной на официальных сайтах организаций культуры в информационно-телекоммуникационной сети «Интернет»;</w:t>
      </w:r>
    </w:p>
    <w:p w:rsidR="00F22FB6" w:rsidRPr="00513B0A" w:rsidRDefault="00F22FB6" w:rsidP="00F22FB6">
      <w:pPr>
        <w:numPr>
          <w:ilvl w:val="0"/>
          <w:numId w:val="1"/>
        </w:numPr>
        <w:spacing w:after="0" w:line="240" w:lineRule="auto"/>
        <w:ind w:left="0" w:firstLine="851"/>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sz w:val="28"/>
          <w:szCs w:val="28"/>
        </w:rPr>
        <w:t>проведения опроса респондентов-получателей услуг организаций культуры,</w:t>
      </w:r>
      <w:r w:rsidRPr="00513B0A">
        <w:rPr>
          <w:rFonts w:ascii="Times New Roman" w:eastAsia="Times New Roman" w:hAnsi="Times New Roman" w:cs="Times New Roman"/>
          <w:bCs/>
          <w:color w:val="000000"/>
          <w:sz w:val="28"/>
          <w:szCs w:val="28"/>
        </w:rPr>
        <w:t xml:space="preserve"> расположенных на территории </w:t>
      </w:r>
      <w:r w:rsidR="006A191D" w:rsidRPr="006A191D">
        <w:rPr>
          <w:rFonts w:ascii="Times New Roman" w:eastAsia="Times New Roman" w:hAnsi="Times New Roman" w:cs="Times New Roman"/>
          <w:color w:val="000000"/>
          <w:sz w:val="28"/>
          <w:szCs w:val="28"/>
        </w:rPr>
        <w:t>Староминского района Краснодарского края</w:t>
      </w:r>
      <w:r w:rsidRPr="00513B0A">
        <w:rPr>
          <w:rFonts w:ascii="Times New Roman" w:eastAsia="Times New Roman" w:hAnsi="Times New Roman" w:cs="Times New Roman"/>
          <w:color w:val="000000"/>
          <w:sz w:val="28"/>
          <w:szCs w:val="28"/>
        </w:rPr>
        <w:t>, включенных в Перечень в возрасте 14 и более лет.</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После завершения этапа сбора информации были сформированы итоговые массивы данных, на основе которых осуществлены обработка, анализ и интерпретация полученных результатов, содержание которых описаны в соответствующих разделах информационно-аналитического отчета.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На третьем этапе организацией</w:t>
      </w:r>
      <w:r>
        <w:rPr>
          <w:rFonts w:ascii="Times New Roman" w:eastAsia="Times New Roman" w:hAnsi="Times New Roman" w:cs="Times New Roman"/>
          <w:sz w:val="28"/>
          <w:szCs w:val="28"/>
        </w:rPr>
        <w:t xml:space="preserve">-оператором подготовлен </w:t>
      </w:r>
      <w:r w:rsidRPr="00513B0A">
        <w:rPr>
          <w:rFonts w:ascii="Times New Roman" w:eastAsia="Times New Roman" w:hAnsi="Times New Roman" w:cs="Times New Roman"/>
          <w:sz w:val="28"/>
          <w:szCs w:val="28"/>
        </w:rPr>
        <w:t>аналитический от</w:t>
      </w:r>
      <w:r>
        <w:rPr>
          <w:rFonts w:ascii="Times New Roman" w:eastAsia="Times New Roman" w:hAnsi="Times New Roman" w:cs="Times New Roman"/>
          <w:sz w:val="28"/>
          <w:szCs w:val="28"/>
        </w:rPr>
        <w:t>чет с выводами и рекомендациями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p>
    <w:p w:rsidR="00F22FB6" w:rsidRPr="00513B0A" w:rsidRDefault="00F22FB6" w:rsidP="00F22FB6">
      <w:pPr>
        <w:keepNext/>
        <w:keepLines/>
        <w:spacing w:after="0" w:line="240" w:lineRule="auto"/>
        <w:ind w:firstLine="709"/>
        <w:outlineLvl w:val="0"/>
        <w:rPr>
          <w:rFonts w:ascii="Times New Roman" w:eastAsia="Times New Roman" w:hAnsi="Times New Roman" w:cs="Times New Roman"/>
          <w:b/>
          <w:bCs/>
          <w:sz w:val="28"/>
          <w:szCs w:val="28"/>
        </w:rPr>
      </w:pPr>
      <w:bookmarkStart w:id="8" w:name="_Toc521663765"/>
      <w:bookmarkStart w:id="9" w:name="_Toc529454270"/>
      <w:bookmarkStart w:id="10" w:name="_Toc17998845"/>
      <w:r w:rsidRPr="00513B0A">
        <w:rPr>
          <w:rFonts w:ascii="Times New Roman" w:eastAsia="Times New Roman" w:hAnsi="Times New Roman" w:cs="Times New Roman"/>
          <w:b/>
          <w:bCs/>
          <w:sz w:val="28"/>
          <w:szCs w:val="28"/>
        </w:rPr>
        <w:t xml:space="preserve">2. Методика </w:t>
      </w:r>
      <w:bookmarkEnd w:id="8"/>
      <w:bookmarkEnd w:id="9"/>
      <w:r>
        <w:rPr>
          <w:rFonts w:ascii="Times New Roman" w:eastAsia="Times New Roman" w:hAnsi="Times New Roman" w:cs="Times New Roman"/>
          <w:b/>
          <w:bCs/>
          <w:sz w:val="28"/>
          <w:szCs w:val="28"/>
        </w:rPr>
        <w:t>исследования</w:t>
      </w:r>
      <w:bookmarkEnd w:id="10"/>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bookmarkStart w:id="11" w:name="_Toc521663766"/>
      <w:r w:rsidRPr="00513B0A">
        <w:rPr>
          <w:rFonts w:ascii="Times New Roman" w:eastAsia="Times New Roman" w:hAnsi="Times New Roman" w:cs="Times New Roman"/>
          <w:sz w:val="28"/>
          <w:szCs w:val="28"/>
        </w:rPr>
        <w:t>1. Независимая оценка качества проводится по 5 критериям: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открытость и доступность информации об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комфортность условий предоставления услуг организациями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доступность услуг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доброжелательность, вежливость работников организаций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удовлетворенность условиями оказания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Каждый критерий представлен 3 показателями, которые представлены индикаторами параметров оценки.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2.2. Содержание критериев оценки качества характеризует показатели, которые определяются совокупностью параметров, подлежащих оценке.</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2.3. Значения показателей оценки определяются в соответствии с их параметрами и индикаторами.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2.4. Источниками и методами сбора информации о НОК в соответствии с установленными показателями являются: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 официальные сайты организаций социальной сферы в информационно-коммуникационной сети «Интернет» (далее - сеть «Интернет»),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информационные стенды в помещениях организаций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официальный сайт для размещения информации о государственных и муниципальных учреждениях в сети «Интернет»;</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 результаты изучения условий оказания услуг организациями культуры (наблюдение, посещение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мнение получателей услуг о качестве условий оказания услуг (анкетирование, интервьюирование, телефонный опрос, интернет-опрос, в том числе на сайте организации социальной сферы, и пр.).</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 Порядок расчёта показателей и критериев, характеризующих общие критерии оценки.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Критерий 1 «Открытость и доступность информации об организации культуры» представлен 3 показателями: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1.1. Соответствие информации о деятельности организации культуры, размещённой на общедоступных информационных ресурсах, перечню информации и требованиям к ней, на информационных стендах и на официальных сайтах.</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1.2. Обеспечение на официальном сайте организации культуры наличия и функционирования дистанционных способов обратной связи с получателями услуг: по телефону, электронной почте, с помощью электронных сервисов для подачи электронных обращений, жалоб, наличие рубрики «Часто задаваемые вопросы», обеспечение технической возможности выражения участниками отношений мнения о качестве оказания услуг (можно с помощью анкеты или опроса).</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1.3. Доля участников отношений, удовлетворённых открытостью, полнотой и доступностью информации о деятельности организации культуры, размещённой на информационных стендах и официальных сайтах.</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1.1. представлен 2 индикаторами: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1.1.1. Соответствие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1.1.2. Соответствие информации о деятельности организации культуры, размещённой на официальном сайте организации культуры, её содержанию и порядку (форме), установленным нормативными правовыми актами.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1.1. определяется как среднее значение индикаторов 1.1.1. и 1.1.2.</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1.2.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Индикатор 1.2.1. представлен 6 позициями оценивания. Если на официальном сайте организации культуры присутствует информация о дистанционных способах взаимодействия с получателями услуг, то каждой позиции оценивания присваивается 1 балл, если информация отсутствует – присваивается 0 баллов.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1.2.1.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1) вычислить количество единиц дистанционных способов взаимодействия с получателями услуг, для этого суммируется значения позиций оценивания по индикатору 1.2.1. (максимально возможная сумма – 6);</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если полученное значение 0, значение параметра 1.2.1. оценивается в 0 баллов, за наличие и функционирование каждого из дистанционных способов взаимодействия с получателями услуг присваивается по 20 баллов, если таких способов более 4 – 100 баллов.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1.2. равно значению индикатора 1.2.1.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1.3. представлен 2 индикаторами, значения которых вычисляются в результате опроса получателей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1.3.1.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количество опрошенных, удовлетворённых качеством, полнотой и доступностью размещённой на стендах организации культуры информации о деятельности организации, разделить на общее количество опрошенных и умножить на 100%.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полученное значение перевести в баллы (1% - 1 балл).</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1.3.2.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количество опрошенных, удовлетворённых качеством, полнотой и доступностью размещённой на сайте в сети «Интернет» информации о деятельности организации, разделить на общее количество опрошенных и умножить на 100%.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полученное значение перевести в баллы (1% - 1 балл).</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1.3. определяется как среднее значение индикаторов 1.3.1. и 1.3.2.</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Итоговая оценка по критерию 1 рассчитывается как произведение сумм коэффициентов значимости показателей и значений показателей:</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значимость показателя 1.1. умножается на значение показателя 1.1.;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значимость показателя 1.2. умножается на значение показателя 1.2.;</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 значимость показателя 1.3. умножается на значение показателя 1.3.;</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 значения произведений суммируются;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 результат фиксируется в баллах.</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Критерий 2 «Комфортность условий предоставления услуг» представлен 3 показателями: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2.1. Обеспечение в организации комфортных условий для предоставления услуг (значимость показателя 50%). К таким условиям относится комфортная зона отдыха или ожидания, оборудованная соответствующей мебелью, наличие и понятность навигации внутри организации культуры, доступность питьевой воды, наличие и доступность санитарно-гигиенических помещений (их чистота, наличие мыла), санитарное состояние помещений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2.2. Для организаций культуры данный показатель не оценивается.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2.3. Доля получателей услуг, удовлетворённых комфортностью условий предоставления услуг (значимость показателя 50%).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2.1.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2.1.1. Наличие комфортных условий для предоставления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Индикатор 2.1.1. представлен 5 позициями оценивания. За наличие каждой из позиций оценивания присваивается 1 балл, за отсутствие – 0 баллов.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2.1.1.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вычислить количество единиц комфортных условий для предоставления услуг (максимально возможная сумма – 5);</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если полученное значение 0, значение индикатора 2.1.1. оценивается в 0 баллов, за наличие каждого из условий присваивается по 20 баллов, если таких условий 5 и более – 100 баллов.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2.1. равно значению индикатора 2.1.1.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2.3.1. Удовлетворённость качеством, полнотой и доступностью размещённой на стендах в помещении организации культуры информации о деятельности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2.3.1.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количество опрошенных, удовлетворённых комфортностью предоставления услуг организацией культуры, разделить на общее количество опрошенных и умножить на 100%;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полученное значение перевести в баллы (1% - 1 балл).</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2.3. равно значению индикатора 2.3.1.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Итоговая оценка по критерию 2 рассчитывается как произведение сумм коэффициентов значимости показателей и значений показателей:</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значимость показателя 2.1. умножается на значение показателя 2.1.;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значимость показателя 2.2. умножается на значение показателя 2.2.;</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 значимость показателя 2.3. умножается на значение показателя 2.3.;</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4) значения произведений суммируются;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 результат фиксируется в баллах.</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Критерий 3. «Доступность услуг для инвалидов» представлен 3 показателями: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3.1. Оборудование территории, прилегающей к организации культуры, и помещений с учётом доступности для инвалидов (значимость показателя 30%). Индикаторами этого показателя являются: оборудование входных групп пандусами/подъёмами и платформами, наличие выделенных стоянок для автотранспортных средств инвалидов, наличие адаптированных лифтов, поручней, расширенных дверных проёмов, наличие сменных кресел-колясок, наличие специально оборудованных санитарно-гигиенических помещений.</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3.2. Обеспечение в организации культуры условий доступности, позволяющих инвалидам получать услуги наравне с другими (значимость показателя 40%). Индикаторы: дублирование для инвалидов по слуху и зрению звуковой и зрительной информации, дублирование надписей шрифтом Брайля, возможность предоставления услуг сурдопереводчика, тифлосурдопереводчика, наличие альтернативной версии сайта для инвалидов по зрению, наличие обученного работника в организации культуры, который может оказать помощь, наличие возможности предоставления услуг в дистанционном режиме или на дому.</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3.3. Доля участников отношений, удовлетворённых доступностью услуг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3.1.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3.1.1. Наличие в помещениях организации культуры и на прилегающей к ней территории условий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Индикатор 3.1.1. представлен 5 позициями оценивания. За наличие каждой из позиций оценивания присваивается 1 балл, за отсутствие – 0 баллов.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3.1.1.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вычислить количество единиц условий доступности для инвалидов (максимально возможная сумма – 5);</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если полученное значение 0, значение индикатора 3.1.1. оценивается в 0 баллов, за наличие каждого из условий присваивается по 20 баллов, если таких условий 5 и более – 100 баллов.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3.1. равно значению индикатора 3.1.1.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3.2. представлен 1-м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3.2.1. Наличие в организации культуры условий доступности, позволяющих инвалидам получать услуги наравне с другими.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Индикатор 3.2.1. представлен 6 позициями оценивания. За наличие каждой из позиций оценивания присваивается 1 балл, за отсутствие – 0 баллов.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3.2.1.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1) вычислить количество единиц условий доступности, позволяющих инвалидам получать услуги наравне с другими (максимально возможная сумма – 6);</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если полученное значение 0, значение индикатора 3.1.1. оценивается в 0 баллов, за наличие каждого из условий присваивается по 20 баллов, если таких условий 5 и более – 100 баллов.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3.2. равно значению индикатора 3.2.1.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3.3. представлен 1 индикатором, значение которого вычисляется в результате опроса получателей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3.3.1. Удовлетворённость доступностью услуг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3.3.1.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количество опрошенных, удовлетворённых доступностью услуг для инвалидов, разделить на общее количество опрошенных и умножить на 100%;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полученное значение перевести в баллы (1% - 1 балл).</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3.3. равно значению индикатора 3.3.1.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Итоговая оценка по критерию 3 рассчитывается как произведение сумм коэффициентов значимости показателей и значений показателей:</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значимость показателя 3.1. умножается на значение показателя 3.1.;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значимость показателя 3.2. умножается на значение показателя 3.2.;</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 значимость показателя 3.3. умножается на значение показателя 3.3.;</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 значения произведений суммируются;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 результат фиксируется в баллах.</w:t>
      </w:r>
    </w:p>
    <w:p w:rsidR="00F22FB6" w:rsidRPr="00513B0A" w:rsidRDefault="009F7DD0" w:rsidP="00F22F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Критерий 4 «</w:t>
      </w:r>
      <w:r w:rsidR="00F22FB6" w:rsidRPr="00513B0A">
        <w:rPr>
          <w:rFonts w:ascii="Times New Roman" w:eastAsia="Times New Roman" w:hAnsi="Times New Roman" w:cs="Times New Roman"/>
          <w:sz w:val="28"/>
          <w:szCs w:val="28"/>
        </w:rPr>
        <w:t>Доброжелательность, вежливость работников организации культуры» представлен 3 показателями, которые вычисляются в результате опроса получателей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4.1. Доля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4.2. Доля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4.3. Доля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(значимость показателя 20%).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4.1.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4.1.1.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количество опрошенных, удовлетворённых доброжелательностью, вежливостью работников, обеспечивающих первичный контакт и информирование получателя услуг, разделить на общее количество опрошенных и умножить на 100%.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полученное значение перевести в баллы (1% - 1 балл).</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4.1. равно значению индикатора 4.1.1.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4.2.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4.2.1. Удовлетворённость доброжелательностью, вежливостью работников организации культуры, обеспечивающих непосредственное оказание услуги при обращении в организацию.</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4.2.1.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количество опрошенных,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разделить на общее количество опрошенных и умножить на 100%.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полученное значение перевести в баллы (1% - 1 балл).</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4.2. равно значению индикатора 4.2.1.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4.3.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4.3.1. 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4.3.1.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количество опрошенных, удовлетворённых доброжелательностью, вежливостью работников организации культуры при использовании дистанционных форм взаимодействия, разделить на общее количество опрошенных и умножить на 100%.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полученное значение перевести в баллы (1% - 1 балл).</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4.3. равно значению индикатора 4.3.1.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Итоговая оценка по критерию 4 рассчитывается как произведение сумм коэффициентов значимости показателей и значений показателей:</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1) значимость показателя 4.1. умножается на значение показателя 4.1.;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значимость показателя 4.2. умножается на значение показателя 4.2.;</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 значимость показателя 4.3. умножается на значение показателя 4.3.;</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 значения произведений суммируются;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 результат фиксируется в баллах.</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Критерий 5 «Удовлетворённость условиями оказания услуг» представлен 3 показателями, которые вычисляются в результате опроса получателей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5.1. Доля получателей услуг, которые готовы рекомендовать организацию родственникам и знакомым.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5.2. Доля получателей услуг, удовлетворённых удобством графика работы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5.3. Доля получателей услуг, удовлетворённых в целом условиями оказан</w:t>
      </w:r>
      <w:r w:rsidR="00390574">
        <w:rPr>
          <w:rFonts w:ascii="Times New Roman" w:eastAsia="Times New Roman" w:hAnsi="Times New Roman" w:cs="Times New Roman"/>
          <w:sz w:val="28"/>
          <w:szCs w:val="28"/>
        </w:rPr>
        <w:t>ия услуг в организации культуры</w:t>
      </w:r>
      <w:r>
        <w:rPr>
          <w:rFonts w:ascii="Times New Roman" w:eastAsia="Times New Roman" w:hAnsi="Times New Roman" w:cs="Times New Roman"/>
          <w:sz w:val="28"/>
          <w:szCs w:val="28"/>
        </w:rPr>
        <w:t>.</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5.1. представлен 1-м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5.1.1. Готовность получателей услуг рекомендовать организацию родственникам и знакомым.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5.1.1.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количество опрошенных, готовых рекомендовать организацию родственникам и знакомым, разделить на общее количество опрошенных и умножить на 100%.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полученное значение перевести в баллы (1% - 1 балл).</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5.1. равно значению индикатора 5.1.1.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5.2.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5.2.1. Удовлетворённость удобством графика работы организации.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5.2.1.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количество опрошенных, удовлетворённых удобством графика работы организации культуры, разделить на общее количество опрошенных и умножить на 100%.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полученное значение перевести в баллы (1% - 1 балл).</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5.2. равно значению индикатора 5.2.1.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5.3.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5.3.1. Удовлетворённость условиями оказания услуг в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5.3.1.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количество опрошенных, удовлетворённых условиями оказания услуг в организации культуры, разделить на общее количество опрошенных и умножить на 100%.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полученное значение перевести в баллы (1% - 1 балл).</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Значение показателя 5.3. равно значению индикатора 5.3.1.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Итоговая оценка по критерию 5 рассчитывается как произведение сумм коэффициентов значимости показателей и значений показателей:</w:t>
      </w:r>
    </w:p>
    <w:p w:rsidR="00F22FB6" w:rsidRPr="00E4260C" w:rsidRDefault="00F22FB6" w:rsidP="00F22FB6">
      <w:pPr>
        <w:spacing w:after="0" w:line="240" w:lineRule="auto"/>
        <w:ind w:firstLine="709"/>
        <w:jc w:val="both"/>
        <w:rPr>
          <w:rFonts w:ascii="Times New Roman" w:hAnsi="Times New Roman" w:cs="Times New Roman"/>
          <w:sz w:val="28"/>
          <w:szCs w:val="28"/>
        </w:rPr>
      </w:pPr>
      <w:r w:rsidRPr="00E4260C">
        <w:rPr>
          <w:rFonts w:ascii="Times New Roman" w:hAnsi="Times New Roman" w:cs="Times New Roman"/>
          <w:sz w:val="28"/>
          <w:szCs w:val="28"/>
        </w:rPr>
        <w:t>1)  значения критериев 1, 2, 3, 4, 5 суммируются;</w:t>
      </w:r>
    </w:p>
    <w:p w:rsidR="00F22FB6" w:rsidRPr="00E4260C" w:rsidRDefault="00F22FB6" w:rsidP="00F22FB6">
      <w:pPr>
        <w:spacing w:after="0" w:line="240" w:lineRule="auto"/>
        <w:ind w:firstLine="709"/>
        <w:jc w:val="both"/>
        <w:rPr>
          <w:rFonts w:ascii="Times New Roman" w:hAnsi="Times New Roman" w:cs="Times New Roman"/>
          <w:sz w:val="28"/>
          <w:szCs w:val="28"/>
        </w:rPr>
      </w:pPr>
      <w:r w:rsidRPr="00E4260C">
        <w:rPr>
          <w:rFonts w:ascii="Times New Roman" w:hAnsi="Times New Roman" w:cs="Times New Roman"/>
          <w:sz w:val="28"/>
          <w:szCs w:val="28"/>
        </w:rPr>
        <w:t>2) сумма критериев делится на 5;</w:t>
      </w:r>
    </w:p>
    <w:p w:rsidR="00F22FB6" w:rsidRPr="00E4260C" w:rsidRDefault="00F22FB6" w:rsidP="00F22FB6">
      <w:pPr>
        <w:spacing w:after="0" w:line="240" w:lineRule="auto"/>
        <w:ind w:firstLine="709"/>
        <w:jc w:val="both"/>
        <w:rPr>
          <w:rFonts w:ascii="Times New Roman" w:hAnsi="Times New Roman" w:cs="Times New Roman"/>
          <w:sz w:val="28"/>
          <w:szCs w:val="28"/>
        </w:rPr>
      </w:pPr>
      <w:r w:rsidRPr="00E4260C">
        <w:rPr>
          <w:rFonts w:ascii="Times New Roman" w:hAnsi="Times New Roman" w:cs="Times New Roman"/>
          <w:sz w:val="28"/>
          <w:szCs w:val="28"/>
        </w:rPr>
        <w:t>3) результат фиксируется в баллах.</w:t>
      </w:r>
    </w:p>
    <w:p w:rsidR="00E70D66" w:rsidRDefault="00E70D66">
      <w:pPr>
        <w:rPr>
          <w:rFonts w:ascii="Times New Roman" w:eastAsia="Times New Roman" w:hAnsi="Times New Roman" w:cs="Times New Roman"/>
          <w:b/>
          <w:bCs/>
          <w:sz w:val="28"/>
          <w:szCs w:val="28"/>
        </w:rPr>
      </w:pPr>
      <w:bookmarkStart w:id="12" w:name="_Toc9435394"/>
      <w:r>
        <w:rPr>
          <w:sz w:val="28"/>
        </w:rPr>
        <w:br w:type="page"/>
      </w:r>
    </w:p>
    <w:p w:rsidR="00F22FB6" w:rsidRPr="00D2371B" w:rsidRDefault="00F22FB6" w:rsidP="00F22FB6">
      <w:pPr>
        <w:pStyle w:val="1"/>
        <w:jc w:val="both"/>
        <w:rPr>
          <w:sz w:val="28"/>
        </w:rPr>
      </w:pPr>
      <w:bookmarkStart w:id="13" w:name="_Toc17998846"/>
      <w:r w:rsidRPr="00D2371B">
        <w:rPr>
          <w:sz w:val="28"/>
        </w:rPr>
        <w:lastRenderedPageBreak/>
        <w:t>2.1. Инструментарий опроса потребителей образовательных услуг организаций, осуществляющих образовательную деятельность и выборка исследования</w:t>
      </w:r>
      <w:bookmarkEnd w:id="12"/>
      <w:bookmarkEnd w:id="13"/>
    </w:p>
    <w:p w:rsidR="00F22FB6" w:rsidRPr="00D2371B" w:rsidRDefault="00F22FB6" w:rsidP="00F22FB6">
      <w:pPr>
        <w:spacing w:after="0" w:line="240" w:lineRule="auto"/>
        <w:ind w:firstLine="709"/>
        <w:jc w:val="both"/>
        <w:rPr>
          <w:rFonts w:ascii="Times New Roman" w:hAnsi="Times New Roman" w:cs="Times New Roman"/>
          <w:sz w:val="28"/>
          <w:szCs w:val="28"/>
        </w:rPr>
      </w:pPr>
      <w:r w:rsidRPr="00D2371B">
        <w:rPr>
          <w:rFonts w:ascii="Times New Roman" w:hAnsi="Times New Roman" w:cs="Times New Roman"/>
          <w:sz w:val="28"/>
          <w:szCs w:val="28"/>
        </w:rPr>
        <w:t xml:space="preserve">Инструментарий опроса. Опрос </w:t>
      </w:r>
      <w:r>
        <w:rPr>
          <w:rFonts w:ascii="Times New Roman" w:hAnsi="Times New Roman" w:cs="Times New Roman"/>
          <w:sz w:val="28"/>
          <w:szCs w:val="28"/>
        </w:rPr>
        <w:t xml:space="preserve">потребителей услуг </w:t>
      </w:r>
      <w:r w:rsidRPr="00D2371B">
        <w:rPr>
          <w:rFonts w:ascii="Times New Roman" w:hAnsi="Times New Roman" w:cs="Times New Roman"/>
          <w:sz w:val="28"/>
          <w:szCs w:val="28"/>
        </w:rPr>
        <w:t xml:space="preserve">организаций </w:t>
      </w:r>
      <w:r>
        <w:rPr>
          <w:rFonts w:ascii="Times New Roman" w:hAnsi="Times New Roman" w:cs="Times New Roman"/>
          <w:sz w:val="28"/>
          <w:szCs w:val="28"/>
        </w:rPr>
        <w:t>культуры</w:t>
      </w:r>
      <w:r w:rsidRPr="00D2371B">
        <w:rPr>
          <w:rFonts w:ascii="Times New Roman" w:hAnsi="Times New Roman" w:cs="Times New Roman"/>
          <w:sz w:val="28"/>
          <w:szCs w:val="28"/>
        </w:rPr>
        <w:t xml:space="preserve"> </w:t>
      </w:r>
      <w:r w:rsidR="006A191D" w:rsidRPr="006A191D">
        <w:rPr>
          <w:rFonts w:ascii="Times New Roman" w:eastAsia="Times New Roman" w:hAnsi="Times New Roman" w:cs="Times New Roman"/>
          <w:color w:val="000000"/>
          <w:sz w:val="28"/>
          <w:szCs w:val="28"/>
        </w:rPr>
        <w:t>Староминского района Краснодарского края</w:t>
      </w:r>
      <w:r w:rsidR="006A191D" w:rsidRPr="00513B0A">
        <w:rPr>
          <w:rFonts w:ascii="Times New Roman" w:eastAsia="Times New Roman" w:hAnsi="Times New Roman" w:cs="Times New Roman"/>
          <w:color w:val="000000"/>
          <w:sz w:val="28"/>
          <w:szCs w:val="28"/>
        </w:rPr>
        <w:t xml:space="preserve"> </w:t>
      </w:r>
      <w:r w:rsidRPr="00D2371B">
        <w:rPr>
          <w:rFonts w:ascii="Times New Roman" w:hAnsi="Times New Roman" w:cs="Times New Roman"/>
          <w:sz w:val="28"/>
          <w:szCs w:val="28"/>
        </w:rPr>
        <w:t>проведен по анкете (Приложение 2), разработанной в соответствии с Приказом Минтруда России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Приложение к приказу Минтруда России от 2018 г. №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22FB6" w:rsidRPr="00513B0A" w:rsidRDefault="00F22FB6" w:rsidP="00F22FB6">
      <w:pPr>
        <w:spacing w:after="0" w:line="240" w:lineRule="auto"/>
        <w:ind w:firstLine="709"/>
        <w:jc w:val="both"/>
        <w:rPr>
          <w:rFonts w:ascii="Times New Roman" w:eastAsia="Times New Roman" w:hAnsi="Times New Roman" w:cs="Times New Roman"/>
          <w:b/>
          <w:sz w:val="28"/>
          <w:szCs w:val="28"/>
        </w:rPr>
      </w:pPr>
      <w:r w:rsidRPr="00513B0A">
        <w:rPr>
          <w:rFonts w:ascii="Times New Roman" w:eastAsia="Times New Roman" w:hAnsi="Times New Roman" w:cs="Times New Roman"/>
          <w:b/>
          <w:sz w:val="28"/>
          <w:szCs w:val="28"/>
        </w:rPr>
        <w:t>Выборка.</w:t>
      </w:r>
    </w:p>
    <w:p w:rsidR="00F22FB6" w:rsidRPr="00C914F0"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Генеральная совокупность респондентов, получателей услуг в организациях культуры </w:t>
      </w:r>
      <w:r w:rsidR="006A191D" w:rsidRPr="006A191D">
        <w:rPr>
          <w:rFonts w:ascii="Times New Roman" w:eastAsia="Times New Roman" w:hAnsi="Times New Roman" w:cs="Times New Roman"/>
          <w:color w:val="000000"/>
          <w:sz w:val="28"/>
          <w:szCs w:val="28"/>
        </w:rPr>
        <w:t>Староминского района Краснодарского края</w:t>
      </w:r>
      <w:r w:rsidR="006A191D" w:rsidRPr="00513B0A">
        <w:rPr>
          <w:rFonts w:ascii="Times New Roman" w:eastAsia="Times New Roman" w:hAnsi="Times New Roman" w:cs="Times New Roman"/>
          <w:color w:val="000000"/>
          <w:sz w:val="28"/>
          <w:szCs w:val="28"/>
        </w:rPr>
        <w:t xml:space="preserve"> </w:t>
      </w:r>
      <w:r w:rsidRPr="00513B0A">
        <w:rPr>
          <w:rFonts w:ascii="Times New Roman" w:eastAsia="Times New Roman" w:hAnsi="Times New Roman" w:cs="Times New Roman"/>
          <w:sz w:val="28"/>
          <w:szCs w:val="28"/>
        </w:rPr>
        <w:t>отобранных для независимой оценки качества условий оказания услуг организациями культуры</w:t>
      </w:r>
      <w:r w:rsidRPr="00787FDA">
        <w:rPr>
          <w:rFonts w:ascii="Times New Roman" w:eastAsia="Times New Roman" w:hAnsi="Times New Roman" w:cs="Times New Roman"/>
          <w:sz w:val="28"/>
          <w:szCs w:val="28"/>
        </w:rPr>
        <w:t xml:space="preserve">, составила </w:t>
      </w:r>
      <w:r w:rsidR="00374697">
        <w:rPr>
          <w:rFonts w:ascii="Times New Roman" w:eastAsia="Times New Roman" w:hAnsi="Times New Roman" w:cs="Times New Roman"/>
          <w:sz w:val="28"/>
          <w:szCs w:val="28"/>
        </w:rPr>
        <w:t>548</w:t>
      </w:r>
      <w:r w:rsidR="00D9469B" w:rsidRPr="00787FDA">
        <w:rPr>
          <w:rFonts w:ascii="Times New Roman" w:eastAsia="Times New Roman" w:hAnsi="Times New Roman" w:cs="Times New Roman"/>
          <w:sz w:val="28"/>
          <w:szCs w:val="28"/>
        </w:rPr>
        <w:t xml:space="preserve"> </w:t>
      </w:r>
      <w:r w:rsidRPr="00787FDA">
        <w:rPr>
          <w:rFonts w:ascii="Times New Roman" w:eastAsia="Times New Roman" w:hAnsi="Times New Roman" w:cs="Times New Roman"/>
          <w:sz w:val="28"/>
          <w:szCs w:val="28"/>
        </w:rPr>
        <w:t>респондентов</w:t>
      </w:r>
      <w:r w:rsidRPr="00F3648C">
        <w:rPr>
          <w:rFonts w:ascii="Times New Roman" w:eastAsia="Times New Roman" w:hAnsi="Times New Roman" w:cs="Times New Roman"/>
          <w:sz w:val="28"/>
          <w:szCs w:val="28"/>
        </w:rPr>
        <w:t>.</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Основными методами для получения достоверных данных были использованы анкетирование, телефонный опрос и онлайн-анкетирование в организациях культуры, с использованием технологической платформы организации-оператора (специализированный сайт </w:t>
      </w:r>
      <w:r w:rsidRPr="00513B0A">
        <w:rPr>
          <w:rFonts w:ascii="Times New Roman" w:eastAsia="Times New Roman" w:hAnsi="Times New Roman" w:cs="Times New Roman"/>
          <w:b/>
          <w:sz w:val="28"/>
          <w:szCs w:val="28"/>
        </w:rPr>
        <w:t>http://н-о-к.рф</w:t>
      </w:r>
      <w:r w:rsidRPr="00513B0A">
        <w:rPr>
          <w:rFonts w:ascii="Times New Roman" w:eastAsia="Times New Roman" w:hAnsi="Times New Roman" w:cs="Times New Roman"/>
          <w:sz w:val="28"/>
          <w:szCs w:val="28"/>
        </w:rPr>
        <w:t>) для проведения онлайн-опросов и сбора данных о качестве условий оказания услуг организациями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shd w:val="clear" w:color="auto" w:fill="FFFFFF"/>
        </w:rPr>
        <w:t>К выполнению работ, привлечены сотрудники, имеющие опыт работы по сбору, обобщению и анализу информации о качестве условий оказания услуг организациями культуры для проведения независимой оценки качества условий оказания услуг организациями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Итак, в настоящем отчете представлен анализ обширной информационной базы, обеспечивающей оценивание качества условий оказания услуг организациями культуры. А именно,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проведен подсчет баллов по параметрам, характеризующим открытость и доступность информации об организации культуры; комфортность условий предоставления услуг; доступность услуг для инвалидов; доброжелательность, вежливость работников организаций культуры; удовлетворенность условиями оказания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2) рассчитаны интегральные значения показателей, рекомендованных заказчиком для проведения независимой оценки качества условий оказания услуг организациями культуры;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3) по значениям интегрального показателя осуществлено рейтингование учтенного круга организаций.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 xml:space="preserve">Цель и задачи работы, направленной на проведение независимой оценки качества условий оказания услуг организациями культуры, определили структуру отчета, который состоит из введения, </w:t>
      </w:r>
      <w:r>
        <w:rPr>
          <w:rFonts w:ascii="Times New Roman" w:eastAsia="Times New Roman" w:hAnsi="Times New Roman" w:cs="Times New Roman"/>
          <w:sz w:val="28"/>
          <w:szCs w:val="28"/>
        </w:rPr>
        <w:t>6</w:t>
      </w:r>
      <w:r w:rsidRPr="00513B0A">
        <w:rPr>
          <w:rFonts w:ascii="Times New Roman" w:eastAsia="Times New Roman" w:hAnsi="Times New Roman" w:cs="Times New Roman"/>
          <w:sz w:val="28"/>
          <w:szCs w:val="28"/>
        </w:rPr>
        <w:t xml:space="preserve"> разделов, а также из иллюстративных материалов и приложений.</w:t>
      </w:r>
    </w:p>
    <w:p w:rsidR="00F22FB6" w:rsidRPr="00D2371B" w:rsidRDefault="00F22FB6" w:rsidP="00F22FB6">
      <w:pPr>
        <w:spacing w:after="0" w:line="240" w:lineRule="auto"/>
        <w:ind w:firstLine="709"/>
        <w:jc w:val="both"/>
        <w:rPr>
          <w:rFonts w:ascii="Times New Roman" w:eastAsia="Times New Roman" w:hAnsi="Times New Roman" w:cs="Times New Roman"/>
          <w:sz w:val="28"/>
          <w:szCs w:val="28"/>
        </w:rPr>
      </w:pPr>
    </w:p>
    <w:p w:rsidR="00F22FB6" w:rsidRPr="009B7BA6" w:rsidRDefault="00F22FB6" w:rsidP="00472897">
      <w:pPr>
        <w:spacing w:line="240" w:lineRule="auto"/>
        <w:jc w:val="both"/>
        <w:rPr>
          <w:rFonts w:ascii="Times New Roman" w:hAnsi="Times New Roman" w:cs="Times New Roman"/>
          <w:i/>
          <w:sz w:val="28"/>
          <w:szCs w:val="28"/>
        </w:rPr>
      </w:pPr>
      <w:bookmarkStart w:id="14" w:name="_Toc9862937"/>
      <w:bookmarkEnd w:id="11"/>
      <w:r w:rsidRPr="009B7BA6">
        <w:rPr>
          <w:rFonts w:ascii="Times New Roman" w:hAnsi="Times New Roman" w:cs="Times New Roman"/>
          <w:i/>
          <w:sz w:val="28"/>
          <w:szCs w:val="28"/>
        </w:rPr>
        <w:t xml:space="preserve">      Таблица 1 Количество респондентов из числа получателей услуг принявших участие в независимой оценк</w:t>
      </w:r>
      <w:r w:rsidR="004D2DD8">
        <w:rPr>
          <w:rFonts w:ascii="Times New Roman" w:hAnsi="Times New Roman" w:cs="Times New Roman"/>
          <w:i/>
          <w:sz w:val="28"/>
          <w:szCs w:val="28"/>
        </w:rPr>
        <w:t>е</w:t>
      </w:r>
      <w:r w:rsidRPr="009B7BA6">
        <w:rPr>
          <w:rFonts w:ascii="Times New Roman" w:hAnsi="Times New Roman" w:cs="Times New Roman"/>
          <w:i/>
          <w:sz w:val="28"/>
          <w:szCs w:val="28"/>
        </w:rPr>
        <w:t xml:space="preserve"> качества условий оказания услуг в 2019 году</w:t>
      </w:r>
      <w:bookmarkEnd w:id="14"/>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678"/>
        <w:gridCol w:w="1418"/>
        <w:gridCol w:w="1417"/>
        <w:gridCol w:w="1276"/>
      </w:tblGrid>
      <w:tr w:rsidR="004D2DD8" w:rsidRPr="007F63F6" w:rsidTr="00600126">
        <w:trPr>
          <w:trHeight w:val="922"/>
          <w:tblHeader/>
        </w:trPr>
        <w:tc>
          <w:tcPr>
            <w:tcW w:w="567" w:type="dxa"/>
            <w:shd w:val="clear" w:color="auto" w:fill="EAF1DD" w:themeFill="accent3" w:themeFillTint="33"/>
            <w:vAlign w:val="center"/>
          </w:tcPr>
          <w:p w:rsidR="004D2DD8" w:rsidRPr="004D2DD8" w:rsidRDefault="004D2DD8" w:rsidP="004D2DD8">
            <w:pPr>
              <w:spacing w:after="0" w:line="240" w:lineRule="auto"/>
              <w:jc w:val="center"/>
              <w:rPr>
                <w:rFonts w:ascii="Times New Roman" w:eastAsia="Times New Roman" w:hAnsi="Times New Roman" w:cs="Times New Roman"/>
                <w:b/>
              </w:rPr>
            </w:pPr>
            <w:r w:rsidRPr="004D2DD8">
              <w:rPr>
                <w:rFonts w:ascii="Times New Roman" w:eastAsia="Times New Roman" w:hAnsi="Times New Roman" w:cs="Times New Roman"/>
                <w:b/>
              </w:rPr>
              <w:t>№ п/п</w:t>
            </w:r>
          </w:p>
        </w:tc>
        <w:tc>
          <w:tcPr>
            <w:tcW w:w="4678" w:type="dxa"/>
            <w:shd w:val="clear" w:color="auto" w:fill="EAF1DD" w:themeFill="accent3" w:themeFillTint="33"/>
            <w:vAlign w:val="center"/>
          </w:tcPr>
          <w:p w:rsidR="004D2DD8" w:rsidRPr="004D2DD8" w:rsidRDefault="004D2DD8" w:rsidP="004D2DD8">
            <w:pPr>
              <w:spacing w:after="0" w:line="240" w:lineRule="auto"/>
              <w:jc w:val="center"/>
              <w:rPr>
                <w:rFonts w:ascii="Times New Roman" w:eastAsia="Times New Roman" w:hAnsi="Times New Roman" w:cs="Times New Roman"/>
                <w:b/>
              </w:rPr>
            </w:pPr>
            <w:r w:rsidRPr="004D2DD8">
              <w:rPr>
                <w:rStyle w:val="FontStyle15"/>
                <w:b/>
              </w:rPr>
              <w:t>Наименование организации</w:t>
            </w:r>
            <w:r w:rsidRPr="004D2DD8">
              <w:rPr>
                <w:rFonts w:ascii="Times New Roman" w:hAnsi="Times New Roman" w:cs="Times New Roman"/>
                <w:b/>
              </w:rPr>
              <w:t xml:space="preserve"> </w:t>
            </w:r>
          </w:p>
        </w:tc>
        <w:tc>
          <w:tcPr>
            <w:tcW w:w="1418" w:type="dxa"/>
            <w:tcBorders>
              <w:right w:val="single" w:sz="4" w:space="0" w:color="auto"/>
            </w:tcBorders>
            <w:shd w:val="clear" w:color="auto" w:fill="EAF1DD" w:themeFill="accent3" w:themeFillTint="33"/>
            <w:vAlign w:val="center"/>
          </w:tcPr>
          <w:p w:rsidR="004D2DD8" w:rsidRPr="004D2DD8" w:rsidRDefault="004D2DD8" w:rsidP="004D2DD8">
            <w:pPr>
              <w:spacing w:after="0" w:line="240" w:lineRule="auto"/>
              <w:jc w:val="center"/>
              <w:rPr>
                <w:rFonts w:ascii="Times New Roman" w:hAnsi="Times New Roman" w:cs="Times New Roman"/>
                <w:b/>
              </w:rPr>
            </w:pPr>
            <w:r w:rsidRPr="004D2DD8">
              <w:rPr>
                <w:rFonts w:ascii="Times New Roman" w:hAnsi="Times New Roman" w:cs="Times New Roman"/>
                <w:b/>
              </w:rPr>
              <w:t>Количество респондентов</w:t>
            </w:r>
          </w:p>
        </w:tc>
        <w:tc>
          <w:tcPr>
            <w:tcW w:w="1417" w:type="dxa"/>
            <w:tcBorders>
              <w:left w:val="single" w:sz="4" w:space="0" w:color="auto"/>
              <w:right w:val="single" w:sz="4" w:space="0" w:color="auto"/>
            </w:tcBorders>
            <w:shd w:val="clear" w:color="auto" w:fill="EAF1DD" w:themeFill="accent3" w:themeFillTint="33"/>
            <w:vAlign w:val="center"/>
          </w:tcPr>
          <w:p w:rsidR="004D2DD8" w:rsidRPr="004D2DD8" w:rsidRDefault="004D2DD8" w:rsidP="004D2DD8">
            <w:pPr>
              <w:spacing w:after="0" w:line="240" w:lineRule="auto"/>
              <w:jc w:val="center"/>
              <w:rPr>
                <w:rFonts w:ascii="Times New Roman" w:hAnsi="Times New Roman" w:cs="Times New Roman"/>
                <w:b/>
              </w:rPr>
            </w:pPr>
            <w:r w:rsidRPr="004D2DD8">
              <w:rPr>
                <w:rFonts w:ascii="Times New Roman" w:hAnsi="Times New Roman" w:cs="Times New Roman"/>
                <w:b/>
              </w:rPr>
              <w:t>Количество получателей услуг</w:t>
            </w:r>
          </w:p>
        </w:tc>
        <w:tc>
          <w:tcPr>
            <w:tcW w:w="1276" w:type="dxa"/>
            <w:tcBorders>
              <w:left w:val="single" w:sz="4" w:space="0" w:color="auto"/>
            </w:tcBorders>
            <w:shd w:val="clear" w:color="auto" w:fill="EAF1DD" w:themeFill="accent3" w:themeFillTint="33"/>
            <w:vAlign w:val="center"/>
          </w:tcPr>
          <w:p w:rsidR="004D2DD8" w:rsidRPr="004D2DD8" w:rsidRDefault="004D2DD8" w:rsidP="004D2DD8">
            <w:pPr>
              <w:spacing w:after="0" w:line="240" w:lineRule="auto"/>
              <w:jc w:val="center"/>
              <w:rPr>
                <w:rFonts w:ascii="Times New Roman" w:hAnsi="Times New Roman" w:cs="Times New Roman"/>
                <w:b/>
              </w:rPr>
            </w:pPr>
            <w:r w:rsidRPr="004D2DD8">
              <w:rPr>
                <w:rFonts w:ascii="Times New Roman" w:hAnsi="Times New Roman" w:cs="Times New Roman"/>
                <w:b/>
              </w:rPr>
              <w:t>Доля респондентов</w:t>
            </w:r>
            <w:r w:rsidRPr="004D2DD8">
              <w:rPr>
                <w:rStyle w:val="af0"/>
                <w:rFonts w:ascii="Times New Roman" w:hAnsi="Times New Roman"/>
                <w:b/>
              </w:rPr>
              <w:footnoteReference w:id="1"/>
            </w:r>
          </w:p>
        </w:tc>
      </w:tr>
      <w:tr w:rsidR="00C51263" w:rsidRPr="0026203A" w:rsidTr="00787FDA">
        <w:tc>
          <w:tcPr>
            <w:tcW w:w="567" w:type="dxa"/>
            <w:shd w:val="clear" w:color="auto" w:fill="auto"/>
            <w:vAlign w:val="center"/>
          </w:tcPr>
          <w:p w:rsidR="00C51263" w:rsidRPr="004D2DD8" w:rsidRDefault="00EE4D30" w:rsidP="00C5126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678" w:type="dxa"/>
            <w:shd w:val="clear" w:color="auto" w:fill="auto"/>
            <w:vAlign w:val="center"/>
          </w:tcPr>
          <w:p w:rsidR="00C51263" w:rsidRPr="00C51263" w:rsidRDefault="00C51263" w:rsidP="00C51263">
            <w:pPr>
              <w:spacing w:after="0"/>
              <w:rPr>
                <w:rFonts w:ascii="Times New Roman" w:hAnsi="Times New Roman" w:cs="Times New Roman"/>
              </w:rPr>
            </w:pPr>
            <w:r w:rsidRPr="00C51263">
              <w:rPr>
                <w:rFonts w:ascii="Times New Roman" w:hAnsi="Times New Roman" w:cs="Times New Roman"/>
              </w:rPr>
              <w:t>Муниципальное казенное учреждение культуры «Межпоселенческая центральная библиотека муниципального образования Староминский район имени И.Ф. Вараввы»</w:t>
            </w:r>
          </w:p>
        </w:tc>
        <w:tc>
          <w:tcPr>
            <w:tcW w:w="1418" w:type="dxa"/>
            <w:tcBorders>
              <w:right w:val="single" w:sz="4" w:space="0" w:color="auto"/>
            </w:tcBorders>
            <w:vAlign w:val="center"/>
          </w:tcPr>
          <w:p w:rsidR="00C51263" w:rsidRPr="00C51263" w:rsidRDefault="00C51263" w:rsidP="00374697">
            <w:pPr>
              <w:pStyle w:val="1f3"/>
              <w:snapToGrid w:val="0"/>
              <w:jc w:val="center"/>
              <w:rPr>
                <w:rFonts w:ascii="Times New Roman" w:hAnsi="Times New Roman" w:cs="Times New Roman"/>
                <w:lang w:eastAsia="ar-SA"/>
              </w:rPr>
            </w:pPr>
            <w:r w:rsidRPr="00C51263">
              <w:rPr>
                <w:rFonts w:ascii="Times New Roman" w:hAnsi="Times New Roman" w:cs="Times New Roman"/>
                <w:lang w:eastAsia="ar-SA"/>
              </w:rPr>
              <w:t>161</w:t>
            </w:r>
          </w:p>
        </w:tc>
        <w:tc>
          <w:tcPr>
            <w:tcW w:w="1417" w:type="dxa"/>
            <w:tcBorders>
              <w:left w:val="single" w:sz="4" w:space="0" w:color="auto"/>
              <w:right w:val="single" w:sz="4" w:space="0" w:color="auto"/>
            </w:tcBorders>
            <w:vAlign w:val="center"/>
          </w:tcPr>
          <w:p w:rsidR="00C51263" w:rsidRPr="00C51263" w:rsidRDefault="00C51263" w:rsidP="00374697">
            <w:pPr>
              <w:pStyle w:val="1f3"/>
              <w:snapToGrid w:val="0"/>
              <w:jc w:val="center"/>
              <w:rPr>
                <w:rFonts w:ascii="Times New Roman" w:hAnsi="Times New Roman" w:cs="Times New Roman"/>
                <w:lang w:eastAsia="ar-SA"/>
              </w:rPr>
            </w:pPr>
            <w:r w:rsidRPr="00C51263">
              <w:rPr>
                <w:rFonts w:ascii="Times New Roman" w:hAnsi="Times New Roman" w:cs="Times New Roman"/>
                <w:lang w:eastAsia="ar-SA"/>
              </w:rPr>
              <w:t>516</w:t>
            </w:r>
          </w:p>
        </w:tc>
        <w:tc>
          <w:tcPr>
            <w:tcW w:w="1276" w:type="dxa"/>
            <w:tcBorders>
              <w:left w:val="single" w:sz="4" w:space="0" w:color="auto"/>
            </w:tcBorders>
            <w:vAlign w:val="center"/>
          </w:tcPr>
          <w:p w:rsidR="00C51263" w:rsidRPr="00C51263" w:rsidRDefault="00C51263" w:rsidP="00374697">
            <w:pPr>
              <w:spacing w:after="0"/>
              <w:jc w:val="center"/>
              <w:rPr>
                <w:rFonts w:ascii="Times New Roman" w:hAnsi="Times New Roman" w:cs="Times New Roman"/>
                <w:color w:val="000000"/>
              </w:rPr>
            </w:pPr>
            <w:r w:rsidRPr="00C51263">
              <w:rPr>
                <w:rFonts w:ascii="Times New Roman" w:hAnsi="Times New Roman" w:cs="Times New Roman"/>
                <w:color w:val="000000"/>
              </w:rPr>
              <w:t>31,20</w:t>
            </w:r>
          </w:p>
        </w:tc>
      </w:tr>
    </w:tbl>
    <w:p w:rsidR="002A7D9E" w:rsidRDefault="002A7D9E" w:rsidP="002A7D9E">
      <w:pPr>
        <w:spacing w:after="0" w:line="240" w:lineRule="auto"/>
        <w:rPr>
          <w:rFonts w:ascii="Times New Roman" w:eastAsia="Times New Roman" w:hAnsi="Times New Roman" w:cs="Times New Roman"/>
          <w:sz w:val="28"/>
          <w:szCs w:val="28"/>
        </w:rPr>
      </w:pPr>
      <w:bookmarkStart w:id="15" w:name="_Toc521663771"/>
      <w:bookmarkStart w:id="16" w:name="_Toc529454271"/>
    </w:p>
    <w:p w:rsidR="002A7D9E" w:rsidRDefault="002A7D9E">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C26B15" w:rsidRDefault="00C26B15" w:rsidP="002A7D9E">
      <w:pPr>
        <w:spacing w:after="0" w:line="240" w:lineRule="auto"/>
        <w:jc w:val="both"/>
        <w:rPr>
          <w:rFonts w:ascii="Times New Roman" w:eastAsia="Times New Roman" w:hAnsi="Times New Roman" w:cs="Times New Roman"/>
          <w:b/>
          <w:color w:val="000000"/>
          <w:sz w:val="28"/>
          <w:szCs w:val="28"/>
        </w:rPr>
      </w:pPr>
      <w:r w:rsidRPr="00817284">
        <w:rPr>
          <w:rFonts w:ascii="Times New Roman" w:hAnsi="Times New Roman" w:cs="Times New Roman"/>
          <w:b/>
          <w:sz w:val="28"/>
          <w:szCs w:val="28"/>
        </w:rPr>
        <w:lastRenderedPageBreak/>
        <w:t>2.2. Инструментарий анализа соответствия информации о деятельности организации</w:t>
      </w:r>
      <w:r w:rsidR="00CF706D" w:rsidRPr="00817284">
        <w:rPr>
          <w:rFonts w:ascii="Times New Roman" w:hAnsi="Times New Roman" w:cs="Times New Roman"/>
          <w:b/>
          <w:sz w:val="28"/>
          <w:szCs w:val="28"/>
        </w:rPr>
        <w:t xml:space="preserve"> культуры</w:t>
      </w:r>
      <w:r w:rsidRPr="00817284">
        <w:rPr>
          <w:rFonts w:ascii="Times New Roman" w:hAnsi="Times New Roman" w:cs="Times New Roman"/>
          <w:b/>
          <w:sz w:val="28"/>
          <w:szCs w:val="28"/>
        </w:rPr>
        <w:t xml:space="preserve">, </w:t>
      </w:r>
      <w:r w:rsidRPr="00817284">
        <w:rPr>
          <w:rFonts w:ascii="Times New Roman" w:eastAsia="Times New Roman" w:hAnsi="Times New Roman" w:cs="Times New Roman"/>
          <w:b/>
          <w:color w:val="000000"/>
          <w:sz w:val="28"/>
          <w:szCs w:val="28"/>
        </w:rPr>
        <w:t>установленный нормативными правовыми актами объем информации (количество материалов/единиц информации) о деятельности организации</w:t>
      </w:r>
      <w:r w:rsidR="00CF706D" w:rsidRPr="00817284">
        <w:rPr>
          <w:rFonts w:ascii="Times New Roman" w:eastAsia="Times New Roman" w:hAnsi="Times New Roman" w:cs="Times New Roman"/>
          <w:b/>
          <w:color w:val="000000"/>
          <w:sz w:val="28"/>
          <w:szCs w:val="28"/>
        </w:rPr>
        <w:t xml:space="preserve"> культуры</w:t>
      </w:r>
      <w:r w:rsidRPr="00817284">
        <w:rPr>
          <w:rFonts w:ascii="Times New Roman" w:eastAsia="Times New Roman" w:hAnsi="Times New Roman" w:cs="Times New Roman"/>
          <w:b/>
          <w:color w:val="000000"/>
          <w:sz w:val="28"/>
          <w:szCs w:val="28"/>
        </w:rPr>
        <w:t>, которая должна быть размещена на общедоступных информационных ресурсах</w:t>
      </w:r>
    </w:p>
    <w:p w:rsidR="002A7D9E" w:rsidRPr="002A7D9E" w:rsidRDefault="002A7D9E" w:rsidP="002A7D9E">
      <w:pPr>
        <w:spacing w:after="0" w:line="240" w:lineRule="auto"/>
        <w:rPr>
          <w:rFonts w:ascii="Times New Roman" w:eastAsia="Times New Roman" w:hAnsi="Times New Roman" w:cs="Times New Roman"/>
          <w:sz w:val="28"/>
          <w:szCs w:val="28"/>
        </w:rPr>
      </w:pPr>
    </w:p>
    <w:p w:rsidR="00C26B15" w:rsidRPr="00C26B15" w:rsidRDefault="00C26B15" w:rsidP="006A191D">
      <w:pPr>
        <w:spacing w:line="240" w:lineRule="auto"/>
        <w:ind w:firstLine="709"/>
        <w:jc w:val="both"/>
        <w:rPr>
          <w:rFonts w:ascii="Times New Roman" w:hAnsi="Times New Roman" w:cs="Times New Roman"/>
          <w:sz w:val="28"/>
          <w:szCs w:val="28"/>
        </w:rPr>
      </w:pPr>
      <w:r w:rsidRPr="00C26B15">
        <w:rPr>
          <w:rFonts w:ascii="Times New Roman" w:hAnsi="Times New Roman" w:cs="Times New Roman"/>
          <w:sz w:val="28"/>
          <w:szCs w:val="28"/>
        </w:rPr>
        <w:t xml:space="preserve">Для анализа соответствия информации о деятельности образовательной организации, размещённой на информационных стендах  в помещении образовательной организации и на официальном сайте образовательной организации, её содержанию и порядку (форме), установленным нормативными правовыми актами образовательных организаций </w:t>
      </w:r>
      <w:r w:rsidR="006A191D" w:rsidRPr="006A191D">
        <w:rPr>
          <w:rFonts w:ascii="Times New Roman" w:eastAsia="Times New Roman" w:hAnsi="Times New Roman" w:cs="Times New Roman"/>
          <w:color w:val="000000"/>
          <w:sz w:val="28"/>
          <w:szCs w:val="28"/>
        </w:rPr>
        <w:t>Староминского района Краснодарского края</w:t>
      </w:r>
      <w:r w:rsidRPr="00C26B15">
        <w:rPr>
          <w:rFonts w:ascii="Times New Roman" w:hAnsi="Times New Roman" w:cs="Times New Roman"/>
          <w:bCs/>
          <w:color w:val="000000"/>
          <w:sz w:val="28"/>
          <w:szCs w:val="28"/>
        </w:rPr>
        <w:t xml:space="preserve"> </w:t>
      </w:r>
      <w:r w:rsidRPr="00C26B15">
        <w:rPr>
          <w:rFonts w:ascii="Times New Roman" w:hAnsi="Times New Roman" w:cs="Times New Roman"/>
          <w:sz w:val="28"/>
          <w:szCs w:val="28"/>
        </w:rPr>
        <w:t>использован инструментарий, рекомендованный Министерством образования и науки Российской Федерации (табл.2.1,2.2)</w:t>
      </w:r>
    </w:p>
    <w:p w:rsidR="00C26B15" w:rsidRPr="00CF706D" w:rsidRDefault="00C26B15" w:rsidP="00CF706D">
      <w:pPr>
        <w:spacing w:after="0"/>
        <w:ind w:firstLine="709"/>
        <w:jc w:val="both"/>
        <w:rPr>
          <w:rFonts w:ascii="Times New Roman" w:hAnsi="Times New Roman" w:cs="Times New Roman"/>
          <w:i/>
          <w:sz w:val="28"/>
          <w:szCs w:val="28"/>
        </w:rPr>
      </w:pPr>
      <w:r w:rsidRPr="00C26B15">
        <w:rPr>
          <w:rFonts w:ascii="Times New Roman" w:hAnsi="Times New Roman" w:cs="Times New Roman"/>
          <w:i/>
          <w:sz w:val="28"/>
          <w:szCs w:val="28"/>
        </w:rPr>
        <w:t xml:space="preserve">Таблица 2.1 </w:t>
      </w:r>
      <w:bookmarkStart w:id="17" w:name="_Toc521663767"/>
      <w:r w:rsidRPr="00C26B15">
        <w:rPr>
          <w:rFonts w:ascii="Times New Roman" w:eastAsia="Times New Roman" w:hAnsi="Times New Roman" w:cs="Times New Roman"/>
          <w:i/>
          <w:color w:val="000000"/>
          <w:sz w:val="28"/>
          <w:szCs w:val="28"/>
        </w:rPr>
        <w:t>Установленный нормативными правовыми актами объем информации (количество материалов/единиц информации) о деятельности организации</w:t>
      </w:r>
      <w:r>
        <w:rPr>
          <w:rFonts w:ascii="Times New Roman" w:eastAsia="Times New Roman" w:hAnsi="Times New Roman" w:cs="Times New Roman"/>
          <w:i/>
          <w:color w:val="000000"/>
          <w:sz w:val="28"/>
          <w:szCs w:val="28"/>
        </w:rPr>
        <w:t xml:space="preserve"> культуры</w:t>
      </w:r>
      <w:r w:rsidRPr="00C26B15">
        <w:rPr>
          <w:rFonts w:ascii="Times New Roman" w:eastAsia="Times New Roman" w:hAnsi="Times New Roman" w:cs="Times New Roman"/>
          <w:i/>
          <w:color w:val="000000"/>
          <w:sz w:val="28"/>
          <w:szCs w:val="28"/>
        </w:rPr>
        <w:t>, которая должна быть размещена на общедоступных информационных ресурсах</w:t>
      </w:r>
      <w:r w:rsidRPr="00C26B15">
        <w:rPr>
          <w:rFonts w:ascii="Times New Roman" w:hAnsi="Times New Roman" w:cs="Times New Roman"/>
          <w:i/>
          <w:sz w:val="28"/>
          <w:szCs w:val="28"/>
        </w:rPr>
        <w:t xml:space="preserve"> </w:t>
      </w:r>
      <w:r w:rsidRPr="00C26B15">
        <w:rPr>
          <w:rFonts w:ascii="Times New Roman" w:eastAsia="Times New Roman" w:hAnsi="Times New Roman" w:cs="Times New Roman"/>
          <w:b/>
          <w:color w:val="000000"/>
          <w:szCs w:val="24"/>
        </w:rPr>
        <w:t xml:space="preserve"> </w:t>
      </w: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804"/>
        <w:gridCol w:w="1666"/>
      </w:tblGrid>
      <w:tr w:rsidR="00C26B15" w:rsidRPr="00C26B15" w:rsidTr="00CF706D">
        <w:trPr>
          <w:tblHeader/>
          <w:jc w:val="center"/>
        </w:trPr>
        <w:tc>
          <w:tcPr>
            <w:tcW w:w="5948" w:type="dxa"/>
            <w:shd w:val="clear" w:color="auto" w:fill="EAF1DD" w:themeFill="accent3" w:themeFillTint="33"/>
            <w:vAlign w:val="center"/>
          </w:tcPr>
          <w:p w:rsidR="00C26B15" w:rsidRPr="00CF706D" w:rsidRDefault="00C26B15" w:rsidP="00C51263">
            <w:pPr>
              <w:widowControl w:val="0"/>
              <w:spacing w:line="240" w:lineRule="auto"/>
              <w:jc w:val="center"/>
              <w:rPr>
                <w:rFonts w:ascii="Times New Roman" w:eastAsia="Times New Roman" w:hAnsi="Times New Roman" w:cs="Times New Roman"/>
                <w:bCs/>
                <w:color w:val="000000"/>
                <w:szCs w:val="24"/>
              </w:rPr>
            </w:pPr>
            <w:r w:rsidRPr="00CF706D">
              <w:rPr>
                <w:rFonts w:ascii="Times New Roman" w:eastAsia="Times New Roman" w:hAnsi="Times New Roman" w:cs="Times New Roman"/>
                <w:color w:val="000000"/>
                <w:szCs w:val="24"/>
              </w:rPr>
              <w:t>Перечень информации</w:t>
            </w:r>
          </w:p>
        </w:tc>
        <w:tc>
          <w:tcPr>
            <w:tcW w:w="1804" w:type="dxa"/>
            <w:shd w:val="clear" w:color="auto" w:fill="EAF1DD" w:themeFill="accent3" w:themeFillTint="33"/>
          </w:tcPr>
          <w:p w:rsidR="00C26B15" w:rsidRPr="00CF706D" w:rsidRDefault="00C26B15" w:rsidP="00C51263">
            <w:pPr>
              <w:widowControl w:val="0"/>
              <w:spacing w:line="240" w:lineRule="auto"/>
              <w:ind w:left="-108" w:right="-108"/>
              <w:jc w:val="center"/>
              <w:rPr>
                <w:rFonts w:ascii="Times New Roman" w:eastAsia="Times New Roman" w:hAnsi="Times New Roman" w:cs="Times New Roman"/>
                <w:bCs/>
                <w:color w:val="000000"/>
                <w:szCs w:val="24"/>
              </w:rPr>
            </w:pPr>
            <w:r w:rsidRPr="00CF706D">
              <w:rPr>
                <w:rFonts w:ascii="Times New Roman" w:eastAsia="Times New Roman" w:hAnsi="Times New Roman" w:cs="Times New Roman"/>
                <w:color w:val="000000"/>
                <w:szCs w:val="24"/>
              </w:rPr>
              <w:t>на информационных стендах в помещении организации</w:t>
            </w:r>
          </w:p>
        </w:tc>
        <w:tc>
          <w:tcPr>
            <w:tcW w:w="1666" w:type="dxa"/>
            <w:shd w:val="clear" w:color="auto" w:fill="EAF1DD" w:themeFill="accent3" w:themeFillTint="33"/>
          </w:tcPr>
          <w:p w:rsidR="00C26B15" w:rsidRPr="00CF706D" w:rsidRDefault="00C26B15" w:rsidP="00C51263">
            <w:pPr>
              <w:widowControl w:val="0"/>
              <w:spacing w:line="240" w:lineRule="auto"/>
              <w:ind w:right="-108"/>
              <w:jc w:val="center"/>
              <w:rPr>
                <w:rFonts w:ascii="Times New Roman" w:eastAsia="Times New Roman" w:hAnsi="Times New Roman" w:cs="Times New Roman"/>
                <w:bCs/>
                <w:color w:val="000000"/>
                <w:szCs w:val="24"/>
              </w:rPr>
            </w:pPr>
            <w:r w:rsidRPr="00CF706D">
              <w:rPr>
                <w:rFonts w:ascii="Times New Roman" w:eastAsia="Times New Roman" w:hAnsi="Times New Roman" w:cs="Times New Roman"/>
                <w:color w:val="000000"/>
                <w:szCs w:val="24"/>
              </w:rPr>
              <w:t>на официальном сайте организации в сети "Интернет»</w:t>
            </w:r>
          </w:p>
        </w:tc>
      </w:tr>
      <w:tr w:rsidR="00C26B15" w:rsidRPr="00C26B15" w:rsidTr="00CF706D">
        <w:trPr>
          <w:jc w:val="center"/>
        </w:trPr>
        <w:tc>
          <w:tcPr>
            <w:tcW w:w="5948" w:type="dxa"/>
          </w:tcPr>
          <w:p w:rsidR="00C26B15" w:rsidRPr="00C26B15" w:rsidRDefault="00C26B15" w:rsidP="00C51263">
            <w:pPr>
              <w:widowControl w:val="0"/>
              <w:spacing w:line="240" w:lineRule="auto"/>
              <w:jc w:val="center"/>
              <w:rPr>
                <w:rFonts w:ascii="Times New Roman" w:eastAsia="Times New Roman" w:hAnsi="Times New Roman" w:cs="Times New Roman"/>
                <w:bCs/>
                <w:color w:val="000000"/>
                <w:szCs w:val="24"/>
              </w:rPr>
            </w:pPr>
            <w:r w:rsidRPr="00C26B15">
              <w:rPr>
                <w:rFonts w:ascii="Times New Roman" w:eastAsia="Times New Roman" w:hAnsi="Times New Roman" w:cs="Times New Roman"/>
                <w:bCs/>
                <w:color w:val="000000"/>
                <w:szCs w:val="24"/>
              </w:rPr>
              <w:t>1</w:t>
            </w:r>
          </w:p>
        </w:tc>
        <w:tc>
          <w:tcPr>
            <w:tcW w:w="1804" w:type="dxa"/>
          </w:tcPr>
          <w:p w:rsidR="00C26B15" w:rsidRPr="00C26B15" w:rsidRDefault="00C26B15" w:rsidP="00C51263">
            <w:pPr>
              <w:widowControl w:val="0"/>
              <w:spacing w:line="240" w:lineRule="auto"/>
              <w:ind w:left="-108" w:right="-108"/>
              <w:jc w:val="center"/>
              <w:rPr>
                <w:rFonts w:ascii="Times New Roman" w:eastAsia="Times New Roman" w:hAnsi="Times New Roman" w:cs="Times New Roman"/>
                <w:color w:val="000000"/>
                <w:szCs w:val="24"/>
              </w:rPr>
            </w:pPr>
            <w:r w:rsidRPr="00C26B15">
              <w:rPr>
                <w:rFonts w:ascii="Times New Roman" w:eastAsia="Times New Roman" w:hAnsi="Times New Roman" w:cs="Times New Roman"/>
                <w:color w:val="000000"/>
                <w:szCs w:val="24"/>
              </w:rPr>
              <w:t>2</w:t>
            </w:r>
          </w:p>
        </w:tc>
        <w:tc>
          <w:tcPr>
            <w:tcW w:w="1666" w:type="dxa"/>
          </w:tcPr>
          <w:p w:rsidR="00C26B15" w:rsidRPr="00C26B15" w:rsidRDefault="00C26B15" w:rsidP="00C51263">
            <w:pPr>
              <w:widowControl w:val="0"/>
              <w:spacing w:line="240" w:lineRule="auto"/>
              <w:ind w:right="-108"/>
              <w:jc w:val="center"/>
              <w:rPr>
                <w:rFonts w:ascii="Times New Roman" w:eastAsia="Times New Roman" w:hAnsi="Times New Roman" w:cs="Times New Roman"/>
                <w:color w:val="000000"/>
                <w:szCs w:val="24"/>
              </w:rPr>
            </w:pPr>
            <w:r w:rsidRPr="00C26B15">
              <w:rPr>
                <w:rFonts w:ascii="Times New Roman" w:eastAsia="Times New Roman" w:hAnsi="Times New Roman" w:cs="Times New Roman"/>
                <w:color w:val="000000"/>
                <w:szCs w:val="24"/>
              </w:rPr>
              <w:t>3</w:t>
            </w:r>
          </w:p>
        </w:tc>
      </w:tr>
      <w:tr w:rsidR="00C26B15" w:rsidRPr="00C26B15" w:rsidTr="00CF706D">
        <w:trPr>
          <w:jc w:val="center"/>
        </w:trPr>
        <w:tc>
          <w:tcPr>
            <w:tcW w:w="5948" w:type="dxa"/>
          </w:tcPr>
          <w:p w:rsidR="00C26B15" w:rsidRPr="00C26B15" w:rsidRDefault="00C26B15" w:rsidP="00C51263">
            <w:pPr>
              <w:pStyle w:val="Default"/>
              <w:rPr>
                <w:sz w:val="22"/>
              </w:rPr>
            </w:pPr>
            <w:r w:rsidRPr="00C26B15">
              <w:rPr>
                <w:b/>
                <w:bCs/>
                <w:sz w:val="22"/>
              </w:rPr>
              <w:t xml:space="preserve">I. Общая информация об организации культуры </w:t>
            </w:r>
          </w:p>
        </w:tc>
        <w:tc>
          <w:tcPr>
            <w:tcW w:w="1804" w:type="dxa"/>
          </w:tcPr>
          <w:p w:rsidR="00C26B15" w:rsidRPr="00C26B15" w:rsidRDefault="00C26B15" w:rsidP="00C51263">
            <w:pPr>
              <w:widowControl w:val="0"/>
              <w:spacing w:line="240" w:lineRule="auto"/>
              <w:ind w:left="-108" w:right="-108"/>
              <w:jc w:val="center"/>
              <w:rPr>
                <w:rFonts w:ascii="Times New Roman" w:eastAsia="Times New Roman" w:hAnsi="Times New Roman" w:cs="Times New Roman"/>
                <w:color w:val="000000"/>
                <w:szCs w:val="24"/>
              </w:rPr>
            </w:pPr>
          </w:p>
        </w:tc>
        <w:tc>
          <w:tcPr>
            <w:tcW w:w="1666" w:type="dxa"/>
          </w:tcPr>
          <w:p w:rsidR="00C26B15" w:rsidRPr="00C26B15" w:rsidRDefault="00C26B15" w:rsidP="00C51263">
            <w:pPr>
              <w:widowControl w:val="0"/>
              <w:spacing w:line="240" w:lineRule="auto"/>
              <w:ind w:right="-108"/>
              <w:jc w:val="center"/>
              <w:rPr>
                <w:rFonts w:ascii="Times New Roman" w:eastAsia="Times New Roman" w:hAnsi="Times New Roman" w:cs="Times New Roman"/>
                <w:color w:val="000000"/>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Полное и сокращенное наименование организации культуры, почтовый адрес, контактные телефоны и адреса электронной почты</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Место нахождения организации культуры и ее филиалов (при наличии)</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 xml:space="preserve">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w:t>
            </w:r>
            <w:r w:rsidRPr="00C26B15">
              <w:rPr>
                <w:color w:val="000000"/>
                <w:sz w:val="22"/>
              </w:rPr>
              <w:lastRenderedPageBreak/>
              <w:t>назначении ее руководителя, положения о филиалах и представительствах (при наличии))</w:t>
            </w:r>
          </w:p>
        </w:tc>
        <w:tc>
          <w:tcPr>
            <w:tcW w:w="1804" w:type="dxa"/>
            <w:vAlign w:val="center"/>
          </w:tcPr>
          <w:p w:rsidR="00C26B15" w:rsidRPr="00C26B15" w:rsidRDefault="00C26B15" w:rsidP="00C51263">
            <w:pPr>
              <w:pStyle w:val="a3"/>
              <w:widowControl w:val="0"/>
              <w:ind w:left="0"/>
              <w:jc w:val="center"/>
              <w:rPr>
                <w:b/>
                <w:bCs/>
                <w:color w:val="000000"/>
                <w:sz w:val="22"/>
                <w:szCs w:val="24"/>
              </w:rPr>
            </w:pPr>
            <w:r w:rsidRPr="00C26B15">
              <w:rPr>
                <w:b/>
                <w:bCs/>
                <w:color w:val="000000"/>
                <w:sz w:val="22"/>
                <w:szCs w:val="24"/>
              </w:rPr>
              <w:lastRenderedPageBreak/>
              <w:t>Х</w:t>
            </w: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Структура и органы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Режим, график работы организации культуры</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51263">
            <w:pPr>
              <w:pStyle w:val="s1"/>
              <w:shd w:val="clear" w:color="auto" w:fill="FFFFFF"/>
              <w:tabs>
                <w:tab w:val="left" w:pos="284"/>
              </w:tabs>
              <w:spacing w:before="0" w:beforeAutospacing="0" w:after="0" w:afterAutospacing="0"/>
              <w:jc w:val="both"/>
              <w:rPr>
                <w:color w:val="000000"/>
                <w:sz w:val="22"/>
              </w:rPr>
            </w:pPr>
            <w:r w:rsidRPr="00C26B15">
              <w:rPr>
                <w:b/>
                <w:bCs/>
                <w:sz w:val="22"/>
              </w:rPr>
              <w:t>II. Информация о деятельности организации культуры</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Виды предоставляемых услуг организацией культуры</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1804" w:type="dxa"/>
            <w:vAlign w:val="center"/>
          </w:tcPr>
          <w:p w:rsidR="00C26B15" w:rsidRPr="00C26B15" w:rsidRDefault="00C26B15" w:rsidP="00C26B15">
            <w:pPr>
              <w:pStyle w:val="a3"/>
              <w:widowControl w:val="0"/>
              <w:numPr>
                <w:ilvl w:val="0"/>
                <w:numId w:val="37"/>
              </w:numPr>
              <w:ind w:left="613" w:hanging="253"/>
              <w:jc w:val="center"/>
              <w:rPr>
                <w:b/>
                <w:bCs/>
                <w:color w:val="000000"/>
                <w:sz w:val="22"/>
                <w:szCs w:val="24"/>
              </w:rPr>
            </w:pPr>
            <w:r w:rsidRPr="00C26B15">
              <w:rPr>
                <w:b/>
                <w:bCs/>
                <w:color w:val="000000"/>
                <w:sz w:val="22"/>
                <w:szCs w:val="24"/>
              </w:rPr>
              <w:t>*</w:t>
            </w:r>
          </w:p>
        </w:tc>
        <w:tc>
          <w:tcPr>
            <w:tcW w:w="1666" w:type="dxa"/>
            <w:vAlign w:val="center"/>
          </w:tcPr>
          <w:p w:rsidR="00C26B15" w:rsidRPr="00C26B15" w:rsidRDefault="00C26B15" w:rsidP="00C26B15">
            <w:pPr>
              <w:pStyle w:val="a3"/>
              <w:widowControl w:val="0"/>
              <w:numPr>
                <w:ilvl w:val="0"/>
                <w:numId w:val="37"/>
              </w:numPr>
              <w:ind w:left="613" w:hanging="253"/>
              <w:jc w:val="center"/>
              <w:rPr>
                <w:b/>
                <w:bCs/>
                <w:color w:val="000000"/>
                <w:sz w:val="22"/>
                <w:szCs w:val="24"/>
              </w:rPr>
            </w:pPr>
            <w:r w:rsidRPr="00C26B15">
              <w:rPr>
                <w:b/>
                <w:bCs/>
                <w:color w:val="000000"/>
                <w:sz w:val="22"/>
                <w:szCs w:val="24"/>
              </w:rPr>
              <w:t>*</w:t>
            </w: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Материально-техническое обеспечение предоставления услуг</w:t>
            </w:r>
          </w:p>
        </w:tc>
        <w:tc>
          <w:tcPr>
            <w:tcW w:w="1804" w:type="dxa"/>
            <w:vAlign w:val="center"/>
          </w:tcPr>
          <w:p w:rsidR="00C26B15" w:rsidRPr="00C26B15" w:rsidRDefault="00C26B15" w:rsidP="00C51263">
            <w:pPr>
              <w:pStyle w:val="a3"/>
              <w:widowControl w:val="0"/>
              <w:ind w:left="0"/>
              <w:jc w:val="center"/>
              <w:rPr>
                <w:b/>
                <w:bCs/>
                <w:color w:val="000000"/>
                <w:sz w:val="22"/>
                <w:szCs w:val="24"/>
              </w:rPr>
            </w:pPr>
            <w:r w:rsidRPr="00C26B15">
              <w:rPr>
                <w:b/>
                <w:bCs/>
                <w:color w:val="000000"/>
                <w:sz w:val="22"/>
                <w:szCs w:val="24"/>
              </w:rPr>
              <w:t>Х</w:t>
            </w: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 xml:space="preserve">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1804" w:type="dxa"/>
            <w:vAlign w:val="center"/>
          </w:tcPr>
          <w:p w:rsidR="00C26B15" w:rsidRPr="00C26B15" w:rsidRDefault="00C26B15" w:rsidP="00C51263">
            <w:pPr>
              <w:pStyle w:val="a3"/>
              <w:widowControl w:val="0"/>
              <w:ind w:left="0"/>
              <w:jc w:val="center"/>
              <w:rPr>
                <w:b/>
                <w:bCs/>
                <w:color w:val="000000"/>
                <w:sz w:val="22"/>
                <w:szCs w:val="24"/>
              </w:rPr>
            </w:pPr>
            <w:r w:rsidRPr="00C26B15">
              <w:rPr>
                <w:b/>
                <w:bCs/>
                <w:color w:val="000000"/>
                <w:sz w:val="22"/>
                <w:szCs w:val="24"/>
              </w:rPr>
              <w:t>Х</w:t>
            </w: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Информация о планируемых мероприятиях (анонсы, афиши, акции), новости, события</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Копии лицензий на осуществление деятельность, подлежащей лицензированию в соответствии с законодательством Российской Федерации (при осуществлении соответствующих видов деятельности)*</w:t>
            </w:r>
          </w:p>
        </w:tc>
        <w:tc>
          <w:tcPr>
            <w:tcW w:w="1804" w:type="dxa"/>
            <w:vAlign w:val="center"/>
          </w:tcPr>
          <w:p w:rsidR="00C26B15" w:rsidRPr="00C26B15" w:rsidRDefault="00C26B15" w:rsidP="00C26B15">
            <w:pPr>
              <w:pStyle w:val="a3"/>
              <w:widowControl w:val="0"/>
              <w:numPr>
                <w:ilvl w:val="0"/>
                <w:numId w:val="37"/>
              </w:numPr>
              <w:ind w:left="613" w:hanging="253"/>
              <w:jc w:val="center"/>
              <w:rPr>
                <w:b/>
                <w:bCs/>
                <w:color w:val="000000"/>
                <w:sz w:val="22"/>
                <w:szCs w:val="24"/>
              </w:rPr>
            </w:pPr>
            <w:r w:rsidRPr="00C26B15">
              <w:rPr>
                <w:b/>
                <w:bCs/>
                <w:color w:val="000000"/>
                <w:sz w:val="22"/>
                <w:szCs w:val="24"/>
              </w:rPr>
              <w:t>*</w:t>
            </w:r>
          </w:p>
        </w:tc>
        <w:tc>
          <w:tcPr>
            <w:tcW w:w="1666" w:type="dxa"/>
            <w:vAlign w:val="center"/>
          </w:tcPr>
          <w:p w:rsidR="00C26B15" w:rsidRPr="00C26B15" w:rsidRDefault="00C26B15" w:rsidP="00C26B15">
            <w:pPr>
              <w:pStyle w:val="a3"/>
              <w:widowControl w:val="0"/>
              <w:numPr>
                <w:ilvl w:val="0"/>
                <w:numId w:val="37"/>
              </w:numPr>
              <w:ind w:left="613" w:hanging="253"/>
              <w:jc w:val="center"/>
              <w:rPr>
                <w:b/>
                <w:bCs/>
                <w:color w:val="000000"/>
                <w:sz w:val="22"/>
                <w:szCs w:val="24"/>
              </w:rPr>
            </w:pPr>
            <w:r w:rsidRPr="00C26B15">
              <w:rPr>
                <w:b/>
                <w:bCs/>
                <w:color w:val="000000"/>
                <w:sz w:val="22"/>
                <w:szCs w:val="24"/>
              </w:rPr>
              <w:t>*</w:t>
            </w:r>
          </w:p>
        </w:tc>
      </w:tr>
      <w:tr w:rsidR="00C26B15" w:rsidRPr="00C26B15" w:rsidTr="00CF706D">
        <w:trPr>
          <w:jc w:val="center"/>
        </w:trPr>
        <w:tc>
          <w:tcPr>
            <w:tcW w:w="5948" w:type="dxa"/>
          </w:tcPr>
          <w:p w:rsidR="00C26B15" w:rsidRPr="00C26B15" w:rsidRDefault="00C26B15" w:rsidP="00C51263">
            <w:pPr>
              <w:pStyle w:val="s1"/>
              <w:shd w:val="clear" w:color="auto" w:fill="FFFFFF"/>
              <w:tabs>
                <w:tab w:val="left" w:pos="284"/>
              </w:tabs>
              <w:spacing w:before="0" w:beforeAutospacing="0" w:after="0" w:afterAutospacing="0"/>
              <w:jc w:val="both"/>
              <w:rPr>
                <w:color w:val="000000"/>
                <w:sz w:val="22"/>
              </w:rPr>
            </w:pPr>
            <w:r w:rsidRPr="00C26B15">
              <w:rPr>
                <w:b/>
                <w:bCs/>
                <w:sz w:val="22"/>
              </w:rPr>
              <w:t xml:space="preserve">III. Информация о независимой оценке качества </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 xml:space="preserve">Результаты независимой оценки качества условий оказания услуг, планы по улучшению  качества работы </w:t>
            </w:r>
            <w:r w:rsidRPr="00C26B15">
              <w:rPr>
                <w:color w:val="000000"/>
                <w:sz w:val="22"/>
              </w:rPr>
              <w:lastRenderedPageBreak/>
              <w:t xml:space="preserve">организации культуры (по устранению недостатков, выявленных по итогам независимой оценки качества) </w:t>
            </w:r>
          </w:p>
        </w:tc>
        <w:tc>
          <w:tcPr>
            <w:tcW w:w="1804" w:type="dxa"/>
            <w:vAlign w:val="center"/>
          </w:tcPr>
          <w:p w:rsidR="00C26B15" w:rsidRPr="00C26B15" w:rsidRDefault="00C26B15" w:rsidP="00C26B15">
            <w:pPr>
              <w:pStyle w:val="a3"/>
              <w:widowControl w:val="0"/>
              <w:numPr>
                <w:ilvl w:val="0"/>
                <w:numId w:val="37"/>
              </w:numPr>
              <w:jc w:val="center"/>
              <w:rPr>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Cs/>
                <w:color w:val="000000"/>
                <w:sz w:val="22"/>
                <w:szCs w:val="24"/>
              </w:rPr>
            </w:pPr>
          </w:p>
        </w:tc>
      </w:tr>
      <w:tr w:rsidR="00C26B15" w:rsidRPr="00C26B15" w:rsidTr="00BC6143">
        <w:trPr>
          <w:jc w:val="center"/>
        </w:trPr>
        <w:tc>
          <w:tcPr>
            <w:tcW w:w="5948" w:type="dxa"/>
            <w:vAlign w:val="center"/>
          </w:tcPr>
          <w:p w:rsidR="00C26B15" w:rsidRPr="00C26B15" w:rsidRDefault="00C26B15" w:rsidP="00BC6143">
            <w:pPr>
              <w:widowControl w:val="0"/>
              <w:spacing w:line="240" w:lineRule="auto"/>
              <w:jc w:val="center"/>
              <w:rPr>
                <w:rFonts w:ascii="Times New Roman" w:eastAsia="Times New Roman" w:hAnsi="Times New Roman" w:cs="Times New Roman"/>
                <w:b/>
                <w:bCs/>
                <w:color w:val="000000"/>
                <w:szCs w:val="24"/>
              </w:rPr>
            </w:pPr>
            <w:r w:rsidRPr="00C26B15">
              <w:rPr>
                <w:rFonts w:ascii="Times New Roman" w:eastAsia="Times New Roman" w:hAnsi="Times New Roman" w:cs="Times New Roman"/>
                <w:b/>
                <w:bCs/>
                <w:color w:val="000000"/>
                <w:szCs w:val="24"/>
              </w:rPr>
              <w:t>Всего</w:t>
            </w:r>
          </w:p>
        </w:tc>
        <w:tc>
          <w:tcPr>
            <w:tcW w:w="1804" w:type="dxa"/>
            <w:vAlign w:val="center"/>
          </w:tcPr>
          <w:p w:rsidR="00C26B15" w:rsidRPr="00C26B15" w:rsidRDefault="00C26B15" w:rsidP="00BC6143">
            <w:pPr>
              <w:widowControl w:val="0"/>
              <w:tabs>
                <w:tab w:val="left" w:pos="459"/>
              </w:tabs>
              <w:spacing w:line="240" w:lineRule="auto"/>
              <w:jc w:val="center"/>
              <w:rPr>
                <w:rFonts w:ascii="Times New Roman" w:hAnsi="Times New Roman" w:cs="Times New Roman"/>
                <w:b/>
                <w:color w:val="000000"/>
                <w:szCs w:val="24"/>
              </w:rPr>
            </w:pPr>
            <w:r w:rsidRPr="00C26B15">
              <w:rPr>
                <w:rFonts w:ascii="Times New Roman" w:hAnsi="Times New Roman" w:cs="Times New Roman"/>
                <w:b/>
                <w:color w:val="000000"/>
                <w:szCs w:val="24"/>
              </w:rPr>
              <w:t>10 (8**)</w:t>
            </w:r>
          </w:p>
        </w:tc>
        <w:tc>
          <w:tcPr>
            <w:tcW w:w="1666" w:type="dxa"/>
            <w:vAlign w:val="center"/>
          </w:tcPr>
          <w:p w:rsidR="00C26B15" w:rsidRPr="00C26B15" w:rsidRDefault="00C26B15" w:rsidP="00BC6143">
            <w:pPr>
              <w:widowControl w:val="0"/>
              <w:tabs>
                <w:tab w:val="left" w:pos="459"/>
              </w:tabs>
              <w:spacing w:line="240" w:lineRule="auto"/>
              <w:jc w:val="center"/>
              <w:rPr>
                <w:rFonts w:ascii="Times New Roman" w:hAnsi="Times New Roman" w:cs="Times New Roman"/>
                <w:b/>
                <w:color w:val="000000"/>
                <w:szCs w:val="24"/>
              </w:rPr>
            </w:pPr>
            <w:r w:rsidRPr="00C26B15">
              <w:rPr>
                <w:rFonts w:ascii="Times New Roman" w:hAnsi="Times New Roman" w:cs="Times New Roman"/>
                <w:b/>
                <w:color w:val="000000"/>
                <w:szCs w:val="24"/>
              </w:rPr>
              <w:t>13 (11**)</w:t>
            </w:r>
          </w:p>
        </w:tc>
      </w:tr>
    </w:tbl>
    <w:p w:rsidR="00CF706D" w:rsidRDefault="00CF706D" w:rsidP="00C26B15">
      <w:pPr>
        <w:widowControl w:val="0"/>
        <w:tabs>
          <w:tab w:val="left" w:pos="6619"/>
        </w:tabs>
        <w:spacing w:line="240" w:lineRule="auto"/>
        <w:rPr>
          <w:rFonts w:ascii="Times New Roman" w:eastAsia="Times New Roman" w:hAnsi="Times New Roman" w:cs="Times New Roman"/>
          <w:b/>
          <w:bCs/>
          <w:color w:val="000000"/>
          <w:sz w:val="24"/>
          <w:szCs w:val="24"/>
        </w:rPr>
      </w:pPr>
    </w:p>
    <w:p w:rsidR="00C26B15" w:rsidRPr="00CF706D" w:rsidRDefault="00C26B15" w:rsidP="00C26B15">
      <w:pPr>
        <w:widowControl w:val="0"/>
        <w:tabs>
          <w:tab w:val="left" w:pos="6619"/>
        </w:tabs>
        <w:spacing w:line="240" w:lineRule="auto"/>
        <w:rPr>
          <w:rFonts w:ascii="Times New Roman" w:eastAsia="Times New Roman" w:hAnsi="Times New Roman" w:cs="Times New Roman"/>
          <w:b/>
          <w:bCs/>
          <w:color w:val="000000"/>
          <w:sz w:val="24"/>
          <w:szCs w:val="24"/>
        </w:rPr>
      </w:pPr>
      <w:r w:rsidRPr="00CF706D">
        <w:rPr>
          <w:rFonts w:ascii="Times New Roman" w:eastAsia="Times New Roman" w:hAnsi="Times New Roman" w:cs="Times New Roman"/>
          <w:b/>
          <w:bCs/>
          <w:color w:val="000000"/>
          <w:sz w:val="24"/>
          <w:szCs w:val="24"/>
        </w:rPr>
        <w:t>Условные обозначения:</w:t>
      </w:r>
    </w:p>
    <w:p w:rsidR="00C26B15" w:rsidRPr="00CF706D" w:rsidRDefault="00C26B15" w:rsidP="00C26B15">
      <w:pPr>
        <w:pStyle w:val="a3"/>
        <w:widowControl w:val="0"/>
        <w:numPr>
          <w:ilvl w:val="0"/>
          <w:numId w:val="37"/>
        </w:numPr>
        <w:spacing w:after="120"/>
        <w:ind w:left="714" w:hanging="357"/>
        <w:rPr>
          <w:bCs/>
          <w:color w:val="000000"/>
          <w:szCs w:val="24"/>
        </w:rPr>
      </w:pPr>
      <w:r w:rsidRPr="00CF706D">
        <w:rPr>
          <w:bCs/>
          <w:color w:val="000000"/>
          <w:szCs w:val="24"/>
        </w:rPr>
        <w:t xml:space="preserve">информация (единица информации) учитывается в расчете </w:t>
      </w:r>
      <w:r w:rsidRPr="00CF706D">
        <w:rPr>
          <w:szCs w:val="24"/>
        </w:rPr>
        <w:t>нормативного количества материалов/единиц информации.</w:t>
      </w:r>
    </w:p>
    <w:p w:rsidR="00C26B15" w:rsidRPr="00CF706D" w:rsidRDefault="00C26B15" w:rsidP="00C26B15">
      <w:pPr>
        <w:widowControl w:val="0"/>
        <w:spacing w:line="240" w:lineRule="auto"/>
        <w:ind w:left="709" w:hanging="349"/>
        <w:rPr>
          <w:rFonts w:ascii="Times New Roman" w:eastAsia="Times New Roman" w:hAnsi="Times New Roman" w:cs="Times New Roman"/>
          <w:bCs/>
          <w:color w:val="000000"/>
          <w:sz w:val="24"/>
          <w:szCs w:val="24"/>
        </w:rPr>
      </w:pPr>
      <w:r w:rsidRPr="00CF706D">
        <w:rPr>
          <w:rFonts w:ascii="Times New Roman" w:eastAsia="Times New Roman" w:hAnsi="Times New Roman" w:cs="Times New Roman"/>
          <w:b/>
          <w:bCs/>
          <w:color w:val="000000"/>
          <w:sz w:val="24"/>
          <w:szCs w:val="24"/>
        </w:rPr>
        <w:t>Х</w:t>
      </w:r>
      <w:r w:rsidRPr="00CF706D">
        <w:rPr>
          <w:rFonts w:ascii="Times New Roman" w:eastAsia="Times New Roman" w:hAnsi="Times New Roman" w:cs="Times New Roman"/>
          <w:bCs/>
          <w:color w:val="000000"/>
          <w:sz w:val="24"/>
          <w:szCs w:val="24"/>
        </w:rPr>
        <w:t xml:space="preserve">    информация (единица информации) </w:t>
      </w:r>
      <w:r w:rsidRPr="00CF706D">
        <w:rPr>
          <w:rFonts w:ascii="Times New Roman" w:eastAsia="Times New Roman" w:hAnsi="Times New Roman" w:cs="Times New Roman"/>
          <w:b/>
          <w:bCs/>
          <w:color w:val="000000"/>
          <w:sz w:val="24"/>
          <w:szCs w:val="24"/>
        </w:rPr>
        <w:t>не</w:t>
      </w:r>
      <w:r w:rsidRPr="00CF706D">
        <w:rPr>
          <w:rFonts w:ascii="Times New Roman" w:eastAsia="Times New Roman" w:hAnsi="Times New Roman" w:cs="Times New Roman"/>
          <w:bCs/>
          <w:color w:val="000000"/>
          <w:sz w:val="24"/>
          <w:szCs w:val="24"/>
        </w:rPr>
        <w:t xml:space="preserve"> учитывается в расчете </w:t>
      </w:r>
      <w:r w:rsidRPr="00CF706D">
        <w:rPr>
          <w:rFonts w:ascii="Times New Roman" w:hAnsi="Times New Roman" w:cs="Times New Roman"/>
          <w:sz w:val="24"/>
          <w:szCs w:val="24"/>
        </w:rPr>
        <w:t>нормативного количества материалов/единиц информации.</w:t>
      </w:r>
    </w:p>
    <w:p w:rsidR="00C26B15" w:rsidRPr="00CF706D" w:rsidRDefault="00C26B15" w:rsidP="00C26B15">
      <w:pPr>
        <w:spacing w:after="120" w:line="240" w:lineRule="auto"/>
        <w:jc w:val="both"/>
        <w:rPr>
          <w:rFonts w:ascii="Times New Roman" w:eastAsia="Times New Roman" w:hAnsi="Times New Roman" w:cs="Times New Roman"/>
          <w:bCs/>
          <w:color w:val="000000"/>
          <w:sz w:val="24"/>
          <w:szCs w:val="24"/>
        </w:rPr>
      </w:pPr>
      <w:r w:rsidRPr="00CF706D">
        <w:rPr>
          <w:rFonts w:ascii="Times New Roman" w:eastAsia="Times New Roman" w:hAnsi="Times New Roman" w:cs="Times New Roman"/>
          <w:bCs/>
          <w:color w:val="000000"/>
          <w:sz w:val="24"/>
          <w:szCs w:val="24"/>
        </w:rPr>
        <w:t xml:space="preserve">* При отсутствии платных услуг и/или лицензируемых видов деятельности размещение соответствующей информации не требуется, и нормативное количество материалов/единиц информации </w:t>
      </w:r>
      <w:r w:rsidRPr="00CF706D">
        <w:rPr>
          <w:rFonts w:ascii="Times New Roman" w:eastAsia="Times New Roman" w:hAnsi="Times New Roman" w:cs="Times New Roman"/>
          <w:b/>
          <w:bCs/>
          <w:color w:val="000000"/>
          <w:sz w:val="24"/>
          <w:szCs w:val="24"/>
        </w:rPr>
        <w:t>И</w:t>
      </w:r>
      <w:r w:rsidRPr="00CF706D">
        <w:rPr>
          <w:rFonts w:ascii="Times New Roman" w:eastAsia="Times New Roman" w:hAnsi="Times New Roman" w:cs="Times New Roman"/>
          <w:b/>
          <w:bCs/>
          <w:color w:val="000000"/>
          <w:sz w:val="24"/>
          <w:szCs w:val="24"/>
          <w:vertAlign w:val="subscript"/>
        </w:rPr>
        <w:t>норм</w:t>
      </w:r>
      <w:r w:rsidRPr="00CF706D">
        <w:rPr>
          <w:rFonts w:ascii="Times New Roman" w:eastAsia="Times New Roman" w:hAnsi="Times New Roman" w:cs="Times New Roman"/>
          <w:bCs/>
          <w:color w:val="000000"/>
          <w:sz w:val="24"/>
          <w:szCs w:val="24"/>
        </w:rPr>
        <w:t xml:space="preserve"> уменьшается. </w:t>
      </w:r>
    </w:p>
    <w:p w:rsidR="00C26B15" w:rsidRPr="00CF706D" w:rsidRDefault="00C26B15" w:rsidP="00C26B15">
      <w:pPr>
        <w:spacing w:line="240" w:lineRule="auto"/>
        <w:jc w:val="both"/>
        <w:rPr>
          <w:rFonts w:ascii="Times New Roman" w:hAnsi="Times New Roman" w:cs="Times New Roman"/>
          <w:sz w:val="24"/>
          <w:szCs w:val="24"/>
        </w:rPr>
      </w:pPr>
      <w:r w:rsidRPr="00CF706D">
        <w:rPr>
          <w:rFonts w:ascii="Times New Roman" w:hAnsi="Times New Roman" w:cs="Times New Roman"/>
          <w:sz w:val="24"/>
          <w:szCs w:val="24"/>
        </w:rPr>
        <w:t xml:space="preserve">** В скобках указано минимально возможное количество материалов/единиц информации </w:t>
      </w:r>
      <w:r w:rsidRPr="00CF706D">
        <w:rPr>
          <w:rFonts w:ascii="Times New Roman" w:eastAsia="Times New Roman" w:hAnsi="Times New Roman" w:cs="Times New Roman"/>
          <w:b/>
          <w:bCs/>
          <w:color w:val="000000"/>
          <w:sz w:val="24"/>
          <w:szCs w:val="24"/>
        </w:rPr>
        <w:t>И</w:t>
      </w:r>
      <w:r w:rsidRPr="00CF706D">
        <w:rPr>
          <w:rFonts w:ascii="Times New Roman" w:eastAsia="Times New Roman" w:hAnsi="Times New Roman" w:cs="Times New Roman"/>
          <w:b/>
          <w:bCs/>
          <w:color w:val="000000"/>
          <w:sz w:val="24"/>
          <w:szCs w:val="24"/>
          <w:vertAlign w:val="subscript"/>
        </w:rPr>
        <w:t>норм</w:t>
      </w:r>
      <w:r w:rsidRPr="00CF706D">
        <w:rPr>
          <w:rFonts w:ascii="Times New Roman" w:hAnsi="Times New Roman" w:cs="Times New Roman"/>
          <w:sz w:val="24"/>
          <w:szCs w:val="24"/>
        </w:rPr>
        <w:t>, уменьшенное  на число  отсутствующих в организации культуры отдельных элементов деятельности (в таблице данные элементы указаны со знаком «звездочка» - *).</w:t>
      </w:r>
    </w:p>
    <w:p w:rsidR="00C26B15" w:rsidRPr="00C26B15" w:rsidRDefault="00C26B15" w:rsidP="00C26B15">
      <w:pPr>
        <w:jc w:val="both"/>
        <w:rPr>
          <w:rFonts w:ascii="Times New Roman" w:eastAsia="Times New Roman" w:hAnsi="Times New Roman" w:cs="Times New Roman"/>
          <w:i/>
          <w:color w:val="000000"/>
          <w:sz w:val="28"/>
          <w:szCs w:val="28"/>
        </w:rPr>
      </w:pPr>
    </w:p>
    <w:bookmarkEnd w:id="17"/>
    <w:p w:rsidR="00C26B15" w:rsidRDefault="00C26B15" w:rsidP="00F22FB6">
      <w:pPr>
        <w:keepNext/>
        <w:keepLines/>
        <w:spacing w:after="0" w:line="240" w:lineRule="auto"/>
        <w:ind w:firstLine="709"/>
        <w:jc w:val="both"/>
        <w:outlineLvl w:val="0"/>
        <w:rPr>
          <w:rFonts w:ascii="Times New Roman" w:eastAsia="Times New Roman" w:hAnsi="Times New Roman" w:cs="Times New Roman"/>
          <w:b/>
          <w:bCs/>
          <w:sz w:val="28"/>
          <w:szCs w:val="28"/>
        </w:rPr>
      </w:pPr>
    </w:p>
    <w:p w:rsidR="00C26B15" w:rsidRDefault="00C26B15">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F22FB6" w:rsidRDefault="00F22FB6" w:rsidP="006A191D">
      <w:pPr>
        <w:keepNext/>
        <w:keepLines/>
        <w:spacing w:after="0" w:line="240" w:lineRule="auto"/>
        <w:ind w:firstLine="709"/>
        <w:jc w:val="both"/>
        <w:outlineLvl w:val="0"/>
        <w:rPr>
          <w:rFonts w:ascii="Times New Roman" w:eastAsia="Times New Roman" w:hAnsi="Times New Roman" w:cs="Times New Roman"/>
          <w:b/>
          <w:color w:val="000000"/>
          <w:sz w:val="28"/>
          <w:szCs w:val="28"/>
        </w:rPr>
      </w:pPr>
      <w:bookmarkStart w:id="18" w:name="_Toc17998847"/>
      <w:r w:rsidRPr="00513B0A">
        <w:rPr>
          <w:rFonts w:ascii="Times New Roman" w:eastAsia="Times New Roman" w:hAnsi="Times New Roman" w:cs="Times New Roman"/>
          <w:b/>
          <w:bCs/>
          <w:sz w:val="28"/>
          <w:szCs w:val="28"/>
        </w:rPr>
        <w:lastRenderedPageBreak/>
        <w:t xml:space="preserve">3. Значение и анализ исследуемых критериев независимой оценки качества условий оказания услуг организациями культуры, </w:t>
      </w:r>
      <w:r w:rsidRPr="006A191D">
        <w:rPr>
          <w:rFonts w:ascii="Times New Roman" w:eastAsia="Times New Roman" w:hAnsi="Times New Roman" w:cs="Times New Roman"/>
          <w:b/>
          <w:bCs/>
          <w:sz w:val="28"/>
          <w:szCs w:val="28"/>
        </w:rPr>
        <w:t xml:space="preserve">расположенными на территории </w:t>
      </w:r>
      <w:bookmarkEnd w:id="15"/>
      <w:bookmarkEnd w:id="16"/>
      <w:r w:rsidR="006A191D" w:rsidRPr="006A191D">
        <w:rPr>
          <w:rFonts w:ascii="Times New Roman" w:eastAsia="Times New Roman" w:hAnsi="Times New Roman" w:cs="Times New Roman"/>
          <w:b/>
          <w:color w:val="000000"/>
          <w:sz w:val="28"/>
          <w:szCs w:val="28"/>
        </w:rPr>
        <w:t>Староминского района Краснодарского края</w:t>
      </w:r>
      <w:bookmarkEnd w:id="18"/>
    </w:p>
    <w:p w:rsidR="006A191D" w:rsidRPr="006A191D" w:rsidRDefault="006A191D" w:rsidP="006A191D">
      <w:pPr>
        <w:keepNext/>
        <w:keepLines/>
        <w:spacing w:after="0" w:line="240" w:lineRule="auto"/>
        <w:ind w:firstLine="709"/>
        <w:jc w:val="both"/>
        <w:outlineLvl w:val="0"/>
        <w:rPr>
          <w:rFonts w:ascii="Times New Roman" w:eastAsia="Times New Roman" w:hAnsi="Times New Roman" w:cs="Times New Roman"/>
          <w:b/>
          <w:bCs/>
          <w:color w:val="000000"/>
          <w:sz w:val="28"/>
          <w:szCs w:val="28"/>
        </w:rPr>
      </w:pPr>
    </w:p>
    <w:p w:rsidR="00F22FB6" w:rsidRPr="00513B0A" w:rsidRDefault="00F22FB6" w:rsidP="00F22FB6">
      <w:pPr>
        <w:spacing w:after="0" w:line="240" w:lineRule="auto"/>
        <w:ind w:firstLine="709"/>
        <w:jc w:val="both"/>
        <w:rPr>
          <w:rFonts w:ascii="Times New Roman" w:eastAsia="Times New Roman" w:hAnsi="Times New Roman" w:cs="Times New Roman"/>
          <w:bCs/>
          <w:color w:val="000000"/>
          <w:sz w:val="28"/>
          <w:szCs w:val="28"/>
        </w:rPr>
      </w:pPr>
      <w:r w:rsidRPr="00513B0A">
        <w:rPr>
          <w:rFonts w:ascii="Times New Roman" w:eastAsia="Times New Roman" w:hAnsi="Times New Roman" w:cs="Times New Roman"/>
          <w:bCs/>
          <w:color w:val="000000"/>
          <w:sz w:val="28"/>
          <w:szCs w:val="28"/>
        </w:rPr>
        <w:t xml:space="preserve">Необходимость анализа критериев независимой оценки </w:t>
      </w:r>
      <w:r w:rsidRPr="00513B0A">
        <w:rPr>
          <w:rFonts w:ascii="Times New Roman" w:eastAsia="Times New Roman" w:hAnsi="Times New Roman" w:cs="Times New Roman"/>
          <w:sz w:val="28"/>
        </w:rPr>
        <w:t>качества условий оказания услуг организациями культуры</w:t>
      </w:r>
      <w:r w:rsidRPr="00513B0A">
        <w:rPr>
          <w:rFonts w:ascii="Times New Roman" w:eastAsia="Times New Roman" w:hAnsi="Times New Roman" w:cs="Times New Roman"/>
          <w:bCs/>
          <w:color w:val="000000"/>
          <w:sz w:val="28"/>
          <w:szCs w:val="28"/>
        </w:rPr>
        <w:t xml:space="preserve"> обусловлена запросами практики, направленными на проведение сравнительного анализа широкого круга исследуемых объектов. Анализ полученных данных по пяти основным группам критериев продемонстрировал следующее. </w:t>
      </w:r>
    </w:p>
    <w:p w:rsidR="00F22FB6" w:rsidRPr="009B6350" w:rsidRDefault="00F22FB6" w:rsidP="00F22FB6">
      <w:pPr>
        <w:spacing w:after="0" w:line="240" w:lineRule="auto"/>
        <w:ind w:firstLine="709"/>
        <w:jc w:val="both"/>
        <w:rPr>
          <w:rFonts w:ascii="Times New Roman" w:eastAsia="Times New Roman" w:hAnsi="Times New Roman" w:cs="Times New Roman"/>
          <w:sz w:val="28"/>
          <w:szCs w:val="28"/>
        </w:rPr>
      </w:pPr>
      <w:r w:rsidRPr="009B6350">
        <w:rPr>
          <w:rFonts w:ascii="Times New Roman" w:eastAsia="Times New Roman" w:hAnsi="Times New Roman" w:cs="Times New Roman"/>
          <w:sz w:val="28"/>
          <w:szCs w:val="28"/>
        </w:rPr>
        <w:t xml:space="preserve">По первому критерию «Открытость и доступность информации об организации культуры» наибольший результат </w:t>
      </w:r>
      <w:r w:rsidR="009B6350" w:rsidRPr="009B6350">
        <w:rPr>
          <w:rFonts w:ascii="Times New Roman" w:eastAsia="Times New Roman" w:hAnsi="Times New Roman" w:cs="Times New Roman"/>
          <w:i/>
          <w:sz w:val="28"/>
          <w:szCs w:val="28"/>
        </w:rPr>
        <w:t>91,29</w:t>
      </w:r>
      <w:r w:rsidRPr="009B6350">
        <w:rPr>
          <w:rFonts w:ascii="Times New Roman" w:eastAsia="Times New Roman" w:hAnsi="Times New Roman" w:cs="Times New Roman"/>
          <w:i/>
          <w:sz w:val="28"/>
          <w:szCs w:val="28"/>
        </w:rPr>
        <w:t xml:space="preserve"> балла</w:t>
      </w:r>
      <w:r w:rsidRPr="009B6350">
        <w:rPr>
          <w:rFonts w:ascii="Times New Roman" w:eastAsia="Times New Roman" w:hAnsi="Times New Roman" w:cs="Times New Roman"/>
          <w:sz w:val="28"/>
          <w:szCs w:val="28"/>
        </w:rPr>
        <w:t xml:space="preserve"> набрало </w:t>
      </w:r>
      <w:r w:rsidR="009B6350" w:rsidRPr="009B6350">
        <w:rPr>
          <w:rFonts w:ascii="Times New Roman" w:hAnsi="Times New Roman" w:cs="Times New Roman"/>
          <w:color w:val="000000"/>
          <w:sz w:val="28"/>
          <w:szCs w:val="28"/>
        </w:rPr>
        <w:t>муниципальное бюджетное учреждение культуры «Староминский историко-краеведческий музей» муниципального образования Староминский район</w:t>
      </w:r>
      <w:r w:rsidRPr="009B6350">
        <w:rPr>
          <w:rFonts w:ascii="Times New Roman" w:eastAsia="Times New Roman" w:hAnsi="Times New Roman" w:cs="Times New Roman"/>
          <w:sz w:val="28"/>
          <w:szCs w:val="28"/>
        </w:rPr>
        <w:t xml:space="preserve">. На втором месте по данному критерию – </w:t>
      </w:r>
      <w:r w:rsidR="00D9469B" w:rsidRPr="009B6350">
        <w:rPr>
          <w:rFonts w:ascii="Times New Roman" w:hAnsi="Times New Roman" w:cs="Times New Roman"/>
          <w:color w:val="000000"/>
          <w:sz w:val="28"/>
          <w:szCs w:val="28"/>
        </w:rPr>
        <w:t xml:space="preserve"> </w:t>
      </w:r>
      <w:r w:rsidR="009B6350" w:rsidRPr="009B6350">
        <w:rPr>
          <w:rFonts w:ascii="Times New Roman" w:hAnsi="Times New Roman" w:cs="Times New Roman"/>
          <w:color w:val="000000"/>
          <w:sz w:val="28"/>
          <w:szCs w:val="28"/>
        </w:rPr>
        <w:t>муниципальное казенное учреждение культуры «Межпоселенческая центральная библиотека муниципального образования Староминский район имени И.Ф. Вараввы»</w:t>
      </w:r>
      <w:r w:rsidRPr="009B6350">
        <w:rPr>
          <w:rFonts w:ascii="Times New Roman" w:hAnsi="Times New Roman" w:cs="Times New Roman"/>
          <w:color w:val="000000"/>
          <w:sz w:val="28"/>
          <w:szCs w:val="28"/>
        </w:rPr>
        <w:t xml:space="preserve"> </w:t>
      </w:r>
      <w:r w:rsidRPr="009B6350">
        <w:rPr>
          <w:rFonts w:ascii="Times New Roman" w:eastAsia="Times New Roman" w:hAnsi="Times New Roman" w:cs="Times New Roman"/>
          <w:sz w:val="28"/>
          <w:szCs w:val="28"/>
        </w:rPr>
        <w:t>(</w:t>
      </w:r>
      <w:r w:rsidR="009B6350" w:rsidRPr="009B6350">
        <w:rPr>
          <w:rFonts w:ascii="Times New Roman" w:eastAsia="Times New Roman" w:hAnsi="Times New Roman" w:cs="Times New Roman"/>
          <w:i/>
          <w:sz w:val="28"/>
          <w:szCs w:val="28"/>
        </w:rPr>
        <w:t>79,74</w:t>
      </w:r>
      <w:r w:rsidRPr="009B6350">
        <w:rPr>
          <w:rFonts w:ascii="Times New Roman" w:eastAsia="Times New Roman" w:hAnsi="Times New Roman" w:cs="Times New Roman"/>
          <w:i/>
          <w:sz w:val="28"/>
          <w:szCs w:val="28"/>
        </w:rPr>
        <w:t xml:space="preserve"> балла</w:t>
      </w:r>
      <w:r w:rsidRPr="009B6350">
        <w:rPr>
          <w:rFonts w:ascii="Times New Roman" w:eastAsia="Times New Roman" w:hAnsi="Times New Roman" w:cs="Times New Roman"/>
          <w:sz w:val="28"/>
          <w:szCs w:val="28"/>
        </w:rPr>
        <w:t xml:space="preserve">), на третьем ‒ </w:t>
      </w:r>
      <w:r w:rsidR="009B6350" w:rsidRPr="009B6350">
        <w:rPr>
          <w:rFonts w:ascii="Times New Roman" w:hAnsi="Times New Roman" w:cs="Times New Roman"/>
          <w:color w:val="000000"/>
          <w:sz w:val="28"/>
          <w:szCs w:val="28"/>
        </w:rPr>
        <w:t>муниципальное бюджетное учреждение культуры «Районный дом культуры и спорта» муниципального образования Староминский район</w:t>
      </w:r>
      <w:r w:rsidR="00D9469B" w:rsidRPr="009B6350">
        <w:rPr>
          <w:rFonts w:ascii="Times New Roman" w:hAnsi="Times New Roman" w:cs="Times New Roman"/>
          <w:color w:val="000000"/>
          <w:sz w:val="28"/>
          <w:szCs w:val="28"/>
        </w:rPr>
        <w:t xml:space="preserve">  </w:t>
      </w:r>
      <w:r w:rsidRPr="009B6350">
        <w:rPr>
          <w:rFonts w:ascii="Times New Roman" w:hAnsi="Times New Roman" w:cs="Times New Roman"/>
          <w:color w:val="000000"/>
          <w:sz w:val="28"/>
          <w:szCs w:val="28"/>
        </w:rPr>
        <w:t>(</w:t>
      </w:r>
      <w:r w:rsidR="009B6350" w:rsidRPr="009B6350">
        <w:rPr>
          <w:rFonts w:ascii="Times New Roman" w:hAnsi="Times New Roman" w:cs="Times New Roman"/>
          <w:i/>
          <w:color w:val="000000"/>
          <w:sz w:val="28"/>
          <w:szCs w:val="28"/>
        </w:rPr>
        <w:t>51,22</w:t>
      </w:r>
      <w:r w:rsidRPr="009B6350">
        <w:rPr>
          <w:rFonts w:ascii="Times New Roman" w:hAnsi="Times New Roman" w:cs="Times New Roman"/>
          <w:color w:val="000000"/>
          <w:sz w:val="28"/>
          <w:szCs w:val="28"/>
        </w:rPr>
        <w:t xml:space="preserve"> </w:t>
      </w:r>
      <w:r w:rsidRPr="009B6350">
        <w:rPr>
          <w:rFonts w:ascii="Times New Roman" w:hAnsi="Times New Roman" w:cs="Times New Roman"/>
          <w:i/>
          <w:color w:val="000000"/>
          <w:sz w:val="28"/>
          <w:szCs w:val="28"/>
        </w:rPr>
        <w:t>балла)</w:t>
      </w:r>
      <w:r w:rsidRPr="009B6350">
        <w:rPr>
          <w:rFonts w:ascii="Times New Roman" w:eastAsia="Times New Roman" w:hAnsi="Times New Roman" w:cs="Times New Roman"/>
          <w:sz w:val="28"/>
          <w:szCs w:val="28"/>
        </w:rPr>
        <w:t>.</w:t>
      </w:r>
    </w:p>
    <w:p w:rsidR="00F22FB6" w:rsidRPr="00D15137" w:rsidRDefault="00392BED" w:rsidP="00F22FB6">
      <w:pPr>
        <w:spacing w:after="0" w:line="240" w:lineRule="auto"/>
        <w:ind w:firstLine="709"/>
        <w:jc w:val="both"/>
        <w:rPr>
          <w:rFonts w:ascii="Times New Roman" w:eastAsia="Times New Roman" w:hAnsi="Times New Roman" w:cs="Times New Roman"/>
          <w:sz w:val="28"/>
          <w:szCs w:val="28"/>
        </w:rPr>
      </w:pPr>
      <w:r w:rsidRPr="00D15137">
        <w:rPr>
          <w:rFonts w:ascii="Times New Roman" w:eastAsia="Times New Roman" w:hAnsi="Times New Roman" w:cs="Times New Roman"/>
          <w:bCs/>
          <w:color w:val="000000"/>
          <w:sz w:val="28"/>
          <w:szCs w:val="28"/>
        </w:rPr>
        <w:t>Р</w:t>
      </w:r>
      <w:r w:rsidR="00F22FB6" w:rsidRPr="00D15137">
        <w:rPr>
          <w:rFonts w:ascii="Times New Roman" w:eastAsia="Times New Roman" w:hAnsi="Times New Roman" w:cs="Times New Roman"/>
          <w:bCs/>
          <w:color w:val="000000"/>
          <w:sz w:val="28"/>
          <w:szCs w:val="28"/>
        </w:rPr>
        <w:t xml:space="preserve">ейтинг по </w:t>
      </w:r>
      <w:r w:rsidR="00F22FB6" w:rsidRPr="00D15137">
        <w:rPr>
          <w:rFonts w:ascii="Times New Roman" w:eastAsia="Times New Roman" w:hAnsi="Times New Roman" w:cs="Times New Roman"/>
          <w:sz w:val="28"/>
          <w:szCs w:val="28"/>
        </w:rPr>
        <w:t xml:space="preserve">первому критерию «Открытость и доступность информации об организации культуры» независимой оценки качества условий оказания услуг организациями культуры на территории </w:t>
      </w:r>
      <w:r w:rsidR="006A191D" w:rsidRPr="006A191D">
        <w:rPr>
          <w:rFonts w:ascii="Times New Roman" w:eastAsia="Times New Roman" w:hAnsi="Times New Roman" w:cs="Times New Roman"/>
          <w:color w:val="000000"/>
          <w:sz w:val="28"/>
          <w:szCs w:val="28"/>
        </w:rPr>
        <w:t>Староминского района Краснодарского края</w:t>
      </w:r>
      <w:r w:rsidR="00255C28" w:rsidRPr="00D15137">
        <w:rPr>
          <w:rFonts w:ascii="Times New Roman" w:eastAsia="Times New Roman" w:hAnsi="Times New Roman" w:cs="Times New Roman"/>
          <w:color w:val="000000"/>
          <w:sz w:val="28"/>
          <w:szCs w:val="28"/>
        </w:rPr>
        <w:t xml:space="preserve">, </w:t>
      </w:r>
      <w:r w:rsidR="00F22FB6" w:rsidRPr="00D15137">
        <w:rPr>
          <w:rFonts w:ascii="Times New Roman" w:eastAsia="Times New Roman" w:hAnsi="Times New Roman" w:cs="Times New Roman"/>
          <w:sz w:val="28"/>
          <w:szCs w:val="28"/>
        </w:rPr>
        <w:t xml:space="preserve">представлен в таблице 3.1. </w:t>
      </w:r>
    </w:p>
    <w:p w:rsidR="00F22FB6" w:rsidRDefault="00F22FB6" w:rsidP="00F22FB6">
      <w:pPr>
        <w:spacing w:after="0" w:line="240" w:lineRule="auto"/>
        <w:ind w:firstLine="709"/>
        <w:jc w:val="both"/>
        <w:rPr>
          <w:rFonts w:ascii="Times New Roman" w:eastAsia="Times New Roman" w:hAnsi="Times New Roman" w:cs="Times New Roman"/>
          <w:sz w:val="28"/>
          <w:szCs w:val="28"/>
        </w:rPr>
      </w:pPr>
    </w:p>
    <w:p w:rsidR="00F22FB6" w:rsidRPr="002D267B" w:rsidRDefault="00F22FB6" w:rsidP="002D267B">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3.1 «Открытость и доступность информации об организации культуры»</w:t>
      </w:r>
    </w:p>
    <w:tbl>
      <w:tblPr>
        <w:tblW w:w="9371" w:type="dxa"/>
        <w:tblInd w:w="93" w:type="dxa"/>
        <w:tblLook w:val="04A0" w:firstRow="1" w:lastRow="0" w:firstColumn="1" w:lastColumn="0" w:noHBand="0" w:noVBand="1"/>
      </w:tblPr>
      <w:tblGrid>
        <w:gridCol w:w="4835"/>
        <w:gridCol w:w="1464"/>
        <w:gridCol w:w="1856"/>
        <w:gridCol w:w="1216"/>
      </w:tblGrid>
      <w:tr w:rsidR="006876F6" w:rsidTr="006145B7">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6876F6" w:rsidRPr="006145B7" w:rsidRDefault="006876F6"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6876F6" w:rsidRPr="006145B7" w:rsidRDefault="006876F6"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6876F6" w:rsidRPr="006145B7" w:rsidRDefault="006876F6"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6876F6" w:rsidRPr="006145B7" w:rsidRDefault="006876F6"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Рейтинг</w:t>
            </w:r>
          </w:p>
        </w:tc>
      </w:tr>
      <w:tr w:rsidR="006876F6" w:rsidTr="006145B7">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6876F6" w:rsidRPr="006145B7" w:rsidRDefault="00704581" w:rsidP="006145B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6876F6" w:rsidRPr="006145B7">
              <w:rPr>
                <w:rFonts w:ascii="Times New Roman" w:hAnsi="Times New Roman" w:cs="Times New Roman"/>
                <w:color w:val="000000"/>
                <w:sz w:val="24"/>
                <w:szCs w:val="24"/>
              </w:rPr>
              <w:t>. Муниципальное казенное учреждение культуры «Межпоселенческая центральная библиотека муниципального образования Староминский район имени И.Ф. Вараввы»</w:t>
            </w:r>
          </w:p>
        </w:tc>
        <w:tc>
          <w:tcPr>
            <w:tcW w:w="1464" w:type="dxa"/>
            <w:tcBorders>
              <w:top w:val="nil"/>
              <w:left w:val="nil"/>
              <w:bottom w:val="single" w:sz="4" w:space="0" w:color="auto"/>
              <w:right w:val="single" w:sz="4" w:space="0" w:color="auto"/>
            </w:tcBorders>
            <w:shd w:val="clear" w:color="auto" w:fill="auto"/>
            <w:vAlign w:val="center"/>
            <w:hideMark/>
          </w:tcPr>
          <w:p w:rsidR="006876F6" w:rsidRPr="006145B7" w:rsidRDefault="006876F6"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79,74</w:t>
            </w:r>
          </w:p>
        </w:tc>
        <w:tc>
          <w:tcPr>
            <w:tcW w:w="1856" w:type="dxa"/>
            <w:tcBorders>
              <w:top w:val="nil"/>
              <w:left w:val="nil"/>
              <w:bottom w:val="single" w:sz="4" w:space="0" w:color="auto"/>
              <w:right w:val="single" w:sz="4" w:space="0" w:color="auto"/>
            </w:tcBorders>
            <w:shd w:val="clear" w:color="auto" w:fill="auto"/>
            <w:vAlign w:val="center"/>
            <w:hideMark/>
          </w:tcPr>
          <w:p w:rsidR="006876F6" w:rsidRPr="006145B7" w:rsidRDefault="006876F6"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6876F6" w:rsidRPr="006145B7" w:rsidRDefault="006876F6"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2</w:t>
            </w:r>
          </w:p>
        </w:tc>
      </w:tr>
    </w:tbl>
    <w:p w:rsidR="00F22FB6" w:rsidRPr="009B6350" w:rsidRDefault="00F22FB6" w:rsidP="00F22FB6">
      <w:pPr>
        <w:spacing w:after="0" w:line="240" w:lineRule="auto"/>
        <w:ind w:firstLine="709"/>
        <w:jc w:val="both"/>
        <w:rPr>
          <w:rFonts w:ascii="Times New Roman" w:hAnsi="Times New Roman" w:cs="Times New Roman"/>
          <w:color w:val="000000"/>
          <w:sz w:val="28"/>
          <w:szCs w:val="28"/>
        </w:rPr>
      </w:pPr>
      <w:r w:rsidRPr="009B6350">
        <w:rPr>
          <w:rFonts w:ascii="Times New Roman" w:eastAsia="Times New Roman" w:hAnsi="Times New Roman" w:cs="Times New Roman"/>
          <w:bCs/>
          <w:color w:val="000000"/>
          <w:sz w:val="28"/>
          <w:szCs w:val="28"/>
        </w:rPr>
        <w:t xml:space="preserve">По второму критерию </w:t>
      </w:r>
      <w:r w:rsidRPr="009B6350">
        <w:rPr>
          <w:rFonts w:ascii="Times New Roman" w:eastAsia="Times New Roman" w:hAnsi="Times New Roman" w:cs="Times New Roman"/>
          <w:sz w:val="28"/>
          <w:szCs w:val="28"/>
        </w:rPr>
        <w:t xml:space="preserve">«Комфортность условий предоставления услуг» независимой оценки качества условий оказания услуг наивысший результат </w:t>
      </w:r>
      <w:r w:rsidR="009B6350" w:rsidRPr="009B6350">
        <w:rPr>
          <w:rFonts w:ascii="Times New Roman" w:eastAsia="Times New Roman" w:hAnsi="Times New Roman" w:cs="Times New Roman"/>
          <w:i/>
          <w:sz w:val="28"/>
          <w:szCs w:val="28"/>
        </w:rPr>
        <w:t>99,38</w:t>
      </w:r>
      <w:r w:rsidRPr="009B6350">
        <w:rPr>
          <w:rFonts w:ascii="Times New Roman" w:eastAsia="Times New Roman" w:hAnsi="Times New Roman" w:cs="Times New Roman"/>
          <w:i/>
          <w:sz w:val="28"/>
          <w:szCs w:val="28"/>
        </w:rPr>
        <w:t xml:space="preserve"> </w:t>
      </w:r>
      <w:r w:rsidRPr="009B6350">
        <w:rPr>
          <w:rFonts w:ascii="Times New Roman" w:eastAsia="Times New Roman" w:hAnsi="Times New Roman" w:cs="Times New Roman"/>
          <w:sz w:val="28"/>
          <w:szCs w:val="28"/>
        </w:rPr>
        <w:t xml:space="preserve">из </w:t>
      </w:r>
      <w:r w:rsidRPr="009B6350">
        <w:rPr>
          <w:rFonts w:ascii="Times New Roman" w:eastAsia="Times New Roman" w:hAnsi="Times New Roman" w:cs="Times New Roman"/>
          <w:i/>
          <w:sz w:val="28"/>
          <w:szCs w:val="28"/>
        </w:rPr>
        <w:t>100 баллов</w:t>
      </w:r>
      <w:r w:rsidRPr="009B6350">
        <w:rPr>
          <w:rFonts w:ascii="Times New Roman" w:eastAsia="Times New Roman" w:hAnsi="Times New Roman" w:cs="Times New Roman"/>
          <w:sz w:val="28"/>
          <w:szCs w:val="28"/>
        </w:rPr>
        <w:t xml:space="preserve"> получило </w:t>
      </w:r>
      <w:r w:rsidR="009B6350" w:rsidRPr="009B6350">
        <w:rPr>
          <w:rFonts w:ascii="Times New Roman" w:hAnsi="Times New Roman" w:cs="Times New Roman"/>
          <w:color w:val="000000"/>
          <w:sz w:val="28"/>
          <w:szCs w:val="28"/>
        </w:rPr>
        <w:t>муниципальное казенное учреждение культуры «Межпоселенческая центральная библиотека муниципального образования Староминский район имени И.Ф. Вараввы».</w:t>
      </w:r>
    </w:p>
    <w:p w:rsidR="00D9469B" w:rsidRPr="009B6350" w:rsidRDefault="00392BED" w:rsidP="00CB24F6">
      <w:pPr>
        <w:spacing w:after="0" w:line="240" w:lineRule="auto"/>
        <w:ind w:firstLine="709"/>
        <w:jc w:val="both"/>
        <w:rPr>
          <w:rFonts w:ascii="Times New Roman" w:eastAsia="Times New Roman" w:hAnsi="Times New Roman" w:cs="Times New Roman"/>
          <w:sz w:val="28"/>
          <w:szCs w:val="28"/>
        </w:rPr>
      </w:pPr>
      <w:r w:rsidRPr="009B6350">
        <w:rPr>
          <w:rFonts w:ascii="Times New Roman" w:eastAsia="Times New Roman" w:hAnsi="Times New Roman" w:cs="Times New Roman"/>
          <w:bCs/>
          <w:color w:val="000000"/>
          <w:sz w:val="28"/>
          <w:szCs w:val="28"/>
        </w:rPr>
        <w:t>Р</w:t>
      </w:r>
      <w:r w:rsidR="00F22FB6" w:rsidRPr="009B6350">
        <w:rPr>
          <w:rFonts w:ascii="Times New Roman" w:eastAsia="Times New Roman" w:hAnsi="Times New Roman" w:cs="Times New Roman"/>
          <w:bCs/>
          <w:color w:val="000000"/>
          <w:sz w:val="28"/>
          <w:szCs w:val="28"/>
        </w:rPr>
        <w:t xml:space="preserve">ейтинг по второму критерию </w:t>
      </w:r>
      <w:r w:rsidR="00F22FB6" w:rsidRPr="009B6350">
        <w:rPr>
          <w:rFonts w:ascii="Times New Roman" w:eastAsia="Times New Roman" w:hAnsi="Times New Roman" w:cs="Times New Roman"/>
          <w:sz w:val="28"/>
          <w:szCs w:val="28"/>
        </w:rPr>
        <w:t xml:space="preserve">«Комфортность условий предоставления услуг» независимой оценки качества условий оказания услуг организациями культуры на территории </w:t>
      </w:r>
      <w:r w:rsidR="006A191D" w:rsidRPr="009B6350">
        <w:rPr>
          <w:rFonts w:ascii="Times New Roman" w:eastAsia="Times New Roman" w:hAnsi="Times New Roman" w:cs="Times New Roman"/>
          <w:color w:val="000000"/>
          <w:sz w:val="28"/>
          <w:szCs w:val="28"/>
        </w:rPr>
        <w:t>Староминского района Краснодарского края</w:t>
      </w:r>
      <w:r w:rsidR="00F22FB6" w:rsidRPr="009B6350">
        <w:rPr>
          <w:rFonts w:ascii="Times New Roman" w:eastAsia="Times New Roman" w:hAnsi="Times New Roman" w:cs="Times New Roman"/>
          <w:sz w:val="28"/>
          <w:szCs w:val="28"/>
        </w:rPr>
        <w:t xml:space="preserve">, представлен в таблице 3.2. </w:t>
      </w:r>
    </w:p>
    <w:p w:rsidR="006145B7" w:rsidRDefault="006145B7" w:rsidP="009B6350">
      <w:pPr>
        <w:spacing w:after="0" w:line="240" w:lineRule="auto"/>
        <w:jc w:val="both"/>
        <w:rPr>
          <w:rFonts w:ascii="Times New Roman" w:eastAsia="Times New Roman" w:hAnsi="Times New Roman" w:cs="Times New Roman"/>
          <w:sz w:val="28"/>
          <w:szCs w:val="28"/>
        </w:rPr>
      </w:pPr>
    </w:p>
    <w:p w:rsidR="00F22FB6" w:rsidRPr="00AA22EC" w:rsidRDefault="00392BED" w:rsidP="009B6350">
      <w:pPr>
        <w:spacing w:after="0"/>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          </w:t>
      </w:r>
      <w:r w:rsidR="00F22FB6" w:rsidRPr="00AA22EC">
        <w:rPr>
          <w:rFonts w:ascii="Times New Roman" w:eastAsia="Times New Roman" w:hAnsi="Times New Roman" w:cs="Times New Roman"/>
          <w:i/>
          <w:sz w:val="28"/>
          <w:szCs w:val="28"/>
        </w:rPr>
        <w:t>Таблица 3.2 «Комфортность условий предоставления услуг»</w:t>
      </w:r>
    </w:p>
    <w:tbl>
      <w:tblPr>
        <w:tblW w:w="9371" w:type="dxa"/>
        <w:tblInd w:w="93" w:type="dxa"/>
        <w:tblLook w:val="04A0" w:firstRow="1" w:lastRow="0" w:firstColumn="1" w:lastColumn="0" w:noHBand="0" w:noVBand="1"/>
      </w:tblPr>
      <w:tblGrid>
        <w:gridCol w:w="4835"/>
        <w:gridCol w:w="1464"/>
        <w:gridCol w:w="1856"/>
        <w:gridCol w:w="1216"/>
      </w:tblGrid>
      <w:tr w:rsidR="006876F6" w:rsidTr="006145B7">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6876F6" w:rsidRPr="006145B7" w:rsidRDefault="006876F6"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6876F6" w:rsidRPr="006145B7" w:rsidRDefault="006876F6"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6876F6" w:rsidRPr="006145B7" w:rsidRDefault="006876F6"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6876F6" w:rsidRPr="006145B7" w:rsidRDefault="006876F6"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Рейтинг</w:t>
            </w:r>
          </w:p>
        </w:tc>
      </w:tr>
      <w:tr w:rsidR="006876F6" w:rsidTr="006145B7">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76F6" w:rsidRPr="006145B7" w:rsidRDefault="00704581" w:rsidP="006145B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6876F6" w:rsidRPr="006145B7">
              <w:rPr>
                <w:rFonts w:ascii="Times New Roman" w:hAnsi="Times New Roman" w:cs="Times New Roman"/>
                <w:color w:val="000000"/>
                <w:sz w:val="24"/>
                <w:szCs w:val="24"/>
              </w:rPr>
              <w:t>. Муниципальное казенное учреждение культуры «Межпоселенческая центральная библиотека муниципального образования Староминский район имени И.Ф. Вараввы»</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6876F6" w:rsidRPr="006145B7" w:rsidRDefault="006876F6"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99,38</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6876F6" w:rsidRPr="006145B7" w:rsidRDefault="006876F6"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100,00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6876F6" w:rsidRPr="006145B7" w:rsidRDefault="006876F6"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1</w:t>
            </w:r>
          </w:p>
        </w:tc>
      </w:tr>
    </w:tbl>
    <w:p w:rsidR="00F22FB6" w:rsidRDefault="00F22FB6" w:rsidP="00F22FB6">
      <w:pPr>
        <w:spacing w:after="0" w:line="240" w:lineRule="auto"/>
        <w:ind w:firstLine="709"/>
        <w:jc w:val="both"/>
        <w:rPr>
          <w:rFonts w:ascii="Times New Roman" w:eastAsia="Times New Roman" w:hAnsi="Times New Roman" w:cs="Times New Roman"/>
          <w:sz w:val="28"/>
          <w:szCs w:val="28"/>
        </w:rPr>
      </w:pPr>
    </w:p>
    <w:p w:rsidR="009B6350" w:rsidRPr="009B6350" w:rsidRDefault="00F22FB6" w:rsidP="00F22FB6">
      <w:pPr>
        <w:spacing w:after="0" w:line="240" w:lineRule="auto"/>
        <w:ind w:firstLine="709"/>
        <w:jc w:val="both"/>
        <w:rPr>
          <w:rFonts w:ascii="Times New Roman" w:hAnsi="Times New Roman" w:cs="Times New Roman"/>
          <w:color w:val="000000"/>
          <w:sz w:val="28"/>
          <w:szCs w:val="28"/>
        </w:rPr>
      </w:pPr>
      <w:r w:rsidRPr="009B6350">
        <w:rPr>
          <w:rFonts w:ascii="Times New Roman" w:eastAsia="Times New Roman" w:hAnsi="Times New Roman" w:cs="Times New Roman"/>
          <w:sz w:val="28"/>
          <w:szCs w:val="28"/>
        </w:rPr>
        <w:t xml:space="preserve">По третьему критерию «Доступность услуг для инвалидов» наибольший результат - </w:t>
      </w:r>
      <w:r w:rsidR="00903885" w:rsidRPr="009B6350">
        <w:rPr>
          <w:rFonts w:ascii="Times New Roman" w:eastAsia="Times New Roman" w:hAnsi="Times New Roman" w:cs="Times New Roman"/>
          <w:i/>
          <w:sz w:val="28"/>
          <w:szCs w:val="28"/>
        </w:rPr>
        <w:t>80</w:t>
      </w:r>
      <w:r w:rsidRPr="009B6350">
        <w:rPr>
          <w:rFonts w:ascii="Times New Roman" w:eastAsia="Times New Roman" w:hAnsi="Times New Roman" w:cs="Times New Roman"/>
          <w:i/>
          <w:sz w:val="28"/>
          <w:szCs w:val="28"/>
        </w:rPr>
        <w:t xml:space="preserve"> баллов</w:t>
      </w:r>
      <w:r w:rsidRPr="009B6350">
        <w:rPr>
          <w:rFonts w:ascii="Times New Roman" w:eastAsia="Times New Roman" w:hAnsi="Times New Roman" w:cs="Times New Roman"/>
          <w:sz w:val="28"/>
          <w:szCs w:val="28"/>
        </w:rPr>
        <w:t xml:space="preserve"> – набрало </w:t>
      </w:r>
      <w:r w:rsidR="009B6350" w:rsidRPr="009B6350">
        <w:rPr>
          <w:rFonts w:ascii="Times New Roman" w:hAnsi="Times New Roman" w:cs="Times New Roman"/>
          <w:color w:val="000000"/>
          <w:sz w:val="28"/>
          <w:szCs w:val="28"/>
        </w:rPr>
        <w:t>муниципальное бюджетное учреждение культуры «Районный дом культуры и спорта» муниципального образования Староминский район.</w:t>
      </w:r>
    </w:p>
    <w:p w:rsidR="00903885" w:rsidRPr="009B6350" w:rsidRDefault="00F22FB6" w:rsidP="00903885">
      <w:pPr>
        <w:spacing w:after="0" w:line="240" w:lineRule="auto"/>
        <w:ind w:firstLine="709"/>
        <w:jc w:val="both"/>
        <w:rPr>
          <w:rFonts w:ascii="Times New Roman" w:eastAsia="Times New Roman" w:hAnsi="Times New Roman" w:cs="Times New Roman"/>
          <w:i/>
          <w:sz w:val="28"/>
          <w:szCs w:val="28"/>
        </w:rPr>
      </w:pPr>
      <w:r w:rsidRPr="009B6350">
        <w:rPr>
          <w:rFonts w:ascii="Times New Roman" w:eastAsia="Times New Roman" w:hAnsi="Times New Roman" w:cs="Times New Roman"/>
          <w:bCs/>
          <w:color w:val="000000"/>
          <w:sz w:val="28"/>
          <w:szCs w:val="28"/>
        </w:rPr>
        <w:t xml:space="preserve">Полный рейтинг по </w:t>
      </w:r>
      <w:r w:rsidRPr="009B6350">
        <w:rPr>
          <w:rFonts w:ascii="Times New Roman" w:eastAsia="Times New Roman" w:hAnsi="Times New Roman" w:cs="Times New Roman"/>
          <w:sz w:val="28"/>
          <w:szCs w:val="28"/>
        </w:rPr>
        <w:t xml:space="preserve">третьему критерию «Доступность услуг для инвалидов» независимой оценки качества условий оказания услуг организациями культуры на территории </w:t>
      </w:r>
      <w:r w:rsidR="006A191D" w:rsidRPr="009B6350">
        <w:rPr>
          <w:rFonts w:ascii="Times New Roman" w:eastAsia="Times New Roman" w:hAnsi="Times New Roman" w:cs="Times New Roman"/>
          <w:color w:val="000000"/>
          <w:sz w:val="28"/>
          <w:szCs w:val="28"/>
        </w:rPr>
        <w:t>Староминского района Краснодарского края</w:t>
      </w:r>
      <w:r w:rsidR="00903885" w:rsidRPr="009B6350">
        <w:rPr>
          <w:rFonts w:ascii="Times New Roman" w:eastAsia="Times New Roman" w:hAnsi="Times New Roman" w:cs="Times New Roman"/>
          <w:sz w:val="28"/>
          <w:szCs w:val="28"/>
        </w:rPr>
        <w:t>, представлен в таблице 3.3.</w:t>
      </w:r>
    </w:p>
    <w:p w:rsidR="00903885" w:rsidRDefault="00903885" w:rsidP="00903885">
      <w:pPr>
        <w:spacing w:after="0" w:line="240" w:lineRule="auto"/>
        <w:ind w:firstLine="709"/>
        <w:jc w:val="both"/>
        <w:rPr>
          <w:rFonts w:ascii="Times New Roman" w:eastAsia="Times New Roman" w:hAnsi="Times New Roman" w:cs="Times New Roman"/>
          <w:i/>
          <w:sz w:val="28"/>
          <w:szCs w:val="28"/>
        </w:rPr>
      </w:pPr>
    </w:p>
    <w:p w:rsidR="00903885" w:rsidRPr="006145B7" w:rsidRDefault="00F22FB6" w:rsidP="006145B7">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3.3 «Доступность услуг для инвалидов»</w:t>
      </w:r>
    </w:p>
    <w:tbl>
      <w:tblPr>
        <w:tblW w:w="9371" w:type="dxa"/>
        <w:tblInd w:w="93" w:type="dxa"/>
        <w:tblLook w:val="04A0" w:firstRow="1" w:lastRow="0" w:firstColumn="1" w:lastColumn="0" w:noHBand="0" w:noVBand="1"/>
      </w:tblPr>
      <w:tblGrid>
        <w:gridCol w:w="4835"/>
        <w:gridCol w:w="1464"/>
        <w:gridCol w:w="1856"/>
        <w:gridCol w:w="1216"/>
      </w:tblGrid>
      <w:tr w:rsidR="006876F6" w:rsidTr="009B6350">
        <w:trPr>
          <w:trHeight w:val="960"/>
          <w:tblHeader/>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6876F6" w:rsidRPr="006145B7" w:rsidRDefault="006876F6"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6876F6" w:rsidRPr="006145B7" w:rsidRDefault="006876F6"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6876F6" w:rsidRPr="006145B7" w:rsidRDefault="006876F6"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6876F6" w:rsidRPr="006145B7" w:rsidRDefault="006876F6"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Рейтинг</w:t>
            </w:r>
          </w:p>
        </w:tc>
      </w:tr>
      <w:tr w:rsidR="006876F6" w:rsidTr="006145B7">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6876F6" w:rsidRPr="006145B7" w:rsidRDefault="00704581" w:rsidP="006145B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6876F6" w:rsidRPr="006145B7">
              <w:rPr>
                <w:rFonts w:ascii="Times New Roman" w:hAnsi="Times New Roman" w:cs="Times New Roman"/>
                <w:color w:val="000000"/>
                <w:sz w:val="24"/>
                <w:szCs w:val="24"/>
              </w:rPr>
              <w:t>. Муниципальное казенное учреждение культуры «Межпоселенческая центральная библиотека муниципального образования Староминский район имени И.Ф. Вараввы»</w:t>
            </w:r>
          </w:p>
        </w:tc>
        <w:tc>
          <w:tcPr>
            <w:tcW w:w="1464" w:type="dxa"/>
            <w:tcBorders>
              <w:top w:val="nil"/>
              <w:left w:val="nil"/>
              <w:bottom w:val="single" w:sz="4" w:space="0" w:color="auto"/>
              <w:right w:val="single" w:sz="4" w:space="0" w:color="auto"/>
            </w:tcBorders>
            <w:shd w:val="clear" w:color="auto" w:fill="auto"/>
            <w:vAlign w:val="center"/>
            <w:hideMark/>
          </w:tcPr>
          <w:p w:rsidR="006876F6" w:rsidRPr="006145B7" w:rsidRDefault="006876F6"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64,00</w:t>
            </w:r>
          </w:p>
        </w:tc>
        <w:tc>
          <w:tcPr>
            <w:tcW w:w="1856" w:type="dxa"/>
            <w:tcBorders>
              <w:top w:val="nil"/>
              <w:left w:val="nil"/>
              <w:bottom w:val="single" w:sz="4" w:space="0" w:color="auto"/>
              <w:right w:val="single" w:sz="4" w:space="0" w:color="auto"/>
            </w:tcBorders>
            <w:shd w:val="clear" w:color="auto" w:fill="auto"/>
            <w:vAlign w:val="center"/>
            <w:hideMark/>
          </w:tcPr>
          <w:p w:rsidR="006876F6" w:rsidRPr="006145B7" w:rsidRDefault="006876F6"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6876F6" w:rsidRPr="006145B7" w:rsidRDefault="006876F6"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3</w:t>
            </w:r>
          </w:p>
        </w:tc>
      </w:tr>
    </w:tbl>
    <w:p w:rsidR="00E70D66" w:rsidRDefault="00E70D66" w:rsidP="00F22FB6">
      <w:pPr>
        <w:spacing w:after="0" w:line="240" w:lineRule="auto"/>
        <w:ind w:firstLine="709"/>
        <w:jc w:val="both"/>
        <w:rPr>
          <w:rFonts w:ascii="Times New Roman" w:eastAsia="Times New Roman" w:hAnsi="Times New Roman" w:cs="Times New Roman"/>
          <w:sz w:val="28"/>
          <w:szCs w:val="28"/>
        </w:rPr>
      </w:pPr>
    </w:p>
    <w:p w:rsidR="001E2CC5" w:rsidRPr="009B6350" w:rsidRDefault="00F22FB6" w:rsidP="00F22FB6">
      <w:pPr>
        <w:spacing w:after="0" w:line="240" w:lineRule="auto"/>
        <w:ind w:firstLine="709"/>
        <w:jc w:val="both"/>
        <w:rPr>
          <w:rFonts w:ascii="Times New Roman" w:hAnsi="Times New Roman" w:cs="Times New Roman"/>
          <w:i/>
          <w:color w:val="000000"/>
          <w:sz w:val="28"/>
          <w:szCs w:val="28"/>
        </w:rPr>
      </w:pPr>
      <w:r w:rsidRPr="009B6350">
        <w:rPr>
          <w:rFonts w:ascii="Times New Roman" w:eastAsia="Times New Roman" w:hAnsi="Times New Roman" w:cs="Times New Roman"/>
          <w:sz w:val="28"/>
          <w:szCs w:val="28"/>
        </w:rPr>
        <w:t>По четвертому критерию «Доброжелательность, вежливость работников организации культуры»</w:t>
      </w:r>
      <w:r w:rsidR="0049671B" w:rsidRPr="009B6350">
        <w:rPr>
          <w:rFonts w:ascii="Times New Roman" w:eastAsia="Times New Roman" w:hAnsi="Times New Roman" w:cs="Times New Roman"/>
          <w:sz w:val="28"/>
          <w:szCs w:val="28"/>
        </w:rPr>
        <w:t xml:space="preserve"> </w:t>
      </w:r>
      <w:r w:rsidR="001E2CC5" w:rsidRPr="009B6350">
        <w:rPr>
          <w:rFonts w:ascii="Times New Roman" w:eastAsia="Times New Roman" w:hAnsi="Times New Roman" w:cs="Times New Roman"/>
          <w:sz w:val="28"/>
          <w:szCs w:val="28"/>
        </w:rPr>
        <w:t xml:space="preserve">самый высокий балл </w:t>
      </w:r>
      <w:r w:rsidR="0049671B" w:rsidRPr="009B6350">
        <w:rPr>
          <w:rFonts w:ascii="Times New Roman" w:eastAsia="Times New Roman" w:hAnsi="Times New Roman" w:cs="Times New Roman"/>
          <w:i/>
          <w:sz w:val="28"/>
          <w:szCs w:val="28"/>
        </w:rPr>
        <w:t>100</w:t>
      </w:r>
      <w:r w:rsidR="001E2CC5" w:rsidRPr="009B6350">
        <w:rPr>
          <w:rFonts w:ascii="Times New Roman" w:eastAsia="Times New Roman" w:hAnsi="Times New Roman" w:cs="Times New Roman"/>
          <w:sz w:val="28"/>
          <w:szCs w:val="28"/>
        </w:rPr>
        <w:t xml:space="preserve"> из 100 возможных набрал</w:t>
      </w:r>
      <w:r w:rsidR="009B6350" w:rsidRPr="009B6350">
        <w:rPr>
          <w:rFonts w:ascii="Times New Roman" w:eastAsia="Times New Roman" w:hAnsi="Times New Roman" w:cs="Times New Roman"/>
          <w:sz w:val="28"/>
          <w:szCs w:val="28"/>
        </w:rPr>
        <w:t>о</w:t>
      </w:r>
      <w:r w:rsidR="001E2CC5" w:rsidRPr="009B6350">
        <w:rPr>
          <w:rFonts w:ascii="Times New Roman" w:eastAsia="Times New Roman" w:hAnsi="Times New Roman" w:cs="Times New Roman"/>
          <w:sz w:val="28"/>
          <w:szCs w:val="28"/>
        </w:rPr>
        <w:t xml:space="preserve"> </w:t>
      </w:r>
      <w:r w:rsidR="009B6350" w:rsidRPr="009B6350">
        <w:rPr>
          <w:rFonts w:ascii="Times New Roman" w:hAnsi="Times New Roman" w:cs="Times New Roman"/>
          <w:color w:val="000000"/>
          <w:sz w:val="28"/>
          <w:szCs w:val="28"/>
        </w:rPr>
        <w:t>Муниципальное казенное учреждение культуры «Межпоселенческая центральная библиотека муниципального образования Староминский район имени И.Ф. Вараввы».</w:t>
      </w:r>
    </w:p>
    <w:p w:rsidR="00F22FB6" w:rsidRPr="009B6350" w:rsidRDefault="0049671B" w:rsidP="00F22FB6">
      <w:pPr>
        <w:spacing w:after="0" w:line="240" w:lineRule="auto"/>
        <w:ind w:firstLine="709"/>
        <w:jc w:val="both"/>
        <w:rPr>
          <w:rFonts w:ascii="Times New Roman" w:eastAsia="Times New Roman" w:hAnsi="Times New Roman" w:cs="Times New Roman"/>
          <w:sz w:val="28"/>
          <w:szCs w:val="28"/>
        </w:rPr>
      </w:pPr>
      <w:r w:rsidRPr="009B6350">
        <w:rPr>
          <w:rFonts w:ascii="Times New Roman" w:eastAsia="Times New Roman" w:hAnsi="Times New Roman" w:cs="Times New Roman"/>
          <w:bCs/>
          <w:color w:val="000000"/>
          <w:sz w:val="28"/>
          <w:szCs w:val="28"/>
        </w:rPr>
        <w:t>Р</w:t>
      </w:r>
      <w:r w:rsidR="00F22FB6" w:rsidRPr="009B6350">
        <w:rPr>
          <w:rFonts w:ascii="Times New Roman" w:eastAsia="Times New Roman" w:hAnsi="Times New Roman" w:cs="Times New Roman"/>
          <w:bCs/>
          <w:color w:val="000000"/>
          <w:sz w:val="28"/>
          <w:szCs w:val="28"/>
        </w:rPr>
        <w:t xml:space="preserve">ейтинг по </w:t>
      </w:r>
      <w:r w:rsidR="00F22FB6" w:rsidRPr="009B6350">
        <w:rPr>
          <w:rFonts w:ascii="Times New Roman" w:eastAsia="Times New Roman" w:hAnsi="Times New Roman" w:cs="Times New Roman"/>
          <w:sz w:val="28"/>
          <w:szCs w:val="28"/>
        </w:rPr>
        <w:t xml:space="preserve">четвертому критерию «Доброжелательность, вежливость работников организации культуры» независимой оценки качества условий оказания услуг организациями культуры на территории </w:t>
      </w:r>
      <w:r w:rsidR="006A191D" w:rsidRPr="009B6350">
        <w:rPr>
          <w:rFonts w:ascii="Times New Roman" w:eastAsia="Times New Roman" w:hAnsi="Times New Roman" w:cs="Times New Roman"/>
          <w:color w:val="000000"/>
          <w:sz w:val="28"/>
          <w:szCs w:val="28"/>
        </w:rPr>
        <w:t>Староминского района Краснодарского края</w:t>
      </w:r>
      <w:r w:rsidR="00255C28" w:rsidRPr="009B6350">
        <w:rPr>
          <w:rFonts w:ascii="Times New Roman" w:eastAsia="Times New Roman" w:hAnsi="Times New Roman" w:cs="Times New Roman"/>
          <w:color w:val="000000"/>
          <w:sz w:val="28"/>
          <w:szCs w:val="28"/>
        </w:rPr>
        <w:t>,</w:t>
      </w:r>
      <w:r w:rsidR="00020E7B" w:rsidRPr="009B6350">
        <w:rPr>
          <w:rFonts w:ascii="Times New Roman" w:eastAsia="Times New Roman" w:hAnsi="Times New Roman" w:cs="Times New Roman"/>
          <w:color w:val="000000"/>
          <w:sz w:val="28"/>
          <w:szCs w:val="28"/>
        </w:rPr>
        <w:t xml:space="preserve"> </w:t>
      </w:r>
      <w:r w:rsidR="00F22FB6" w:rsidRPr="009B6350">
        <w:rPr>
          <w:rFonts w:ascii="Times New Roman" w:eastAsia="Times New Roman" w:hAnsi="Times New Roman" w:cs="Times New Roman"/>
          <w:sz w:val="28"/>
          <w:szCs w:val="28"/>
        </w:rPr>
        <w:t xml:space="preserve">представлен в таблице 3.4. </w:t>
      </w:r>
    </w:p>
    <w:p w:rsidR="006145B7" w:rsidRDefault="006145B7" w:rsidP="009B6350">
      <w:pPr>
        <w:spacing w:after="0" w:line="240" w:lineRule="auto"/>
        <w:jc w:val="both"/>
        <w:rPr>
          <w:rFonts w:ascii="Times New Roman" w:eastAsia="Times New Roman" w:hAnsi="Times New Roman" w:cs="Times New Roman"/>
          <w:sz w:val="28"/>
          <w:szCs w:val="28"/>
        </w:rPr>
      </w:pPr>
    </w:p>
    <w:p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3.4 «Доброжелательность, вежливость работников организации культуры»</w:t>
      </w:r>
    </w:p>
    <w:tbl>
      <w:tblPr>
        <w:tblW w:w="9371" w:type="dxa"/>
        <w:tblInd w:w="93" w:type="dxa"/>
        <w:tblLook w:val="04A0" w:firstRow="1" w:lastRow="0" w:firstColumn="1" w:lastColumn="0" w:noHBand="0" w:noVBand="1"/>
      </w:tblPr>
      <w:tblGrid>
        <w:gridCol w:w="4835"/>
        <w:gridCol w:w="1464"/>
        <w:gridCol w:w="1856"/>
        <w:gridCol w:w="1216"/>
      </w:tblGrid>
      <w:tr w:rsidR="006876F6" w:rsidTr="006145B7">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6876F6" w:rsidRPr="006145B7" w:rsidRDefault="006876F6"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6876F6" w:rsidRPr="006145B7" w:rsidRDefault="006876F6"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6876F6" w:rsidRPr="006145B7" w:rsidRDefault="006876F6"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6876F6" w:rsidRPr="006145B7" w:rsidRDefault="006876F6"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Рейтинг</w:t>
            </w:r>
          </w:p>
        </w:tc>
      </w:tr>
      <w:tr w:rsidR="006876F6" w:rsidTr="006145B7">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76F6" w:rsidRPr="006145B7" w:rsidRDefault="006876F6" w:rsidP="006145B7">
            <w:pPr>
              <w:spacing w:after="0" w:line="240" w:lineRule="auto"/>
              <w:rPr>
                <w:rFonts w:ascii="Times New Roman" w:hAnsi="Times New Roman" w:cs="Times New Roman"/>
                <w:color w:val="000000"/>
                <w:sz w:val="24"/>
                <w:szCs w:val="24"/>
              </w:rPr>
            </w:pPr>
            <w:r w:rsidRPr="006145B7">
              <w:rPr>
                <w:rFonts w:ascii="Times New Roman" w:hAnsi="Times New Roman" w:cs="Times New Roman"/>
                <w:color w:val="000000"/>
                <w:sz w:val="24"/>
                <w:szCs w:val="24"/>
              </w:rPr>
              <w:t>2. Муниципальное казенное учреждение культуры «Межпоселенческая центральная библиотека муниципального образования Староминский район имени И.Ф. Вараввы»</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6876F6" w:rsidRPr="006145B7" w:rsidRDefault="006876F6"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6876F6" w:rsidRPr="006145B7" w:rsidRDefault="006876F6"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100,00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6876F6" w:rsidRPr="006145B7" w:rsidRDefault="006876F6"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1</w:t>
            </w:r>
          </w:p>
        </w:tc>
      </w:tr>
    </w:tbl>
    <w:p w:rsidR="00F22FB6" w:rsidRDefault="00F22FB6" w:rsidP="006145B7">
      <w:pPr>
        <w:spacing w:after="0" w:line="240" w:lineRule="auto"/>
        <w:jc w:val="both"/>
        <w:rPr>
          <w:rFonts w:ascii="Times New Roman" w:eastAsia="Times New Roman" w:hAnsi="Times New Roman" w:cs="Times New Roman"/>
          <w:sz w:val="28"/>
          <w:szCs w:val="28"/>
        </w:rPr>
      </w:pPr>
    </w:p>
    <w:p w:rsidR="009B6350" w:rsidRPr="009B6350" w:rsidRDefault="00F22FB6" w:rsidP="00F22FB6">
      <w:pPr>
        <w:spacing w:after="0" w:line="240" w:lineRule="auto"/>
        <w:ind w:firstLine="709"/>
        <w:jc w:val="both"/>
        <w:rPr>
          <w:rFonts w:ascii="Times New Roman" w:hAnsi="Times New Roman" w:cs="Times New Roman"/>
          <w:color w:val="000000"/>
          <w:sz w:val="28"/>
          <w:szCs w:val="28"/>
        </w:rPr>
      </w:pPr>
      <w:r w:rsidRPr="009B6350">
        <w:rPr>
          <w:rFonts w:ascii="Times New Roman" w:eastAsia="Times New Roman" w:hAnsi="Times New Roman" w:cs="Times New Roman"/>
          <w:sz w:val="28"/>
          <w:szCs w:val="28"/>
        </w:rPr>
        <w:t xml:space="preserve">По пятому критерию «Удовлетворенность условиями оказания услуг» </w:t>
      </w:r>
      <w:r w:rsidR="009B6350" w:rsidRPr="009B6350">
        <w:rPr>
          <w:rFonts w:ascii="Times New Roman" w:eastAsia="Times New Roman" w:hAnsi="Times New Roman" w:cs="Times New Roman"/>
          <w:sz w:val="28"/>
          <w:szCs w:val="28"/>
        </w:rPr>
        <w:t>самый</w:t>
      </w:r>
      <w:r w:rsidR="00903885" w:rsidRPr="009B6350">
        <w:rPr>
          <w:rFonts w:ascii="Times New Roman" w:eastAsia="Times New Roman" w:hAnsi="Times New Roman" w:cs="Times New Roman"/>
          <w:sz w:val="28"/>
          <w:szCs w:val="28"/>
        </w:rPr>
        <w:t xml:space="preserve"> высокий</w:t>
      </w:r>
      <w:r w:rsidR="001E2CC5" w:rsidRPr="009B6350">
        <w:rPr>
          <w:rFonts w:ascii="Times New Roman" w:eastAsia="Times New Roman" w:hAnsi="Times New Roman" w:cs="Times New Roman"/>
          <w:sz w:val="28"/>
          <w:szCs w:val="28"/>
        </w:rPr>
        <w:t xml:space="preserve"> балл </w:t>
      </w:r>
      <w:r w:rsidR="009B6350" w:rsidRPr="009B6350">
        <w:rPr>
          <w:rFonts w:ascii="Times New Roman" w:eastAsia="Times New Roman" w:hAnsi="Times New Roman" w:cs="Times New Roman"/>
          <w:i/>
          <w:sz w:val="28"/>
          <w:szCs w:val="28"/>
        </w:rPr>
        <w:t>99,75</w:t>
      </w:r>
      <w:r w:rsidR="00903885" w:rsidRPr="009B6350">
        <w:rPr>
          <w:rFonts w:ascii="Times New Roman" w:eastAsia="Times New Roman" w:hAnsi="Times New Roman" w:cs="Times New Roman"/>
          <w:i/>
          <w:sz w:val="28"/>
          <w:szCs w:val="28"/>
        </w:rPr>
        <w:t xml:space="preserve"> из 100 </w:t>
      </w:r>
      <w:r w:rsidR="00903885" w:rsidRPr="009B6350">
        <w:rPr>
          <w:rFonts w:ascii="Times New Roman" w:eastAsia="Times New Roman" w:hAnsi="Times New Roman" w:cs="Times New Roman"/>
          <w:sz w:val="28"/>
          <w:szCs w:val="28"/>
        </w:rPr>
        <w:t>возможных</w:t>
      </w:r>
      <w:r w:rsidR="001E2CC5" w:rsidRPr="009B6350">
        <w:rPr>
          <w:rFonts w:ascii="Times New Roman" w:eastAsia="Times New Roman" w:hAnsi="Times New Roman" w:cs="Times New Roman"/>
          <w:i/>
          <w:sz w:val="28"/>
          <w:szCs w:val="28"/>
        </w:rPr>
        <w:t xml:space="preserve"> </w:t>
      </w:r>
      <w:r w:rsidR="001E2CC5" w:rsidRPr="009B6350">
        <w:rPr>
          <w:rFonts w:ascii="Times New Roman" w:eastAsia="Times New Roman" w:hAnsi="Times New Roman" w:cs="Times New Roman"/>
          <w:sz w:val="28"/>
          <w:szCs w:val="28"/>
        </w:rPr>
        <w:t xml:space="preserve">у </w:t>
      </w:r>
      <w:r w:rsidR="009B6350">
        <w:rPr>
          <w:rFonts w:ascii="Times New Roman" w:hAnsi="Times New Roman" w:cs="Times New Roman"/>
          <w:color w:val="000000"/>
          <w:sz w:val="28"/>
          <w:szCs w:val="28"/>
        </w:rPr>
        <w:t>м</w:t>
      </w:r>
      <w:r w:rsidR="009B6350" w:rsidRPr="009B6350">
        <w:rPr>
          <w:rFonts w:ascii="Times New Roman" w:hAnsi="Times New Roman" w:cs="Times New Roman"/>
          <w:color w:val="000000"/>
          <w:sz w:val="28"/>
          <w:szCs w:val="28"/>
        </w:rPr>
        <w:t>униципально</w:t>
      </w:r>
      <w:r w:rsidR="009B6350">
        <w:rPr>
          <w:rFonts w:ascii="Times New Roman" w:hAnsi="Times New Roman" w:cs="Times New Roman"/>
          <w:color w:val="000000"/>
          <w:sz w:val="28"/>
          <w:szCs w:val="28"/>
        </w:rPr>
        <w:t>го</w:t>
      </w:r>
      <w:r w:rsidR="009B6350" w:rsidRPr="009B6350">
        <w:rPr>
          <w:rFonts w:ascii="Times New Roman" w:hAnsi="Times New Roman" w:cs="Times New Roman"/>
          <w:color w:val="000000"/>
          <w:sz w:val="28"/>
          <w:szCs w:val="28"/>
        </w:rPr>
        <w:t xml:space="preserve"> казенно</w:t>
      </w:r>
      <w:r w:rsidR="009B6350">
        <w:rPr>
          <w:rFonts w:ascii="Times New Roman" w:hAnsi="Times New Roman" w:cs="Times New Roman"/>
          <w:color w:val="000000"/>
          <w:sz w:val="28"/>
          <w:szCs w:val="28"/>
        </w:rPr>
        <w:t xml:space="preserve">го </w:t>
      </w:r>
      <w:r w:rsidR="009B6350" w:rsidRPr="009B6350">
        <w:rPr>
          <w:rFonts w:ascii="Times New Roman" w:hAnsi="Times New Roman" w:cs="Times New Roman"/>
          <w:color w:val="000000"/>
          <w:sz w:val="28"/>
          <w:szCs w:val="28"/>
        </w:rPr>
        <w:t>учреждени</w:t>
      </w:r>
      <w:r w:rsidR="009B6350">
        <w:rPr>
          <w:rFonts w:ascii="Times New Roman" w:hAnsi="Times New Roman" w:cs="Times New Roman"/>
          <w:color w:val="000000"/>
          <w:sz w:val="28"/>
          <w:szCs w:val="28"/>
        </w:rPr>
        <w:t>я</w:t>
      </w:r>
      <w:r w:rsidR="009B6350" w:rsidRPr="009B6350">
        <w:rPr>
          <w:rFonts w:ascii="Times New Roman" w:hAnsi="Times New Roman" w:cs="Times New Roman"/>
          <w:color w:val="000000"/>
          <w:sz w:val="28"/>
          <w:szCs w:val="28"/>
        </w:rPr>
        <w:t xml:space="preserve"> культуры «Межпоселенческая центральная библиотека муниципального образования Староминский район имени И.Ф. Вараввы».</w:t>
      </w:r>
    </w:p>
    <w:p w:rsidR="00F22FB6" w:rsidRPr="009B6350" w:rsidRDefault="00CB6BFF" w:rsidP="00F22FB6">
      <w:pPr>
        <w:spacing w:after="0" w:line="240" w:lineRule="auto"/>
        <w:ind w:firstLine="709"/>
        <w:jc w:val="both"/>
        <w:rPr>
          <w:rFonts w:ascii="Times New Roman" w:eastAsia="Times New Roman" w:hAnsi="Times New Roman" w:cs="Times New Roman"/>
          <w:sz w:val="28"/>
          <w:szCs w:val="28"/>
        </w:rPr>
      </w:pPr>
      <w:r w:rsidRPr="009B6350">
        <w:rPr>
          <w:rFonts w:ascii="Times New Roman" w:eastAsia="Times New Roman" w:hAnsi="Times New Roman" w:cs="Times New Roman"/>
          <w:bCs/>
          <w:color w:val="000000"/>
          <w:sz w:val="28"/>
          <w:szCs w:val="28"/>
        </w:rPr>
        <w:t>Р</w:t>
      </w:r>
      <w:r w:rsidR="00F22FB6" w:rsidRPr="009B6350">
        <w:rPr>
          <w:rFonts w:ascii="Times New Roman" w:eastAsia="Times New Roman" w:hAnsi="Times New Roman" w:cs="Times New Roman"/>
          <w:bCs/>
          <w:color w:val="000000"/>
          <w:sz w:val="28"/>
          <w:szCs w:val="28"/>
        </w:rPr>
        <w:t xml:space="preserve">ейтинг по </w:t>
      </w:r>
      <w:r w:rsidR="00F22FB6" w:rsidRPr="009B6350">
        <w:rPr>
          <w:rFonts w:ascii="Times New Roman" w:eastAsia="Times New Roman" w:hAnsi="Times New Roman" w:cs="Times New Roman"/>
          <w:sz w:val="28"/>
          <w:szCs w:val="28"/>
        </w:rPr>
        <w:t xml:space="preserve">пятому критерию «Удовлетворенность условиями оказания услуг» независимой оценки качества условий оказания услуг организациями культуры на территории </w:t>
      </w:r>
      <w:r w:rsidR="006A191D" w:rsidRPr="009B6350">
        <w:rPr>
          <w:rFonts w:ascii="Times New Roman" w:eastAsia="Times New Roman" w:hAnsi="Times New Roman" w:cs="Times New Roman"/>
          <w:color w:val="000000"/>
          <w:sz w:val="28"/>
          <w:szCs w:val="28"/>
        </w:rPr>
        <w:t>Староминского района Краснодарского края</w:t>
      </w:r>
      <w:r w:rsidR="00255C28" w:rsidRPr="009B6350">
        <w:rPr>
          <w:rFonts w:ascii="Times New Roman" w:eastAsia="Times New Roman" w:hAnsi="Times New Roman" w:cs="Times New Roman"/>
          <w:color w:val="000000"/>
          <w:sz w:val="28"/>
          <w:szCs w:val="28"/>
        </w:rPr>
        <w:t>,</w:t>
      </w:r>
      <w:r w:rsidR="00020E7B" w:rsidRPr="009B6350">
        <w:rPr>
          <w:rFonts w:ascii="Times New Roman" w:eastAsia="Times New Roman" w:hAnsi="Times New Roman" w:cs="Times New Roman"/>
          <w:color w:val="000000"/>
          <w:sz w:val="28"/>
          <w:szCs w:val="28"/>
        </w:rPr>
        <w:t xml:space="preserve"> </w:t>
      </w:r>
      <w:r w:rsidR="00F22FB6" w:rsidRPr="009B6350">
        <w:rPr>
          <w:rFonts w:ascii="Times New Roman" w:eastAsia="Times New Roman" w:hAnsi="Times New Roman" w:cs="Times New Roman"/>
          <w:sz w:val="28"/>
          <w:szCs w:val="28"/>
        </w:rPr>
        <w:t>представлен в таблице 3.5.</w:t>
      </w:r>
    </w:p>
    <w:p w:rsidR="00F22FB6" w:rsidRDefault="00F22FB6" w:rsidP="00F22FB6">
      <w:pPr>
        <w:spacing w:after="0" w:line="240" w:lineRule="auto"/>
        <w:ind w:firstLine="709"/>
        <w:jc w:val="both"/>
        <w:rPr>
          <w:rFonts w:ascii="Times New Roman" w:eastAsia="Times New Roman" w:hAnsi="Times New Roman" w:cs="Times New Roman"/>
          <w:sz w:val="28"/>
          <w:szCs w:val="28"/>
        </w:rPr>
      </w:pPr>
    </w:p>
    <w:p w:rsidR="009B6350" w:rsidRDefault="009B635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rsidR="00F22FB6" w:rsidRPr="00AA22EC"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lastRenderedPageBreak/>
        <w:t>Таблица 3.5 «Удовлетворенность условиями оказания услуг»</w:t>
      </w:r>
    </w:p>
    <w:tbl>
      <w:tblPr>
        <w:tblW w:w="9371" w:type="dxa"/>
        <w:tblInd w:w="93" w:type="dxa"/>
        <w:tblLook w:val="04A0" w:firstRow="1" w:lastRow="0" w:firstColumn="1" w:lastColumn="0" w:noHBand="0" w:noVBand="1"/>
      </w:tblPr>
      <w:tblGrid>
        <w:gridCol w:w="4835"/>
        <w:gridCol w:w="1464"/>
        <w:gridCol w:w="1856"/>
        <w:gridCol w:w="1216"/>
      </w:tblGrid>
      <w:tr w:rsidR="006876F6" w:rsidTr="006145B7">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6876F6" w:rsidRPr="006145B7" w:rsidRDefault="006876F6"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6876F6" w:rsidRPr="006145B7" w:rsidRDefault="006876F6"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6876F6" w:rsidRPr="006145B7" w:rsidRDefault="006876F6"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6876F6" w:rsidRPr="006145B7" w:rsidRDefault="006876F6"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Рейтинг</w:t>
            </w:r>
          </w:p>
        </w:tc>
      </w:tr>
      <w:tr w:rsidR="006876F6" w:rsidTr="006145B7">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76F6" w:rsidRPr="006145B7" w:rsidRDefault="00704581" w:rsidP="006145B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6876F6" w:rsidRPr="006145B7">
              <w:rPr>
                <w:rFonts w:ascii="Times New Roman" w:hAnsi="Times New Roman" w:cs="Times New Roman"/>
                <w:color w:val="000000"/>
                <w:sz w:val="24"/>
                <w:szCs w:val="24"/>
              </w:rPr>
              <w:t>. Муниципальное казенное учреждение культуры «Межпоселенческая центральная библиотека муниципального образования Староминский район имени И.Ф. Вараввы»</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6876F6" w:rsidRPr="006145B7" w:rsidRDefault="006876F6"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99,75</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6876F6" w:rsidRPr="006145B7" w:rsidRDefault="006876F6"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100,00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6876F6" w:rsidRPr="006145B7" w:rsidRDefault="006876F6"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1</w:t>
            </w:r>
          </w:p>
        </w:tc>
      </w:tr>
    </w:tbl>
    <w:p w:rsidR="00F22FB6" w:rsidRPr="00513B0A" w:rsidRDefault="00F22FB6" w:rsidP="00F22FB6">
      <w:pPr>
        <w:spacing w:after="0" w:line="240" w:lineRule="auto"/>
        <w:ind w:firstLine="709"/>
        <w:rPr>
          <w:rFonts w:ascii="Times New Roman" w:eastAsia="Times New Roman" w:hAnsi="Times New Roman" w:cs="Times New Roman"/>
          <w:b/>
          <w:bCs/>
          <w:sz w:val="28"/>
          <w:szCs w:val="28"/>
        </w:rPr>
      </w:pPr>
      <w:bookmarkStart w:id="19" w:name="_Toc521663772"/>
      <w:r w:rsidRPr="00513B0A">
        <w:rPr>
          <w:rFonts w:ascii="Times New Roman" w:eastAsia="Times New Roman" w:hAnsi="Times New Roman" w:cs="Times New Roman"/>
          <w:b/>
          <w:bCs/>
          <w:sz w:val="28"/>
          <w:szCs w:val="28"/>
        </w:rPr>
        <w:br w:type="page"/>
      </w:r>
    </w:p>
    <w:p w:rsidR="00020E7B" w:rsidRDefault="00F22FB6" w:rsidP="00020E7B">
      <w:pPr>
        <w:keepNext/>
        <w:keepLines/>
        <w:spacing w:after="0" w:line="240" w:lineRule="auto"/>
        <w:ind w:firstLine="709"/>
        <w:jc w:val="both"/>
        <w:outlineLvl w:val="0"/>
        <w:rPr>
          <w:rFonts w:ascii="Times New Roman" w:eastAsia="Times New Roman" w:hAnsi="Times New Roman" w:cs="Times New Roman"/>
          <w:b/>
          <w:color w:val="000000"/>
          <w:sz w:val="28"/>
          <w:szCs w:val="28"/>
        </w:rPr>
      </w:pPr>
      <w:bookmarkStart w:id="20" w:name="_Toc529454272"/>
      <w:bookmarkStart w:id="21" w:name="_Toc17998848"/>
      <w:r w:rsidRPr="00513B0A">
        <w:rPr>
          <w:rFonts w:ascii="Times New Roman" w:eastAsia="Times New Roman" w:hAnsi="Times New Roman" w:cs="Times New Roman"/>
          <w:b/>
          <w:bCs/>
          <w:sz w:val="28"/>
          <w:szCs w:val="28"/>
        </w:rPr>
        <w:lastRenderedPageBreak/>
        <w:t xml:space="preserve">4. Рейтинг по показателям независимой оценки качества условий оказания </w:t>
      </w:r>
      <w:r w:rsidRPr="00255C28">
        <w:rPr>
          <w:rFonts w:ascii="Times New Roman" w:eastAsia="Times New Roman" w:hAnsi="Times New Roman" w:cs="Times New Roman"/>
          <w:b/>
          <w:bCs/>
          <w:sz w:val="28"/>
          <w:szCs w:val="28"/>
        </w:rPr>
        <w:t>услуг организациями культуры, расположенными на тер</w:t>
      </w:r>
      <w:r w:rsidRPr="006A191D">
        <w:rPr>
          <w:rFonts w:ascii="Times New Roman" w:eastAsia="Times New Roman" w:hAnsi="Times New Roman" w:cs="Times New Roman"/>
          <w:b/>
          <w:bCs/>
          <w:sz w:val="28"/>
          <w:szCs w:val="28"/>
        </w:rPr>
        <w:t xml:space="preserve">ритории </w:t>
      </w:r>
      <w:bookmarkEnd w:id="19"/>
      <w:bookmarkEnd w:id="20"/>
      <w:r w:rsidR="006A191D" w:rsidRPr="006A191D">
        <w:rPr>
          <w:rFonts w:ascii="Times New Roman" w:eastAsia="Times New Roman" w:hAnsi="Times New Roman" w:cs="Times New Roman"/>
          <w:b/>
          <w:color w:val="000000"/>
          <w:sz w:val="28"/>
          <w:szCs w:val="28"/>
        </w:rPr>
        <w:t>Староминского района Краснодарского края</w:t>
      </w:r>
      <w:bookmarkEnd w:id="21"/>
    </w:p>
    <w:p w:rsidR="00255C28" w:rsidRPr="00020E7B" w:rsidRDefault="00255C28" w:rsidP="00020E7B">
      <w:pPr>
        <w:keepNext/>
        <w:keepLines/>
        <w:spacing w:after="0" w:line="240" w:lineRule="auto"/>
        <w:ind w:firstLine="709"/>
        <w:jc w:val="both"/>
        <w:outlineLvl w:val="0"/>
        <w:rPr>
          <w:rFonts w:ascii="Times New Roman" w:eastAsia="Times New Roman" w:hAnsi="Times New Roman" w:cs="Times New Roman"/>
          <w:b/>
          <w:color w:val="000000"/>
          <w:sz w:val="28"/>
          <w:szCs w:val="28"/>
        </w:rPr>
      </w:pPr>
    </w:p>
    <w:p w:rsidR="00F22FB6" w:rsidRPr="00513B0A" w:rsidRDefault="00F22FB6" w:rsidP="00020E7B">
      <w:pPr>
        <w:keepNext/>
        <w:keepLines/>
        <w:spacing w:after="0" w:line="240" w:lineRule="auto"/>
        <w:ind w:firstLine="709"/>
        <w:jc w:val="both"/>
        <w:outlineLvl w:val="0"/>
        <w:rPr>
          <w:rFonts w:ascii="Times New Roman" w:eastAsia="Times New Roman" w:hAnsi="Times New Roman" w:cs="Times New Roman"/>
          <w:sz w:val="28"/>
          <w:szCs w:val="28"/>
        </w:rPr>
      </w:pPr>
      <w:bookmarkStart w:id="22" w:name="_Toc17998849"/>
      <w:r w:rsidRPr="00513B0A">
        <w:rPr>
          <w:rFonts w:ascii="Times New Roman" w:eastAsia="Times New Roman" w:hAnsi="Times New Roman" w:cs="Times New Roman"/>
          <w:b/>
          <w:sz w:val="28"/>
          <w:szCs w:val="28"/>
        </w:rPr>
        <w:t>Критерий 1 «Открытость и доступность информации об организации культуры»</w:t>
      </w:r>
      <w:r w:rsidRPr="00513B0A">
        <w:rPr>
          <w:rFonts w:ascii="Times New Roman" w:eastAsia="Times New Roman" w:hAnsi="Times New Roman" w:cs="Times New Roman"/>
          <w:sz w:val="28"/>
          <w:szCs w:val="28"/>
        </w:rPr>
        <w:t xml:space="preserve"> представлен тремя показателями:</w:t>
      </w:r>
      <w:bookmarkEnd w:id="22"/>
    </w:p>
    <w:p w:rsidR="00F22FB6" w:rsidRPr="00F34D78" w:rsidRDefault="00F22FB6" w:rsidP="00F22FB6">
      <w:pPr>
        <w:spacing w:after="0" w:line="240" w:lineRule="auto"/>
        <w:ind w:firstLine="709"/>
        <w:jc w:val="both"/>
        <w:rPr>
          <w:rFonts w:ascii="Times New Roman" w:eastAsia="Times New Roman" w:hAnsi="Times New Roman" w:cs="Times New Roman"/>
          <w:sz w:val="28"/>
          <w:szCs w:val="28"/>
        </w:rPr>
      </w:pPr>
      <w:r w:rsidRPr="00F34D78">
        <w:rPr>
          <w:rFonts w:ascii="Times New Roman" w:eastAsia="Times New Roman" w:hAnsi="Times New Roman" w:cs="Times New Roman"/>
          <w:sz w:val="28"/>
          <w:szCs w:val="28"/>
        </w:rPr>
        <w:t>1.1. Соответствие информации о деятельности организации культуры, размещённой на общедоступных информационных ресурсах, перечню информации и требованиям к ней, на информационных стендах и на официальных сайтах.</w:t>
      </w:r>
    </w:p>
    <w:p w:rsidR="00F22FB6"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1.1. определяется как среднее значение индикаторов 1.1.1. и 1.1.2. таблице 4.1.</w:t>
      </w:r>
    </w:p>
    <w:p w:rsidR="007C68B7" w:rsidRDefault="007C68B7" w:rsidP="007C68B7">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показателю приведен в Таблице 4.</w:t>
      </w:r>
      <w:r>
        <w:rPr>
          <w:rFonts w:ascii="Times New Roman" w:eastAsia="Times New Roman" w:hAnsi="Times New Roman" w:cs="Times New Roman"/>
          <w:sz w:val="28"/>
          <w:szCs w:val="28"/>
        </w:rPr>
        <w:t>1</w:t>
      </w:r>
      <w:r w:rsidRPr="00513B0A">
        <w:rPr>
          <w:rFonts w:ascii="Times New Roman" w:eastAsia="Times New Roman" w:hAnsi="Times New Roman" w:cs="Times New Roman"/>
          <w:sz w:val="28"/>
          <w:szCs w:val="28"/>
        </w:rPr>
        <w:t>.</w:t>
      </w:r>
    </w:p>
    <w:p w:rsidR="006145B7" w:rsidRPr="00513B0A" w:rsidRDefault="006145B7" w:rsidP="00F22FB6">
      <w:pPr>
        <w:spacing w:after="0" w:line="240" w:lineRule="auto"/>
        <w:ind w:firstLine="709"/>
        <w:jc w:val="both"/>
        <w:rPr>
          <w:rFonts w:ascii="Times New Roman" w:eastAsia="Times New Roman" w:hAnsi="Times New Roman" w:cs="Times New Roman"/>
          <w:sz w:val="28"/>
          <w:szCs w:val="28"/>
        </w:rPr>
      </w:pPr>
    </w:p>
    <w:p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 Соответствие информации о деятельности организации культуры, размещённой на общедоступных информационных ресурсах, перечню информации и требованиям к ней, на информационных стендах и на официальных сайтах.</w:t>
      </w:r>
    </w:p>
    <w:tbl>
      <w:tblPr>
        <w:tblW w:w="9371" w:type="dxa"/>
        <w:tblInd w:w="93" w:type="dxa"/>
        <w:tblLook w:val="04A0" w:firstRow="1" w:lastRow="0" w:firstColumn="1" w:lastColumn="0" w:noHBand="0" w:noVBand="1"/>
      </w:tblPr>
      <w:tblGrid>
        <w:gridCol w:w="4835"/>
        <w:gridCol w:w="1464"/>
        <w:gridCol w:w="1856"/>
        <w:gridCol w:w="1216"/>
      </w:tblGrid>
      <w:tr w:rsidR="009A48A0" w:rsidTr="006145B7">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Рейтинг</w:t>
            </w:r>
          </w:p>
        </w:tc>
      </w:tr>
      <w:tr w:rsidR="009A48A0" w:rsidTr="006145B7">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A48A0" w:rsidRPr="006145B7" w:rsidRDefault="00704581" w:rsidP="006145B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9A48A0" w:rsidRPr="006145B7">
              <w:rPr>
                <w:rFonts w:ascii="Times New Roman" w:hAnsi="Times New Roman" w:cs="Times New Roman"/>
                <w:color w:val="000000"/>
                <w:sz w:val="24"/>
                <w:szCs w:val="24"/>
              </w:rPr>
              <w:t>. Муниципальное казенное учреждение культуры «Межпоселенческая центральная библиотека муниципального образования Староминский район имени И.Ф. Вараввы»</w:t>
            </w:r>
          </w:p>
        </w:tc>
        <w:tc>
          <w:tcPr>
            <w:tcW w:w="1464" w:type="dxa"/>
            <w:tcBorders>
              <w:top w:val="nil"/>
              <w:left w:val="nil"/>
              <w:bottom w:val="single" w:sz="4" w:space="0" w:color="auto"/>
              <w:right w:val="single" w:sz="4" w:space="0" w:color="auto"/>
            </w:tcBorders>
            <w:shd w:val="clear" w:color="auto" w:fill="auto"/>
            <w:vAlign w:val="center"/>
            <w:hideMark/>
          </w:tcPr>
          <w:p w:rsidR="009A48A0" w:rsidRPr="006145B7" w:rsidRDefault="009A48A0"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45,77</w:t>
            </w:r>
          </w:p>
        </w:tc>
        <w:tc>
          <w:tcPr>
            <w:tcW w:w="1856" w:type="dxa"/>
            <w:tcBorders>
              <w:top w:val="nil"/>
              <w:left w:val="nil"/>
              <w:bottom w:val="single" w:sz="4" w:space="0" w:color="auto"/>
              <w:right w:val="single" w:sz="4" w:space="0" w:color="auto"/>
            </w:tcBorders>
            <w:shd w:val="clear" w:color="auto" w:fill="auto"/>
            <w:vAlign w:val="center"/>
            <w:hideMark/>
          </w:tcPr>
          <w:p w:rsidR="009A48A0" w:rsidRPr="006145B7" w:rsidRDefault="009A48A0"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9A48A0" w:rsidRPr="006145B7" w:rsidRDefault="009A48A0"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3</w:t>
            </w:r>
          </w:p>
        </w:tc>
      </w:tr>
    </w:tbl>
    <w:p w:rsidR="005608BD" w:rsidRPr="00AC532A" w:rsidRDefault="005608BD" w:rsidP="00B40A6C">
      <w:pPr>
        <w:spacing w:after="0"/>
        <w:rPr>
          <w:rFonts w:ascii="Times New Roman" w:hAnsi="Times New Roman" w:cs="Times New Roman"/>
          <w:sz w:val="24"/>
          <w:szCs w:val="24"/>
        </w:rPr>
      </w:pPr>
    </w:p>
    <w:p w:rsidR="00F22FB6" w:rsidRPr="00513B0A" w:rsidRDefault="00F22FB6" w:rsidP="00B40A6C">
      <w:pPr>
        <w:spacing w:after="0" w:line="240" w:lineRule="auto"/>
        <w:ind w:firstLine="709"/>
        <w:jc w:val="both"/>
        <w:rPr>
          <w:rFonts w:ascii="Times New Roman" w:eastAsia="Times New Roman" w:hAnsi="Times New Roman" w:cs="Times New Roman"/>
          <w:sz w:val="28"/>
          <w:szCs w:val="28"/>
        </w:rPr>
      </w:pPr>
      <w:r w:rsidRPr="00DE230F">
        <w:rPr>
          <w:rFonts w:ascii="Times New Roman" w:eastAsia="Times New Roman" w:hAnsi="Times New Roman" w:cs="Times New Roman"/>
          <w:sz w:val="28"/>
          <w:szCs w:val="28"/>
        </w:rPr>
        <w:t>1.2. Обеспечение на официальном сайте организации культуры дистанционных способов обратной связи и взаимодействия с получателями услуг и их функционирование</w:t>
      </w:r>
      <w:r w:rsidRPr="00513B0A">
        <w:rPr>
          <w:rFonts w:ascii="Times New Roman" w:eastAsia="Times New Roman" w:hAnsi="Times New Roman" w:cs="Times New Roman"/>
          <w:sz w:val="28"/>
          <w:szCs w:val="28"/>
        </w:rPr>
        <w:t>: по телефону, электронной почте, с помощью электронных сервисов для подачи электронных обращений, жалоб, наличие рубрики «Часто задаваемые вопросы», обеспечение технической возможности выражения участниками отношений мнения о качестве оказания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1.2. представлен одним индикатором: 1.2.1. Наличие и функционирование на официальном сайте организации культуры информации о дистанционных способах взаимодействия с получателями услуг.</w:t>
      </w:r>
    </w:p>
    <w:p w:rsidR="001A5835" w:rsidRDefault="00F22FB6" w:rsidP="007C68B7">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Полученные данные представлены в таблице 4.2.</w:t>
      </w:r>
      <w:r w:rsidR="005608BD">
        <w:rPr>
          <w:rFonts w:ascii="Times New Roman" w:eastAsia="Times New Roman" w:hAnsi="Times New Roman" w:cs="Times New Roman"/>
          <w:sz w:val="28"/>
          <w:szCs w:val="28"/>
        </w:rPr>
        <w:t xml:space="preserve"> </w:t>
      </w:r>
    </w:p>
    <w:p w:rsidR="00B40A6C" w:rsidRDefault="00B40A6C" w:rsidP="007C68B7">
      <w:pPr>
        <w:spacing w:after="0" w:line="240" w:lineRule="auto"/>
        <w:ind w:firstLine="709"/>
        <w:jc w:val="both"/>
        <w:rPr>
          <w:rFonts w:ascii="Times New Roman" w:eastAsia="Times New Roman" w:hAnsi="Times New Roman" w:cs="Times New Roman"/>
          <w:sz w:val="28"/>
          <w:szCs w:val="28"/>
        </w:rPr>
      </w:pPr>
    </w:p>
    <w:p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lastRenderedPageBreak/>
        <w:t>Таблица 4.2. Обеспечение на официальном сайте организации культуры наличия и функционирования дистанционных способов обратной связи с получателями услуг.</w:t>
      </w:r>
    </w:p>
    <w:tbl>
      <w:tblPr>
        <w:tblW w:w="9371" w:type="dxa"/>
        <w:tblInd w:w="93" w:type="dxa"/>
        <w:tblLook w:val="04A0" w:firstRow="1" w:lastRow="0" w:firstColumn="1" w:lastColumn="0" w:noHBand="0" w:noVBand="1"/>
      </w:tblPr>
      <w:tblGrid>
        <w:gridCol w:w="4835"/>
        <w:gridCol w:w="1464"/>
        <w:gridCol w:w="1856"/>
        <w:gridCol w:w="1216"/>
      </w:tblGrid>
      <w:tr w:rsidR="009A48A0" w:rsidTr="006145B7">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Рейтинг</w:t>
            </w:r>
          </w:p>
        </w:tc>
      </w:tr>
      <w:tr w:rsidR="009A48A0" w:rsidTr="006145B7">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A48A0" w:rsidRPr="006145B7" w:rsidRDefault="00704581" w:rsidP="006145B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9A48A0" w:rsidRPr="006145B7">
              <w:rPr>
                <w:rFonts w:ascii="Times New Roman" w:hAnsi="Times New Roman" w:cs="Times New Roman"/>
                <w:color w:val="000000"/>
                <w:sz w:val="24"/>
                <w:szCs w:val="24"/>
              </w:rPr>
              <w:t>. Муниципальное казенное учреждение культуры «Межпоселенческая центральная библиотека муниципального образования Староминский район имени И.Ф. Вараввы»</w:t>
            </w:r>
          </w:p>
        </w:tc>
        <w:tc>
          <w:tcPr>
            <w:tcW w:w="1464" w:type="dxa"/>
            <w:tcBorders>
              <w:top w:val="nil"/>
              <w:left w:val="nil"/>
              <w:bottom w:val="single" w:sz="4" w:space="0" w:color="auto"/>
              <w:right w:val="single" w:sz="4" w:space="0" w:color="auto"/>
            </w:tcBorders>
            <w:shd w:val="clear" w:color="auto" w:fill="auto"/>
            <w:vAlign w:val="center"/>
            <w:hideMark/>
          </w:tcPr>
          <w:p w:rsidR="009A48A0" w:rsidRPr="006145B7" w:rsidRDefault="009A48A0"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90,00</w:t>
            </w:r>
          </w:p>
        </w:tc>
        <w:tc>
          <w:tcPr>
            <w:tcW w:w="1856" w:type="dxa"/>
            <w:tcBorders>
              <w:top w:val="nil"/>
              <w:left w:val="nil"/>
              <w:bottom w:val="single" w:sz="4" w:space="0" w:color="auto"/>
              <w:right w:val="single" w:sz="4" w:space="0" w:color="auto"/>
            </w:tcBorders>
            <w:shd w:val="clear" w:color="auto" w:fill="auto"/>
            <w:vAlign w:val="center"/>
            <w:hideMark/>
          </w:tcPr>
          <w:p w:rsidR="009A48A0" w:rsidRPr="006145B7" w:rsidRDefault="009A48A0"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9A48A0" w:rsidRPr="006145B7" w:rsidRDefault="009A48A0"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2</w:t>
            </w:r>
          </w:p>
        </w:tc>
      </w:tr>
    </w:tbl>
    <w:p w:rsidR="00F22FB6" w:rsidRPr="00114068" w:rsidRDefault="00F22FB6" w:rsidP="00B40A6C">
      <w:pPr>
        <w:spacing w:after="0" w:line="240" w:lineRule="auto"/>
        <w:rPr>
          <w:rFonts w:ascii="Times New Roman" w:hAnsi="Times New Roman" w:cs="Times New Roman"/>
        </w:rPr>
      </w:pPr>
    </w:p>
    <w:p w:rsidR="00F22FB6" w:rsidRPr="007B7140" w:rsidRDefault="00F22FB6" w:rsidP="00F22FB6">
      <w:pPr>
        <w:spacing w:after="0" w:line="240" w:lineRule="auto"/>
        <w:ind w:firstLine="709"/>
        <w:jc w:val="both"/>
        <w:rPr>
          <w:rFonts w:ascii="Times New Roman" w:eastAsia="Times New Roman" w:hAnsi="Times New Roman" w:cs="Times New Roman"/>
          <w:sz w:val="28"/>
          <w:szCs w:val="28"/>
        </w:rPr>
      </w:pPr>
      <w:r w:rsidRPr="007B7140">
        <w:rPr>
          <w:rFonts w:ascii="Times New Roman" w:eastAsia="Times New Roman" w:hAnsi="Times New Roman" w:cs="Times New Roman"/>
          <w:sz w:val="28"/>
          <w:szCs w:val="28"/>
        </w:rPr>
        <w:t>1.3. Доля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и официальных сайтах.</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1.3. представлен двумя индикаторами, значения которых вычисляются в результате опроса получателей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1.3. определяется как среднее значение индикаторов 1.3.1. и 1.3.2. </w:t>
      </w:r>
    </w:p>
    <w:p w:rsidR="00B40A6C" w:rsidRDefault="00F22FB6" w:rsidP="00B40A6C">
      <w:pPr>
        <w:spacing w:after="0" w:line="240" w:lineRule="auto"/>
        <w:ind w:firstLine="709"/>
        <w:jc w:val="both"/>
        <w:rPr>
          <w:rFonts w:ascii="Times New Roman" w:eastAsia="Times New Roman" w:hAnsi="Times New Roman" w:cs="Times New Roman"/>
          <w:i/>
          <w:sz w:val="28"/>
          <w:szCs w:val="28"/>
        </w:rPr>
      </w:pPr>
      <w:r w:rsidRPr="00513B0A">
        <w:rPr>
          <w:rFonts w:ascii="Times New Roman" w:eastAsia="Times New Roman" w:hAnsi="Times New Roman" w:cs="Times New Roman"/>
          <w:sz w:val="28"/>
          <w:szCs w:val="28"/>
        </w:rPr>
        <w:t>Полный рейтинг по данному показателю приведен в Таблице 4.3.</w:t>
      </w:r>
    </w:p>
    <w:p w:rsidR="00B40A6C" w:rsidRDefault="00B40A6C" w:rsidP="00B40A6C">
      <w:pPr>
        <w:spacing w:after="0" w:line="240" w:lineRule="auto"/>
        <w:ind w:firstLine="709"/>
        <w:jc w:val="both"/>
        <w:rPr>
          <w:rFonts w:ascii="Times New Roman" w:eastAsia="Times New Roman" w:hAnsi="Times New Roman" w:cs="Times New Roman"/>
          <w:i/>
          <w:sz w:val="28"/>
          <w:szCs w:val="28"/>
        </w:rPr>
      </w:pPr>
    </w:p>
    <w:p w:rsidR="00B40A6C" w:rsidRPr="006145B7" w:rsidRDefault="00F22FB6" w:rsidP="006145B7">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4.3. Доля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и официальных сайтах.</w:t>
      </w:r>
    </w:p>
    <w:tbl>
      <w:tblPr>
        <w:tblW w:w="9371" w:type="dxa"/>
        <w:tblInd w:w="93" w:type="dxa"/>
        <w:tblLook w:val="04A0" w:firstRow="1" w:lastRow="0" w:firstColumn="1" w:lastColumn="0" w:noHBand="0" w:noVBand="1"/>
      </w:tblPr>
      <w:tblGrid>
        <w:gridCol w:w="4835"/>
        <w:gridCol w:w="1464"/>
        <w:gridCol w:w="1856"/>
        <w:gridCol w:w="1216"/>
      </w:tblGrid>
      <w:tr w:rsidR="009A48A0" w:rsidTr="001127E0">
        <w:trPr>
          <w:trHeight w:val="960"/>
          <w:tblHeader/>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Рейтинг</w:t>
            </w:r>
          </w:p>
        </w:tc>
      </w:tr>
      <w:tr w:rsidR="009A48A0" w:rsidTr="006145B7">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A48A0" w:rsidRPr="006145B7" w:rsidRDefault="00704581" w:rsidP="006145B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9A48A0" w:rsidRPr="006145B7">
              <w:rPr>
                <w:rFonts w:ascii="Times New Roman" w:hAnsi="Times New Roman" w:cs="Times New Roman"/>
                <w:color w:val="000000"/>
                <w:sz w:val="24"/>
                <w:szCs w:val="24"/>
              </w:rPr>
              <w:t>. Муниципальное казенное учреждение культуры «Межпоселенческая центральная библиотека муниципального образования Староминский район имени И.Ф. Вараввы»</w:t>
            </w:r>
          </w:p>
        </w:tc>
        <w:tc>
          <w:tcPr>
            <w:tcW w:w="1464" w:type="dxa"/>
            <w:tcBorders>
              <w:top w:val="nil"/>
              <w:left w:val="nil"/>
              <w:bottom w:val="single" w:sz="4" w:space="0" w:color="auto"/>
              <w:right w:val="single" w:sz="4" w:space="0" w:color="auto"/>
            </w:tcBorders>
            <w:shd w:val="clear" w:color="auto" w:fill="auto"/>
            <w:vAlign w:val="center"/>
            <w:hideMark/>
          </w:tcPr>
          <w:p w:rsidR="009A48A0" w:rsidRPr="006145B7" w:rsidRDefault="009A48A0"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97,52</w:t>
            </w:r>
          </w:p>
        </w:tc>
        <w:tc>
          <w:tcPr>
            <w:tcW w:w="1856" w:type="dxa"/>
            <w:tcBorders>
              <w:top w:val="nil"/>
              <w:left w:val="nil"/>
              <w:bottom w:val="single" w:sz="4" w:space="0" w:color="auto"/>
              <w:right w:val="single" w:sz="4" w:space="0" w:color="auto"/>
            </w:tcBorders>
            <w:shd w:val="clear" w:color="auto" w:fill="auto"/>
            <w:vAlign w:val="center"/>
            <w:hideMark/>
          </w:tcPr>
          <w:p w:rsidR="009A48A0" w:rsidRPr="006145B7" w:rsidRDefault="009A48A0"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9A48A0" w:rsidRPr="006145B7" w:rsidRDefault="009A48A0"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2</w:t>
            </w:r>
          </w:p>
        </w:tc>
      </w:tr>
    </w:tbl>
    <w:p w:rsidR="001127E0" w:rsidRDefault="001127E0" w:rsidP="001127E0">
      <w:pPr>
        <w:rPr>
          <w:rFonts w:ascii="Times New Roman" w:eastAsia="Times New Roman" w:hAnsi="Times New Roman" w:cs="Times New Roman"/>
          <w:b/>
          <w:sz w:val="28"/>
          <w:szCs w:val="28"/>
        </w:rPr>
      </w:pPr>
    </w:p>
    <w:p w:rsidR="00F22FB6" w:rsidRPr="00513B0A" w:rsidRDefault="00F22FB6" w:rsidP="001127E0">
      <w:pPr>
        <w:ind w:firstLine="851"/>
        <w:jc w:val="both"/>
        <w:rPr>
          <w:rFonts w:ascii="Times New Roman" w:eastAsia="Times New Roman" w:hAnsi="Times New Roman" w:cs="Times New Roman"/>
          <w:b/>
          <w:sz w:val="28"/>
          <w:szCs w:val="28"/>
        </w:rPr>
      </w:pPr>
      <w:r w:rsidRPr="00513B0A">
        <w:rPr>
          <w:rFonts w:ascii="Times New Roman" w:eastAsia="Times New Roman" w:hAnsi="Times New Roman" w:cs="Times New Roman"/>
          <w:b/>
          <w:sz w:val="28"/>
          <w:szCs w:val="28"/>
        </w:rPr>
        <w:lastRenderedPageBreak/>
        <w:t xml:space="preserve">Критерий 2 «Комфортность условий предоставления услуг» </w:t>
      </w:r>
      <w:r w:rsidRPr="00513B0A">
        <w:rPr>
          <w:rFonts w:ascii="Times New Roman" w:eastAsia="Times New Roman" w:hAnsi="Times New Roman" w:cs="Times New Roman"/>
          <w:sz w:val="28"/>
          <w:szCs w:val="28"/>
        </w:rPr>
        <w:t>представлен тремя показателями:</w:t>
      </w:r>
    </w:p>
    <w:p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2.1. Обеспечение в организации комфортных условий для предоставления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2.1.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2.1.1. Наличие комфортных условий для предоставления услуг.</w:t>
      </w:r>
    </w:p>
    <w:p w:rsidR="00F22FB6"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Индикатор 2.1.1. представлен следующими условиями:  наличие комфортной зоны отдыха (ожидания), оборудованной соответствующей мебелью; наличие и понятность навигации внутри организации социальной сферы; наличие и доступность питьевой воды; наличие и доступность санитарно-гигиенических помещений; санитарное состояние помещений организации социальной сферы; транспортная доступность; доступность записи на получение услуги и другие условия.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Показатель 2.2. не рассчитывается для организаций культуры.</w:t>
      </w:r>
    </w:p>
    <w:p w:rsidR="00F22FB6" w:rsidRPr="001127E0" w:rsidRDefault="00F22FB6" w:rsidP="00F22FB6">
      <w:pPr>
        <w:spacing w:after="0" w:line="240" w:lineRule="auto"/>
        <w:ind w:firstLine="709"/>
        <w:jc w:val="both"/>
        <w:rPr>
          <w:rFonts w:ascii="Times New Roman" w:eastAsia="Times New Roman" w:hAnsi="Times New Roman" w:cs="Times New Roman"/>
          <w:sz w:val="28"/>
          <w:szCs w:val="28"/>
        </w:rPr>
      </w:pPr>
      <w:r w:rsidRPr="001127E0">
        <w:rPr>
          <w:rFonts w:ascii="Times New Roman" w:eastAsia="Times New Roman" w:hAnsi="Times New Roman" w:cs="Times New Roman"/>
          <w:sz w:val="28"/>
          <w:szCs w:val="28"/>
        </w:rPr>
        <w:t>Значение показателя 2.1. равно значению индикатора 2.1.1.</w:t>
      </w:r>
    </w:p>
    <w:p w:rsidR="002B192D" w:rsidRDefault="00F22FB6" w:rsidP="00B40A6C">
      <w:pPr>
        <w:spacing w:after="0" w:line="240" w:lineRule="auto"/>
        <w:ind w:firstLine="709"/>
        <w:jc w:val="both"/>
        <w:rPr>
          <w:rFonts w:ascii="Times New Roman" w:eastAsia="Times New Roman" w:hAnsi="Times New Roman" w:cs="Times New Roman"/>
          <w:sz w:val="28"/>
          <w:szCs w:val="28"/>
        </w:rPr>
      </w:pPr>
      <w:r w:rsidRPr="001127E0">
        <w:rPr>
          <w:rFonts w:ascii="Times New Roman" w:eastAsia="Times New Roman" w:hAnsi="Times New Roman" w:cs="Times New Roman"/>
          <w:sz w:val="28"/>
          <w:szCs w:val="28"/>
        </w:rPr>
        <w:t>Полный рейтинг по данному показателю приведен в Таблице 4.4.</w:t>
      </w:r>
      <w:r w:rsidR="005608BD" w:rsidRPr="001127E0">
        <w:rPr>
          <w:rFonts w:ascii="Times New Roman" w:eastAsia="Times New Roman" w:hAnsi="Times New Roman" w:cs="Times New Roman"/>
          <w:sz w:val="28"/>
          <w:szCs w:val="28"/>
        </w:rPr>
        <w:t xml:space="preserve"> Все оцениваемые организации культуры набрали по данному показателю высший балл.</w:t>
      </w:r>
    </w:p>
    <w:p w:rsidR="002B192D" w:rsidRPr="00513B0A" w:rsidRDefault="002B192D" w:rsidP="00F22FB6">
      <w:pPr>
        <w:spacing w:after="0" w:line="240" w:lineRule="auto"/>
        <w:ind w:firstLine="709"/>
        <w:jc w:val="both"/>
        <w:rPr>
          <w:rFonts w:ascii="Times New Roman" w:eastAsia="Times New Roman" w:hAnsi="Times New Roman" w:cs="Times New Roman"/>
          <w:sz w:val="28"/>
          <w:szCs w:val="28"/>
        </w:rPr>
      </w:pPr>
    </w:p>
    <w:p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 xml:space="preserve">Таблица 4.4. Обеспечение в организации комфортных условий для предоставления услуг. </w:t>
      </w:r>
    </w:p>
    <w:tbl>
      <w:tblPr>
        <w:tblW w:w="9371" w:type="dxa"/>
        <w:tblInd w:w="93" w:type="dxa"/>
        <w:tblLook w:val="04A0" w:firstRow="1" w:lastRow="0" w:firstColumn="1" w:lastColumn="0" w:noHBand="0" w:noVBand="1"/>
      </w:tblPr>
      <w:tblGrid>
        <w:gridCol w:w="4835"/>
        <w:gridCol w:w="1464"/>
        <w:gridCol w:w="1856"/>
        <w:gridCol w:w="1216"/>
      </w:tblGrid>
      <w:tr w:rsidR="009A48A0" w:rsidRPr="006145B7" w:rsidTr="001127E0">
        <w:trPr>
          <w:trHeight w:val="960"/>
          <w:tblHeader/>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Рейтинг</w:t>
            </w:r>
          </w:p>
        </w:tc>
      </w:tr>
      <w:tr w:rsidR="009A48A0" w:rsidRPr="006145B7" w:rsidTr="006145B7">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A48A0" w:rsidRPr="006145B7" w:rsidRDefault="00704581" w:rsidP="006145B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9A48A0" w:rsidRPr="006145B7">
              <w:rPr>
                <w:rFonts w:ascii="Times New Roman" w:hAnsi="Times New Roman" w:cs="Times New Roman"/>
                <w:color w:val="000000"/>
                <w:sz w:val="24"/>
                <w:szCs w:val="24"/>
              </w:rPr>
              <w:t>. Муниципальное казенное учреждение культуры «Межпоселенческая центральная библиотека муниципального образования Староминский район имени И.Ф. Вараввы»</w:t>
            </w:r>
          </w:p>
        </w:tc>
        <w:tc>
          <w:tcPr>
            <w:tcW w:w="1464" w:type="dxa"/>
            <w:tcBorders>
              <w:top w:val="nil"/>
              <w:left w:val="nil"/>
              <w:bottom w:val="single" w:sz="4" w:space="0" w:color="auto"/>
              <w:right w:val="single" w:sz="4" w:space="0" w:color="auto"/>
            </w:tcBorders>
            <w:shd w:val="clear" w:color="auto" w:fill="auto"/>
            <w:vAlign w:val="center"/>
            <w:hideMark/>
          </w:tcPr>
          <w:p w:rsidR="009A48A0" w:rsidRPr="006145B7" w:rsidRDefault="009A48A0"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9A48A0" w:rsidRPr="006145B7" w:rsidRDefault="009A48A0"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100,00</w:t>
            </w:r>
          </w:p>
        </w:tc>
        <w:tc>
          <w:tcPr>
            <w:tcW w:w="1216" w:type="dxa"/>
            <w:tcBorders>
              <w:top w:val="nil"/>
              <w:left w:val="single" w:sz="4" w:space="0" w:color="auto"/>
              <w:bottom w:val="single" w:sz="4" w:space="0" w:color="000000"/>
              <w:right w:val="single" w:sz="4" w:space="0" w:color="auto"/>
            </w:tcBorders>
            <w:vAlign w:val="center"/>
            <w:hideMark/>
          </w:tcPr>
          <w:p w:rsidR="009A48A0" w:rsidRPr="006145B7" w:rsidRDefault="009A48A0" w:rsidP="006145B7">
            <w:pPr>
              <w:spacing w:after="0" w:line="240" w:lineRule="auto"/>
              <w:rPr>
                <w:rFonts w:ascii="Times New Roman" w:hAnsi="Times New Roman" w:cs="Times New Roman"/>
                <w:color w:val="000000"/>
                <w:sz w:val="24"/>
                <w:szCs w:val="24"/>
              </w:rPr>
            </w:pPr>
          </w:p>
        </w:tc>
      </w:tr>
    </w:tbl>
    <w:p w:rsidR="00F22FB6" w:rsidRPr="00834332" w:rsidRDefault="00F22FB6" w:rsidP="00B40A6C">
      <w:pPr>
        <w:spacing w:after="0"/>
        <w:rPr>
          <w:rFonts w:ascii="Times New Roman" w:hAnsi="Times New Roman" w:cs="Times New Roman"/>
          <w:sz w:val="24"/>
          <w:szCs w:val="24"/>
        </w:rPr>
      </w:pPr>
    </w:p>
    <w:p w:rsidR="00F22FB6" w:rsidRPr="006B6814" w:rsidRDefault="00F22FB6" w:rsidP="00B40A6C">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2.3. Доля получателей услуг, удовлетворённых комфортностью предоставления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2.3. представлен 1 индикатором, значение которого вычисляется в результате опроса получателей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2.3.1. Удовлетворенность комфортностью предоставления услуг организацией социальной сферы. </w:t>
      </w:r>
    </w:p>
    <w:p w:rsidR="002B192D" w:rsidRDefault="00F22FB6" w:rsidP="00B40A6C">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w:t>
      </w:r>
      <w:r w:rsidR="00B40A6C">
        <w:rPr>
          <w:rFonts w:ascii="Times New Roman" w:eastAsia="Times New Roman" w:hAnsi="Times New Roman" w:cs="Times New Roman"/>
          <w:sz w:val="28"/>
          <w:szCs w:val="28"/>
        </w:rPr>
        <w:t>зателю приведен в Таблице 4.5</w:t>
      </w:r>
    </w:p>
    <w:p w:rsidR="00B40A6C" w:rsidRPr="00B40A6C" w:rsidRDefault="00B40A6C" w:rsidP="00B40A6C">
      <w:pPr>
        <w:spacing w:after="0" w:line="240" w:lineRule="auto"/>
        <w:ind w:firstLine="709"/>
        <w:jc w:val="both"/>
        <w:rPr>
          <w:rFonts w:ascii="Times New Roman" w:eastAsia="Times New Roman" w:hAnsi="Times New Roman" w:cs="Times New Roman"/>
          <w:sz w:val="28"/>
          <w:szCs w:val="28"/>
        </w:rPr>
      </w:pPr>
    </w:p>
    <w:p w:rsidR="005608BD" w:rsidRDefault="00F22FB6" w:rsidP="00B40A6C">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4.5. Доля получателей, удовлетворённых комфо</w:t>
      </w:r>
      <w:r w:rsidR="00B40A6C">
        <w:rPr>
          <w:rFonts w:ascii="Times New Roman" w:eastAsia="Times New Roman" w:hAnsi="Times New Roman" w:cs="Times New Roman"/>
          <w:i/>
          <w:sz w:val="28"/>
          <w:szCs w:val="28"/>
        </w:rPr>
        <w:t>ртностью предоставления услуг.</w:t>
      </w:r>
    </w:p>
    <w:tbl>
      <w:tblPr>
        <w:tblW w:w="9371" w:type="dxa"/>
        <w:tblInd w:w="93" w:type="dxa"/>
        <w:tblLook w:val="04A0" w:firstRow="1" w:lastRow="0" w:firstColumn="1" w:lastColumn="0" w:noHBand="0" w:noVBand="1"/>
      </w:tblPr>
      <w:tblGrid>
        <w:gridCol w:w="4835"/>
        <w:gridCol w:w="1464"/>
        <w:gridCol w:w="1856"/>
        <w:gridCol w:w="1216"/>
      </w:tblGrid>
      <w:tr w:rsidR="009A48A0" w:rsidTr="006145B7">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lastRenderedPageBreak/>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Рейтинг</w:t>
            </w:r>
          </w:p>
        </w:tc>
      </w:tr>
      <w:tr w:rsidR="009A48A0" w:rsidTr="006145B7">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48A0" w:rsidRPr="006145B7" w:rsidRDefault="009A48A0" w:rsidP="006145B7">
            <w:pPr>
              <w:spacing w:after="0" w:line="240" w:lineRule="auto"/>
              <w:rPr>
                <w:rFonts w:ascii="Times New Roman" w:hAnsi="Times New Roman" w:cs="Times New Roman"/>
                <w:color w:val="000000"/>
                <w:sz w:val="24"/>
                <w:szCs w:val="24"/>
              </w:rPr>
            </w:pPr>
            <w:r w:rsidRPr="006145B7">
              <w:rPr>
                <w:rFonts w:ascii="Times New Roman" w:hAnsi="Times New Roman" w:cs="Times New Roman"/>
                <w:color w:val="000000"/>
                <w:sz w:val="24"/>
                <w:szCs w:val="24"/>
              </w:rPr>
              <w:t>2. Муниципальное казенное учреждение культуры «Межпоселенческая центральная библиотека муниципального образования Староминский район имени И.Ф. Вараввы»</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9A48A0" w:rsidRPr="006145B7" w:rsidRDefault="009A48A0"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98,76</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9A48A0" w:rsidRPr="006145B7" w:rsidRDefault="009A48A0"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100,00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A48A0" w:rsidRPr="006145B7" w:rsidRDefault="009A48A0"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1</w:t>
            </w:r>
          </w:p>
        </w:tc>
      </w:tr>
    </w:tbl>
    <w:p w:rsidR="00F22FB6"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Критерий 3. «Доступность услуг для инвалидов»</w:t>
      </w:r>
      <w:r w:rsidRPr="00513B0A">
        <w:rPr>
          <w:rFonts w:ascii="Times New Roman" w:eastAsia="Times New Roman" w:hAnsi="Times New Roman" w:cs="Times New Roman"/>
          <w:sz w:val="28"/>
          <w:szCs w:val="28"/>
        </w:rPr>
        <w:t xml:space="preserve"> представлен тремя показателями:</w:t>
      </w:r>
    </w:p>
    <w:p w:rsidR="00B40A6C" w:rsidRPr="00513B0A" w:rsidRDefault="00B40A6C" w:rsidP="00F22FB6">
      <w:pPr>
        <w:spacing w:after="0" w:line="240" w:lineRule="auto"/>
        <w:ind w:firstLine="709"/>
        <w:jc w:val="both"/>
        <w:rPr>
          <w:rFonts w:ascii="Times New Roman" w:eastAsia="Times New Roman" w:hAnsi="Times New Roman" w:cs="Times New Roman"/>
          <w:sz w:val="28"/>
          <w:szCs w:val="28"/>
        </w:rPr>
      </w:pPr>
    </w:p>
    <w:p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3.1. Оборудование территории, прилегающей к организации культуры, и помещений с учётом доступности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Индикаторами этого показателя являются: оборудованные входные группы пандусами (подъемными платформами); выделенные стоянки для автотранспортных средств инвалидов; адаптированные лифты,</w:t>
      </w:r>
      <w:r w:rsidRPr="00513B0A">
        <w:rPr>
          <w:rFonts w:ascii="Times New Roman" w:eastAsia="Times New Roman" w:hAnsi="Times New Roman" w:cs="Times New Roman"/>
          <w:sz w:val="24"/>
        </w:rPr>
        <w:t xml:space="preserve"> </w:t>
      </w:r>
      <w:r w:rsidRPr="00513B0A">
        <w:rPr>
          <w:rFonts w:ascii="Times New Roman" w:eastAsia="Times New Roman" w:hAnsi="Times New Roman" w:cs="Times New Roman"/>
          <w:sz w:val="28"/>
          <w:szCs w:val="28"/>
        </w:rPr>
        <w:t>поручни, расширенные дверные проемы; сменные кресла-коляски; специально оборудованные санитарно-гигиенические помещения в организации социальной сферы.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3.1.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3.1.1. Наличие в помещениях организации культуры и на прилегающей к ней территории условий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3.1. равно значению индикатора 3.1.1.</w:t>
      </w:r>
    </w:p>
    <w:p w:rsidR="002B192D" w:rsidRDefault="00F22FB6" w:rsidP="00B40A6C">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w:t>
      </w:r>
      <w:r w:rsidR="00B40A6C">
        <w:rPr>
          <w:rFonts w:ascii="Times New Roman" w:eastAsia="Times New Roman" w:hAnsi="Times New Roman" w:cs="Times New Roman"/>
          <w:sz w:val="28"/>
          <w:szCs w:val="28"/>
        </w:rPr>
        <w:t>азателю приведен в Таблице 4.6.</w:t>
      </w:r>
    </w:p>
    <w:p w:rsidR="002B192D" w:rsidRDefault="002B192D" w:rsidP="00F22FB6">
      <w:pPr>
        <w:spacing w:after="0" w:line="240" w:lineRule="auto"/>
        <w:jc w:val="both"/>
        <w:rPr>
          <w:rFonts w:ascii="Times New Roman" w:eastAsia="Times New Roman" w:hAnsi="Times New Roman" w:cs="Times New Roman"/>
          <w:sz w:val="28"/>
          <w:szCs w:val="28"/>
        </w:rPr>
      </w:pPr>
    </w:p>
    <w:p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4.6. Оборудование территории, прилегающей к организации культуры, и помещений с учётом доступности для инвалидов.</w:t>
      </w:r>
    </w:p>
    <w:tbl>
      <w:tblPr>
        <w:tblW w:w="9371" w:type="dxa"/>
        <w:tblInd w:w="93" w:type="dxa"/>
        <w:tblLook w:val="04A0" w:firstRow="1" w:lastRow="0" w:firstColumn="1" w:lastColumn="0" w:noHBand="0" w:noVBand="1"/>
      </w:tblPr>
      <w:tblGrid>
        <w:gridCol w:w="4835"/>
        <w:gridCol w:w="1464"/>
        <w:gridCol w:w="1856"/>
        <w:gridCol w:w="1216"/>
      </w:tblGrid>
      <w:tr w:rsidR="009A48A0" w:rsidRPr="006145B7" w:rsidTr="006145B7">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Рейтинг</w:t>
            </w:r>
          </w:p>
        </w:tc>
      </w:tr>
      <w:tr w:rsidR="009A48A0" w:rsidRPr="006145B7" w:rsidTr="006145B7">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A48A0" w:rsidRPr="006145B7" w:rsidRDefault="009A48A0" w:rsidP="006145B7">
            <w:pPr>
              <w:spacing w:after="0" w:line="240" w:lineRule="auto"/>
              <w:rPr>
                <w:rFonts w:ascii="Times New Roman" w:hAnsi="Times New Roman" w:cs="Times New Roman"/>
                <w:color w:val="000000"/>
                <w:sz w:val="24"/>
                <w:szCs w:val="24"/>
              </w:rPr>
            </w:pPr>
            <w:r w:rsidRPr="006145B7">
              <w:rPr>
                <w:rFonts w:ascii="Times New Roman" w:hAnsi="Times New Roman" w:cs="Times New Roman"/>
                <w:color w:val="000000"/>
                <w:sz w:val="24"/>
                <w:szCs w:val="24"/>
              </w:rPr>
              <w:t>2. Муниципальное казенное учреждение культуры «Межпоселенческая центральная библиотека муниципального образования Староминский район имени И.Ф. Вараввы»</w:t>
            </w:r>
          </w:p>
        </w:tc>
        <w:tc>
          <w:tcPr>
            <w:tcW w:w="1464" w:type="dxa"/>
            <w:tcBorders>
              <w:top w:val="nil"/>
              <w:left w:val="nil"/>
              <w:bottom w:val="single" w:sz="4" w:space="0" w:color="auto"/>
              <w:right w:val="single" w:sz="4" w:space="0" w:color="auto"/>
            </w:tcBorders>
            <w:shd w:val="clear" w:color="auto" w:fill="auto"/>
            <w:vAlign w:val="center"/>
            <w:hideMark/>
          </w:tcPr>
          <w:p w:rsidR="009A48A0" w:rsidRPr="006145B7" w:rsidRDefault="009A48A0"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60,00</w:t>
            </w:r>
          </w:p>
        </w:tc>
        <w:tc>
          <w:tcPr>
            <w:tcW w:w="1856" w:type="dxa"/>
            <w:tcBorders>
              <w:top w:val="nil"/>
              <w:left w:val="nil"/>
              <w:bottom w:val="single" w:sz="4" w:space="0" w:color="auto"/>
              <w:right w:val="single" w:sz="4" w:space="0" w:color="auto"/>
            </w:tcBorders>
            <w:shd w:val="clear" w:color="auto" w:fill="auto"/>
            <w:vAlign w:val="center"/>
            <w:hideMark/>
          </w:tcPr>
          <w:p w:rsidR="009A48A0" w:rsidRPr="006145B7" w:rsidRDefault="009A48A0"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100,00</w:t>
            </w:r>
          </w:p>
        </w:tc>
        <w:tc>
          <w:tcPr>
            <w:tcW w:w="1216" w:type="dxa"/>
            <w:tcBorders>
              <w:top w:val="nil"/>
              <w:left w:val="single" w:sz="4" w:space="0" w:color="auto"/>
              <w:bottom w:val="single" w:sz="4" w:space="0" w:color="000000"/>
              <w:right w:val="single" w:sz="4" w:space="0" w:color="auto"/>
            </w:tcBorders>
            <w:vAlign w:val="center"/>
            <w:hideMark/>
          </w:tcPr>
          <w:p w:rsidR="009A48A0" w:rsidRPr="006145B7" w:rsidRDefault="00704581" w:rsidP="006145B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r>
    </w:tbl>
    <w:p w:rsidR="00F22FB6" w:rsidRPr="00F354FC" w:rsidRDefault="00F22FB6" w:rsidP="00B40A6C">
      <w:pPr>
        <w:spacing w:after="0" w:line="240" w:lineRule="auto"/>
        <w:rPr>
          <w:rFonts w:ascii="Times New Roman" w:hAnsi="Times New Roman" w:cs="Times New Roman"/>
          <w:sz w:val="24"/>
          <w:szCs w:val="24"/>
        </w:rPr>
      </w:pPr>
    </w:p>
    <w:p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lastRenderedPageBreak/>
        <w:t>3.2. Обеспечение в организации культуры условий доступности, позволяющих инвалидам получать услуги наравне с другими.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Индикаторы: дублирование для инвалидов по слуху и зрению звуковой и зрительной информации, дублирование надписей шрифтом Брайля, возможность предоставления услуг сурдопереводчика, тифлосурдопереводчика, наличие альтернативной версии сайта для инвалидов по зрению, наличие обученного работника в организации культуры, который может оказать помощь, наличие возможности предоставления услуг в дистанционном режиме или на дому.</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3.2. представлен 1-м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3.2.1. Наличие в организации культуры условий доступности, позволяющих инвалидам получать услуги наравне с другими.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3.2. равно значению индикатора 3.2.1.</w:t>
      </w:r>
    </w:p>
    <w:p w:rsidR="002B192D" w:rsidRDefault="00F22FB6" w:rsidP="00B40A6C">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показателю приведен в Таблице 4.7.</w:t>
      </w:r>
      <w:r w:rsidR="005608BD">
        <w:rPr>
          <w:rFonts w:ascii="Times New Roman" w:eastAsia="Times New Roman" w:hAnsi="Times New Roman" w:cs="Times New Roman"/>
          <w:sz w:val="28"/>
          <w:szCs w:val="28"/>
        </w:rPr>
        <w:t xml:space="preserve"> </w:t>
      </w:r>
    </w:p>
    <w:p w:rsidR="002B192D" w:rsidRPr="00513B0A" w:rsidRDefault="002B192D" w:rsidP="00F22FB6">
      <w:pPr>
        <w:spacing w:after="0" w:line="240" w:lineRule="auto"/>
        <w:ind w:firstLine="709"/>
        <w:jc w:val="both"/>
        <w:rPr>
          <w:rFonts w:ascii="Times New Roman" w:eastAsia="Times New Roman" w:hAnsi="Times New Roman" w:cs="Times New Roman"/>
          <w:sz w:val="28"/>
          <w:szCs w:val="28"/>
        </w:rPr>
      </w:pPr>
    </w:p>
    <w:p w:rsidR="00B40A6C" w:rsidRPr="00AA22EC" w:rsidRDefault="00F22FB6" w:rsidP="006145B7">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4.7. Обеспечение в организации культуры условий доступности, позволяющих инвалидам получать услуги наравне с другими.</w:t>
      </w:r>
    </w:p>
    <w:tbl>
      <w:tblPr>
        <w:tblW w:w="9371" w:type="dxa"/>
        <w:tblInd w:w="93" w:type="dxa"/>
        <w:tblLook w:val="04A0" w:firstRow="1" w:lastRow="0" w:firstColumn="1" w:lastColumn="0" w:noHBand="0" w:noVBand="1"/>
      </w:tblPr>
      <w:tblGrid>
        <w:gridCol w:w="4835"/>
        <w:gridCol w:w="1464"/>
        <w:gridCol w:w="1856"/>
        <w:gridCol w:w="1216"/>
      </w:tblGrid>
      <w:tr w:rsidR="009A48A0" w:rsidRPr="006145B7" w:rsidTr="001127E0">
        <w:trPr>
          <w:trHeight w:val="960"/>
          <w:tblHeader/>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Рейтинг</w:t>
            </w:r>
          </w:p>
        </w:tc>
      </w:tr>
      <w:tr w:rsidR="009A48A0" w:rsidRPr="006145B7" w:rsidTr="006145B7">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A48A0" w:rsidRPr="006145B7" w:rsidRDefault="009A48A0" w:rsidP="006145B7">
            <w:pPr>
              <w:spacing w:after="0" w:line="240" w:lineRule="auto"/>
              <w:rPr>
                <w:rFonts w:ascii="Times New Roman" w:hAnsi="Times New Roman" w:cs="Times New Roman"/>
                <w:color w:val="000000"/>
                <w:sz w:val="24"/>
                <w:szCs w:val="24"/>
              </w:rPr>
            </w:pPr>
            <w:r w:rsidRPr="006145B7">
              <w:rPr>
                <w:rFonts w:ascii="Times New Roman" w:hAnsi="Times New Roman" w:cs="Times New Roman"/>
                <w:color w:val="000000"/>
                <w:sz w:val="24"/>
                <w:szCs w:val="24"/>
              </w:rPr>
              <w:t>2. Муниципальное казенное учреждение культуры «Межпоселенческая центральная библиотека муниципального образования Староминский район имени И.Ф. Вараввы»</w:t>
            </w:r>
          </w:p>
        </w:tc>
        <w:tc>
          <w:tcPr>
            <w:tcW w:w="1464" w:type="dxa"/>
            <w:tcBorders>
              <w:top w:val="nil"/>
              <w:left w:val="nil"/>
              <w:bottom w:val="single" w:sz="4" w:space="0" w:color="auto"/>
              <w:right w:val="single" w:sz="4" w:space="0" w:color="auto"/>
            </w:tcBorders>
            <w:shd w:val="clear" w:color="auto" w:fill="auto"/>
            <w:vAlign w:val="center"/>
            <w:hideMark/>
          </w:tcPr>
          <w:p w:rsidR="009A48A0" w:rsidRPr="006145B7" w:rsidRDefault="009A48A0"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40,00</w:t>
            </w:r>
          </w:p>
        </w:tc>
        <w:tc>
          <w:tcPr>
            <w:tcW w:w="1856" w:type="dxa"/>
            <w:tcBorders>
              <w:top w:val="nil"/>
              <w:left w:val="nil"/>
              <w:bottom w:val="single" w:sz="4" w:space="0" w:color="auto"/>
              <w:right w:val="single" w:sz="4" w:space="0" w:color="auto"/>
            </w:tcBorders>
            <w:shd w:val="clear" w:color="auto" w:fill="auto"/>
            <w:vAlign w:val="center"/>
            <w:hideMark/>
          </w:tcPr>
          <w:p w:rsidR="009A48A0" w:rsidRPr="006145B7" w:rsidRDefault="009A48A0"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100,00</w:t>
            </w:r>
          </w:p>
        </w:tc>
        <w:tc>
          <w:tcPr>
            <w:tcW w:w="1216" w:type="dxa"/>
            <w:tcBorders>
              <w:top w:val="nil"/>
              <w:left w:val="single" w:sz="4" w:space="0" w:color="auto"/>
              <w:bottom w:val="single" w:sz="4" w:space="0" w:color="000000"/>
              <w:right w:val="single" w:sz="4" w:space="0" w:color="auto"/>
            </w:tcBorders>
            <w:shd w:val="clear" w:color="auto" w:fill="auto"/>
            <w:vAlign w:val="center"/>
            <w:hideMark/>
          </w:tcPr>
          <w:p w:rsidR="009A48A0" w:rsidRPr="006145B7" w:rsidRDefault="009A48A0"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2</w:t>
            </w:r>
          </w:p>
        </w:tc>
      </w:tr>
    </w:tbl>
    <w:p w:rsidR="00F22FB6" w:rsidRPr="006B6814" w:rsidRDefault="00F22FB6" w:rsidP="00B40A6C">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3.3. Доля получателей услуг, удовлетворенных доступностью услуг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3.3. представлен 1 индикатором, значение которого вычисляется в результате опроса получателей услуг:</w:t>
      </w:r>
    </w:p>
    <w:p w:rsidR="00F22FB6" w:rsidRPr="001127E0" w:rsidRDefault="00F22FB6" w:rsidP="00F22FB6">
      <w:pPr>
        <w:spacing w:after="0" w:line="240" w:lineRule="auto"/>
        <w:ind w:firstLine="709"/>
        <w:jc w:val="both"/>
        <w:rPr>
          <w:rFonts w:ascii="Times New Roman" w:eastAsia="Times New Roman" w:hAnsi="Times New Roman" w:cs="Times New Roman"/>
          <w:sz w:val="28"/>
          <w:szCs w:val="28"/>
        </w:rPr>
      </w:pPr>
      <w:r w:rsidRPr="001127E0">
        <w:rPr>
          <w:rFonts w:ascii="Times New Roman" w:eastAsia="Times New Roman" w:hAnsi="Times New Roman" w:cs="Times New Roman"/>
          <w:sz w:val="28"/>
          <w:szCs w:val="28"/>
        </w:rPr>
        <w:t>3.3.1. Удовлетворённость доступностью услуг для инвалидов.</w:t>
      </w:r>
    </w:p>
    <w:p w:rsidR="00F22FB6" w:rsidRPr="001127E0" w:rsidRDefault="00F22FB6" w:rsidP="00F22FB6">
      <w:pPr>
        <w:spacing w:after="0" w:line="240" w:lineRule="auto"/>
        <w:ind w:firstLine="709"/>
        <w:jc w:val="both"/>
        <w:rPr>
          <w:rFonts w:ascii="Times New Roman" w:eastAsia="Times New Roman" w:hAnsi="Times New Roman" w:cs="Times New Roman"/>
          <w:sz w:val="28"/>
          <w:szCs w:val="28"/>
        </w:rPr>
      </w:pPr>
      <w:r w:rsidRPr="001127E0">
        <w:rPr>
          <w:rFonts w:ascii="Times New Roman" w:eastAsia="Times New Roman" w:hAnsi="Times New Roman" w:cs="Times New Roman"/>
          <w:sz w:val="28"/>
          <w:szCs w:val="28"/>
        </w:rPr>
        <w:t xml:space="preserve">Значение показателя 3.3. равно значению индикатора 3.3.1. </w:t>
      </w:r>
    </w:p>
    <w:p w:rsidR="00B40A6C" w:rsidRDefault="00F22FB6" w:rsidP="00B40A6C">
      <w:pPr>
        <w:spacing w:after="0" w:line="240" w:lineRule="auto"/>
        <w:ind w:firstLine="709"/>
        <w:jc w:val="both"/>
        <w:rPr>
          <w:rFonts w:ascii="Times New Roman" w:eastAsia="Times New Roman" w:hAnsi="Times New Roman" w:cs="Times New Roman"/>
          <w:i/>
          <w:sz w:val="28"/>
          <w:szCs w:val="28"/>
        </w:rPr>
      </w:pPr>
      <w:r w:rsidRPr="001127E0">
        <w:rPr>
          <w:rFonts w:ascii="Times New Roman" w:eastAsia="Times New Roman" w:hAnsi="Times New Roman" w:cs="Times New Roman"/>
          <w:sz w:val="28"/>
          <w:szCs w:val="28"/>
        </w:rPr>
        <w:t>Полный рейтинг по данному показателю приведен в Таблице 4.8.</w:t>
      </w:r>
      <w:r w:rsidR="005608BD" w:rsidRPr="001127E0">
        <w:rPr>
          <w:rFonts w:ascii="Times New Roman" w:eastAsia="Times New Roman" w:hAnsi="Times New Roman" w:cs="Times New Roman"/>
          <w:sz w:val="28"/>
          <w:szCs w:val="28"/>
        </w:rPr>
        <w:t xml:space="preserve"> Все оцениваемые организации культуры получили по данному показателю высший балл.</w:t>
      </w:r>
    </w:p>
    <w:p w:rsidR="00B40A6C" w:rsidRDefault="00B40A6C" w:rsidP="00B40A6C">
      <w:pPr>
        <w:spacing w:after="0" w:line="240" w:lineRule="auto"/>
        <w:ind w:firstLine="709"/>
        <w:jc w:val="both"/>
        <w:rPr>
          <w:rFonts w:ascii="Times New Roman" w:eastAsia="Times New Roman" w:hAnsi="Times New Roman" w:cs="Times New Roman"/>
          <w:i/>
          <w:sz w:val="28"/>
          <w:szCs w:val="28"/>
        </w:rPr>
      </w:pPr>
    </w:p>
    <w:p w:rsidR="005608BD" w:rsidRDefault="00F22FB6" w:rsidP="006145B7">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4.8. Доля получателей услуг, удовлетворённых доступностью услуг для инвалидов.</w:t>
      </w:r>
    </w:p>
    <w:p w:rsidR="00704581" w:rsidRDefault="00704581" w:rsidP="006145B7">
      <w:pPr>
        <w:spacing w:after="0" w:line="240" w:lineRule="auto"/>
        <w:ind w:firstLine="709"/>
        <w:jc w:val="both"/>
        <w:rPr>
          <w:rFonts w:ascii="Times New Roman" w:eastAsia="Times New Roman" w:hAnsi="Times New Roman" w:cs="Times New Roman"/>
          <w:i/>
          <w:sz w:val="28"/>
          <w:szCs w:val="28"/>
        </w:rPr>
      </w:pPr>
    </w:p>
    <w:p w:rsidR="00704581" w:rsidRPr="006145B7" w:rsidRDefault="00704581" w:rsidP="006145B7">
      <w:pPr>
        <w:spacing w:after="0" w:line="240" w:lineRule="auto"/>
        <w:ind w:firstLine="709"/>
        <w:jc w:val="both"/>
        <w:rPr>
          <w:rFonts w:ascii="Times New Roman" w:eastAsia="Times New Roman" w:hAnsi="Times New Roman" w:cs="Times New Roman"/>
          <w:sz w:val="28"/>
          <w:szCs w:val="28"/>
        </w:rPr>
      </w:pPr>
    </w:p>
    <w:tbl>
      <w:tblPr>
        <w:tblW w:w="9371" w:type="dxa"/>
        <w:tblInd w:w="93" w:type="dxa"/>
        <w:tblLook w:val="04A0" w:firstRow="1" w:lastRow="0" w:firstColumn="1" w:lastColumn="0" w:noHBand="0" w:noVBand="1"/>
      </w:tblPr>
      <w:tblGrid>
        <w:gridCol w:w="4835"/>
        <w:gridCol w:w="1464"/>
        <w:gridCol w:w="1856"/>
        <w:gridCol w:w="1216"/>
      </w:tblGrid>
      <w:tr w:rsidR="009A48A0" w:rsidRPr="006145B7" w:rsidTr="006145B7">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Рейтинг</w:t>
            </w:r>
          </w:p>
        </w:tc>
      </w:tr>
      <w:tr w:rsidR="009A48A0" w:rsidRPr="006145B7" w:rsidTr="006145B7">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A48A0" w:rsidRPr="006145B7" w:rsidRDefault="00704581" w:rsidP="006145B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9A48A0" w:rsidRPr="006145B7">
              <w:rPr>
                <w:rFonts w:ascii="Times New Roman" w:hAnsi="Times New Roman" w:cs="Times New Roman"/>
                <w:color w:val="000000"/>
                <w:sz w:val="24"/>
                <w:szCs w:val="24"/>
              </w:rPr>
              <w:t>. Муниципальное казенное учреждение культуры «Межпоселенческая центральная библиотека муниципального образования Староминский район имени И.Ф. Вараввы»</w:t>
            </w:r>
          </w:p>
        </w:tc>
        <w:tc>
          <w:tcPr>
            <w:tcW w:w="1464" w:type="dxa"/>
            <w:tcBorders>
              <w:top w:val="nil"/>
              <w:left w:val="nil"/>
              <w:bottom w:val="single" w:sz="4" w:space="0" w:color="auto"/>
              <w:right w:val="single" w:sz="4" w:space="0" w:color="auto"/>
            </w:tcBorders>
            <w:shd w:val="clear" w:color="auto" w:fill="auto"/>
            <w:vAlign w:val="center"/>
            <w:hideMark/>
          </w:tcPr>
          <w:p w:rsidR="009A48A0" w:rsidRPr="006145B7" w:rsidRDefault="009A48A0"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9A48A0" w:rsidRPr="006145B7" w:rsidRDefault="009A48A0"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100,00</w:t>
            </w:r>
          </w:p>
        </w:tc>
        <w:tc>
          <w:tcPr>
            <w:tcW w:w="1216" w:type="dxa"/>
            <w:tcBorders>
              <w:top w:val="nil"/>
              <w:left w:val="single" w:sz="4" w:space="0" w:color="auto"/>
              <w:bottom w:val="single" w:sz="4" w:space="0" w:color="000000"/>
              <w:right w:val="single" w:sz="4" w:space="0" w:color="auto"/>
            </w:tcBorders>
            <w:vAlign w:val="center"/>
            <w:hideMark/>
          </w:tcPr>
          <w:p w:rsidR="009A48A0" w:rsidRPr="006145B7" w:rsidRDefault="009A48A0" w:rsidP="006145B7">
            <w:pPr>
              <w:spacing w:after="0" w:line="240" w:lineRule="auto"/>
              <w:rPr>
                <w:rFonts w:ascii="Times New Roman" w:hAnsi="Times New Roman" w:cs="Times New Roman"/>
                <w:color w:val="000000"/>
                <w:sz w:val="24"/>
                <w:szCs w:val="24"/>
              </w:rPr>
            </w:pPr>
          </w:p>
        </w:tc>
      </w:tr>
    </w:tbl>
    <w:p w:rsidR="00F22FB6" w:rsidRPr="006145B7" w:rsidRDefault="00F22FB6" w:rsidP="006145B7">
      <w:pPr>
        <w:spacing w:after="0" w:line="240" w:lineRule="auto"/>
        <w:rPr>
          <w:rFonts w:ascii="Times New Roman" w:eastAsia="Times New Roman" w:hAnsi="Times New Roman" w:cs="Times New Roman"/>
          <w:b/>
          <w:sz w:val="24"/>
          <w:szCs w:val="24"/>
        </w:rPr>
      </w:pPr>
      <w:r w:rsidRPr="006145B7">
        <w:rPr>
          <w:rFonts w:ascii="Times New Roman" w:eastAsia="Times New Roman" w:hAnsi="Times New Roman" w:cs="Times New Roman"/>
          <w:b/>
          <w:sz w:val="24"/>
          <w:szCs w:val="24"/>
        </w:rPr>
        <w:br w:type="page"/>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lastRenderedPageBreak/>
        <w:t>Критерий 4 «Доброжелательность, вежливость работников организации культуры»</w:t>
      </w:r>
      <w:r w:rsidRPr="00513B0A">
        <w:rPr>
          <w:rFonts w:ascii="Times New Roman" w:eastAsia="Times New Roman" w:hAnsi="Times New Roman" w:cs="Times New Roman"/>
          <w:sz w:val="28"/>
          <w:szCs w:val="28"/>
        </w:rPr>
        <w:t xml:space="preserve"> представлен тремя показателями, которые вычисляются в результате опроса получателей услуг:</w:t>
      </w:r>
    </w:p>
    <w:p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4.1. Доля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4.1.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 Значение показателя 4.1. равно значению индикатора 4.1.1.</w:t>
      </w:r>
    </w:p>
    <w:p w:rsidR="002B192D" w:rsidRPr="001127E0" w:rsidRDefault="00F22FB6" w:rsidP="00B40A6C">
      <w:pPr>
        <w:spacing w:after="0" w:line="240" w:lineRule="auto"/>
        <w:ind w:firstLine="709"/>
        <w:jc w:val="both"/>
        <w:rPr>
          <w:rFonts w:ascii="Times New Roman" w:eastAsia="Times New Roman" w:hAnsi="Times New Roman" w:cs="Times New Roman"/>
          <w:sz w:val="28"/>
          <w:szCs w:val="28"/>
        </w:rPr>
      </w:pPr>
      <w:r w:rsidRPr="001127E0">
        <w:rPr>
          <w:rFonts w:ascii="Times New Roman" w:eastAsia="Times New Roman" w:hAnsi="Times New Roman" w:cs="Times New Roman"/>
          <w:sz w:val="28"/>
          <w:szCs w:val="28"/>
        </w:rPr>
        <w:t>Полный рейтинг по данному показателю приведен в Таблице 4.9.</w:t>
      </w:r>
      <w:r w:rsidR="005608BD" w:rsidRPr="001127E0">
        <w:rPr>
          <w:rFonts w:ascii="Times New Roman" w:eastAsia="Times New Roman" w:hAnsi="Times New Roman" w:cs="Times New Roman"/>
          <w:sz w:val="28"/>
          <w:szCs w:val="28"/>
        </w:rPr>
        <w:t xml:space="preserve"> </w:t>
      </w:r>
      <w:r w:rsidR="001127E0" w:rsidRPr="001127E0">
        <w:rPr>
          <w:rFonts w:ascii="Times New Roman" w:hAnsi="Times New Roman" w:cs="Times New Roman"/>
          <w:color w:val="000000"/>
          <w:sz w:val="28"/>
          <w:szCs w:val="28"/>
        </w:rPr>
        <w:t>Муниципальное казенное учреждение культуры «Межпоселенческая центральная библиотека муниципального образования Староминский район имени И.Ф. Вараввы»</w:t>
      </w:r>
      <w:r w:rsidR="001127E0">
        <w:rPr>
          <w:rFonts w:ascii="Times New Roman" w:hAnsi="Times New Roman" w:cs="Times New Roman"/>
          <w:color w:val="000000"/>
          <w:sz w:val="28"/>
          <w:szCs w:val="28"/>
        </w:rPr>
        <w:t>,</w:t>
      </w:r>
      <w:r w:rsidR="005608BD" w:rsidRPr="001127E0">
        <w:rPr>
          <w:rFonts w:ascii="Times New Roman" w:eastAsia="Times New Roman" w:hAnsi="Times New Roman" w:cs="Times New Roman"/>
          <w:sz w:val="28"/>
          <w:szCs w:val="28"/>
        </w:rPr>
        <w:t xml:space="preserve"> набрал</w:t>
      </w:r>
      <w:r w:rsidR="001127E0" w:rsidRPr="001127E0">
        <w:rPr>
          <w:rFonts w:ascii="Times New Roman" w:eastAsia="Times New Roman" w:hAnsi="Times New Roman" w:cs="Times New Roman"/>
          <w:sz w:val="28"/>
          <w:szCs w:val="28"/>
        </w:rPr>
        <w:t>о</w:t>
      </w:r>
      <w:r w:rsidR="005608BD" w:rsidRPr="001127E0">
        <w:rPr>
          <w:rFonts w:ascii="Times New Roman" w:eastAsia="Times New Roman" w:hAnsi="Times New Roman" w:cs="Times New Roman"/>
          <w:sz w:val="28"/>
          <w:szCs w:val="28"/>
        </w:rPr>
        <w:t xml:space="preserve"> по данному показателю высший балл.</w:t>
      </w:r>
    </w:p>
    <w:p w:rsidR="00B40A6C" w:rsidRPr="00513B0A" w:rsidRDefault="00B40A6C" w:rsidP="00B40A6C">
      <w:pPr>
        <w:spacing w:after="0" w:line="240" w:lineRule="auto"/>
        <w:ind w:firstLine="709"/>
        <w:jc w:val="both"/>
        <w:rPr>
          <w:rFonts w:ascii="Times New Roman" w:eastAsia="Times New Roman" w:hAnsi="Times New Roman" w:cs="Times New Roman"/>
          <w:sz w:val="28"/>
          <w:szCs w:val="28"/>
        </w:rPr>
      </w:pPr>
    </w:p>
    <w:p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 xml:space="preserve">Таблица 4.9. Доля участников отношений,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образовательную организацию. </w:t>
      </w:r>
    </w:p>
    <w:tbl>
      <w:tblPr>
        <w:tblW w:w="9371" w:type="dxa"/>
        <w:tblInd w:w="93" w:type="dxa"/>
        <w:tblLook w:val="04A0" w:firstRow="1" w:lastRow="0" w:firstColumn="1" w:lastColumn="0" w:noHBand="0" w:noVBand="1"/>
      </w:tblPr>
      <w:tblGrid>
        <w:gridCol w:w="4835"/>
        <w:gridCol w:w="1464"/>
        <w:gridCol w:w="1856"/>
        <w:gridCol w:w="1216"/>
      </w:tblGrid>
      <w:tr w:rsidR="009A48A0" w:rsidTr="006145B7">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Рейтинг</w:t>
            </w:r>
          </w:p>
        </w:tc>
      </w:tr>
      <w:tr w:rsidR="009A48A0" w:rsidTr="006145B7">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48A0" w:rsidRPr="006145B7" w:rsidRDefault="00704581" w:rsidP="006145B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9A48A0" w:rsidRPr="006145B7">
              <w:rPr>
                <w:rFonts w:ascii="Times New Roman" w:hAnsi="Times New Roman" w:cs="Times New Roman"/>
                <w:color w:val="000000"/>
                <w:sz w:val="24"/>
                <w:szCs w:val="24"/>
              </w:rPr>
              <w:t>. Муниципальное казенное учреждение культуры «Межпоселенческая центральная библиотека муниципального образования Староминский район имени И.Ф. Вараввы»</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9A48A0" w:rsidRPr="006145B7" w:rsidRDefault="009A48A0"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9A48A0" w:rsidRPr="006145B7" w:rsidRDefault="009A48A0"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100,00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A48A0" w:rsidRPr="006145B7" w:rsidRDefault="009A48A0"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1</w:t>
            </w:r>
          </w:p>
        </w:tc>
      </w:tr>
    </w:tbl>
    <w:p w:rsidR="00F22FB6" w:rsidRPr="00373989" w:rsidRDefault="00F22FB6" w:rsidP="00B40A6C">
      <w:pPr>
        <w:spacing w:after="0" w:line="240" w:lineRule="auto"/>
        <w:rPr>
          <w:rFonts w:ascii="Times New Roman" w:hAnsi="Times New Roman" w:cs="Times New Roman"/>
          <w:sz w:val="24"/>
          <w:szCs w:val="24"/>
        </w:rPr>
      </w:pPr>
    </w:p>
    <w:p w:rsidR="00F22FB6" w:rsidRPr="00513B0A" w:rsidRDefault="00F22FB6" w:rsidP="00B40A6C">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4.2. Доля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r w:rsidRPr="00513B0A">
        <w:rPr>
          <w:rFonts w:ascii="Times New Roman" w:eastAsia="Times New Roman" w:hAnsi="Times New Roman" w:cs="Times New Roman"/>
          <w:sz w:val="28"/>
          <w:szCs w:val="28"/>
        </w:rPr>
        <w:t xml:space="preserve"> Показатель 4.2.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4.2.1. Удовлетворённость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4.2. равно значению индикатора 4.2.1. </w:t>
      </w:r>
    </w:p>
    <w:p w:rsidR="002B192D" w:rsidRDefault="00F22FB6" w:rsidP="00B40A6C">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 xml:space="preserve">Полный </w:t>
      </w:r>
      <w:r w:rsidRPr="001127E0">
        <w:rPr>
          <w:rFonts w:ascii="Times New Roman" w:eastAsia="Times New Roman" w:hAnsi="Times New Roman" w:cs="Times New Roman"/>
          <w:sz w:val="28"/>
          <w:szCs w:val="28"/>
        </w:rPr>
        <w:t>рейтинг по данному показателю приведен в Таблице 4.10.</w:t>
      </w:r>
      <w:r w:rsidR="006E144A" w:rsidRPr="001127E0">
        <w:rPr>
          <w:rFonts w:ascii="Times New Roman" w:eastAsia="Times New Roman" w:hAnsi="Times New Roman" w:cs="Times New Roman"/>
          <w:sz w:val="28"/>
          <w:szCs w:val="28"/>
        </w:rPr>
        <w:t xml:space="preserve"> </w:t>
      </w:r>
      <w:r w:rsidR="001127E0" w:rsidRPr="001127E0">
        <w:rPr>
          <w:rFonts w:ascii="Times New Roman" w:hAnsi="Times New Roman" w:cs="Times New Roman"/>
          <w:color w:val="000000"/>
          <w:sz w:val="28"/>
          <w:szCs w:val="28"/>
        </w:rPr>
        <w:t xml:space="preserve">Муниципальное казенное учреждение культуры «Межпоселенческая центральная библиотека муниципального образования Староминский район имени И.Ф. Вараввы» и </w:t>
      </w:r>
      <w:r w:rsidR="006E144A" w:rsidRPr="001127E0">
        <w:rPr>
          <w:rFonts w:ascii="Times New Roman" w:eastAsia="Times New Roman" w:hAnsi="Times New Roman" w:cs="Times New Roman"/>
          <w:sz w:val="28"/>
          <w:szCs w:val="28"/>
        </w:rPr>
        <w:t xml:space="preserve"> </w:t>
      </w:r>
      <w:r w:rsidR="001127E0">
        <w:rPr>
          <w:rFonts w:ascii="Times New Roman" w:hAnsi="Times New Roman" w:cs="Times New Roman"/>
          <w:color w:val="000000"/>
          <w:sz w:val="28"/>
          <w:szCs w:val="28"/>
        </w:rPr>
        <w:t>м</w:t>
      </w:r>
      <w:r w:rsidR="001127E0" w:rsidRPr="001127E0">
        <w:rPr>
          <w:rFonts w:ascii="Times New Roman" w:hAnsi="Times New Roman" w:cs="Times New Roman"/>
          <w:color w:val="000000"/>
          <w:sz w:val="28"/>
          <w:szCs w:val="28"/>
        </w:rPr>
        <w:t>униципальное бюджетное учреждение культуры «Староминский историко-краеведческий музей» муниципального образования Староминский район</w:t>
      </w:r>
      <w:r w:rsidR="001127E0" w:rsidRPr="001127E0">
        <w:rPr>
          <w:rFonts w:ascii="Times New Roman" w:eastAsia="Times New Roman" w:hAnsi="Times New Roman" w:cs="Times New Roman"/>
          <w:sz w:val="28"/>
          <w:szCs w:val="28"/>
        </w:rPr>
        <w:t xml:space="preserve">, </w:t>
      </w:r>
      <w:r w:rsidR="006E144A" w:rsidRPr="001127E0">
        <w:rPr>
          <w:rFonts w:ascii="Times New Roman" w:eastAsia="Times New Roman" w:hAnsi="Times New Roman" w:cs="Times New Roman"/>
          <w:sz w:val="28"/>
          <w:szCs w:val="28"/>
        </w:rPr>
        <w:t>набрали по данному показателю высший балл.</w:t>
      </w:r>
    </w:p>
    <w:p w:rsidR="00B40A6C" w:rsidRPr="00513B0A" w:rsidRDefault="00B40A6C" w:rsidP="00B40A6C">
      <w:pPr>
        <w:spacing w:after="0" w:line="240" w:lineRule="auto"/>
        <w:ind w:firstLine="709"/>
        <w:jc w:val="both"/>
        <w:rPr>
          <w:rFonts w:ascii="Times New Roman" w:eastAsia="Times New Roman" w:hAnsi="Times New Roman" w:cs="Times New Roman"/>
          <w:sz w:val="28"/>
          <w:szCs w:val="28"/>
        </w:rPr>
      </w:pPr>
    </w:p>
    <w:p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 xml:space="preserve">Таблица 4.10. Доля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w:t>
      </w:r>
    </w:p>
    <w:tbl>
      <w:tblPr>
        <w:tblW w:w="9371" w:type="dxa"/>
        <w:tblInd w:w="93" w:type="dxa"/>
        <w:tblLook w:val="04A0" w:firstRow="1" w:lastRow="0" w:firstColumn="1" w:lastColumn="0" w:noHBand="0" w:noVBand="1"/>
      </w:tblPr>
      <w:tblGrid>
        <w:gridCol w:w="4835"/>
        <w:gridCol w:w="1464"/>
        <w:gridCol w:w="1856"/>
        <w:gridCol w:w="1216"/>
      </w:tblGrid>
      <w:tr w:rsidR="009A48A0" w:rsidTr="006145B7">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Рейтинг</w:t>
            </w:r>
          </w:p>
        </w:tc>
      </w:tr>
      <w:tr w:rsidR="009A48A0" w:rsidTr="006145B7">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48A0" w:rsidRPr="006145B7" w:rsidRDefault="00704581" w:rsidP="006145B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9A48A0" w:rsidRPr="006145B7">
              <w:rPr>
                <w:rFonts w:ascii="Times New Roman" w:hAnsi="Times New Roman" w:cs="Times New Roman"/>
                <w:color w:val="000000"/>
                <w:sz w:val="24"/>
                <w:szCs w:val="24"/>
              </w:rPr>
              <w:t>. Муниципальное казенное учреждение культуры «Межпоселенческая центральная библиотека муниципального образования Староминский район имени И.Ф. Вараввы»</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9A48A0" w:rsidRPr="006145B7" w:rsidRDefault="009A48A0"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9A48A0" w:rsidRPr="006145B7" w:rsidRDefault="009A48A0"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100,00</w:t>
            </w:r>
          </w:p>
        </w:tc>
        <w:tc>
          <w:tcPr>
            <w:tcW w:w="1216" w:type="dxa"/>
            <w:tcBorders>
              <w:top w:val="nil"/>
              <w:left w:val="single" w:sz="4" w:space="0" w:color="auto"/>
              <w:bottom w:val="single" w:sz="4" w:space="0" w:color="000000"/>
              <w:right w:val="single" w:sz="4" w:space="0" w:color="auto"/>
            </w:tcBorders>
            <w:shd w:val="clear" w:color="auto" w:fill="auto"/>
            <w:vAlign w:val="center"/>
            <w:hideMark/>
          </w:tcPr>
          <w:p w:rsidR="009A48A0" w:rsidRPr="006145B7" w:rsidRDefault="009A48A0"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1</w:t>
            </w:r>
          </w:p>
        </w:tc>
      </w:tr>
    </w:tbl>
    <w:p w:rsidR="006E144A" w:rsidRPr="006B6C79" w:rsidRDefault="006E144A" w:rsidP="006B6C79">
      <w:pPr>
        <w:spacing w:after="0" w:line="240" w:lineRule="auto"/>
        <w:rPr>
          <w:rFonts w:ascii="Times New Roman" w:hAnsi="Times New Roman" w:cs="Times New Roman"/>
          <w:sz w:val="24"/>
          <w:szCs w:val="24"/>
        </w:rPr>
      </w:pPr>
    </w:p>
    <w:p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4.3. Доля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4.3.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4.3.1. 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4.3. равно значению индикатора 4.3.1. </w:t>
      </w:r>
    </w:p>
    <w:p w:rsidR="002B192D" w:rsidRDefault="00F22FB6" w:rsidP="00B40A6C">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w:t>
      </w:r>
      <w:r w:rsidR="00B40A6C">
        <w:rPr>
          <w:rFonts w:ascii="Times New Roman" w:eastAsia="Times New Roman" w:hAnsi="Times New Roman" w:cs="Times New Roman"/>
          <w:sz w:val="28"/>
          <w:szCs w:val="28"/>
        </w:rPr>
        <w:t>зателю приведен в Таблице 4.11.</w:t>
      </w:r>
    </w:p>
    <w:p w:rsidR="00B40A6C" w:rsidRPr="00B40A6C" w:rsidRDefault="00B40A6C" w:rsidP="00B40A6C">
      <w:pPr>
        <w:spacing w:after="0" w:line="240" w:lineRule="auto"/>
        <w:ind w:firstLine="709"/>
        <w:jc w:val="both"/>
        <w:rPr>
          <w:rFonts w:ascii="Times New Roman" w:eastAsia="Times New Roman" w:hAnsi="Times New Roman" w:cs="Times New Roman"/>
          <w:sz w:val="28"/>
          <w:szCs w:val="28"/>
        </w:rPr>
      </w:pPr>
    </w:p>
    <w:p w:rsidR="00D947EE" w:rsidRDefault="00D947EE">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rsidR="006E144A" w:rsidRDefault="00F22FB6" w:rsidP="00B40A6C">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lastRenderedPageBreak/>
        <w:t>Таблица 4.11. Доля получателей услуг, удовлетворённых доброжелательностью, вежливостью работников организации культуры при использовании дис</w:t>
      </w:r>
      <w:r w:rsidR="00B40A6C">
        <w:rPr>
          <w:rFonts w:ascii="Times New Roman" w:eastAsia="Times New Roman" w:hAnsi="Times New Roman" w:cs="Times New Roman"/>
          <w:i/>
          <w:sz w:val="28"/>
          <w:szCs w:val="28"/>
        </w:rPr>
        <w:t>танционных форм взаимодействия.</w:t>
      </w:r>
    </w:p>
    <w:tbl>
      <w:tblPr>
        <w:tblW w:w="9371" w:type="dxa"/>
        <w:tblInd w:w="93" w:type="dxa"/>
        <w:tblLook w:val="04A0" w:firstRow="1" w:lastRow="0" w:firstColumn="1" w:lastColumn="0" w:noHBand="0" w:noVBand="1"/>
      </w:tblPr>
      <w:tblGrid>
        <w:gridCol w:w="4835"/>
        <w:gridCol w:w="1464"/>
        <w:gridCol w:w="1856"/>
        <w:gridCol w:w="1216"/>
      </w:tblGrid>
      <w:tr w:rsidR="009A48A0" w:rsidTr="006145B7">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Рейтинг</w:t>
            </w:r>
          </w:p>
        </w:tc>
      </w:tr>
      <w:tr w:rsidR="009A48A0" w:rsidTr="006145B7">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48A0" w:rsidRPr="006145B7" w:rsidRDefault="00704581" w:rsidP="006145B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9A48A0" w:rsidRPr="006145B7">
              <w:rPr>
                <w:rFonts w:ascii="Times New Roman" w:hAnsi="Times New Roman" w:cs="Times New Roman"/>
                <w:color w:val="000000"/>
                <w:sz w:val="24"/>
                <w:szCs w:val="24"/>
              </w:rPr>
              <w:t>. Муниципальное казенное учреждение культуры «Межпоселенческая центральная библиотека муниципального образования Староминский район имени И.Ф. Вараввы»</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9A48A0" w:rsidRPr="006145B7" w:rsidRDefault="009A48A0"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9A48A0" w:rsidRPr="006145B7" w:rsidRDefault="009A48A0"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100,00</w:t>
            </w:r>
          </w:p>
        </w:tc>
        <w:tc>
          <w:tcPr>
            <w:tcW w:w="1216" w:type="dxa"/>
            <w:tcBorders>
              <w:top w:val="nil"/>
              <w:left w:val="single" w:sz="4" w:space="0" w:color="auto"/>
              <w:bottom w:val="single" w:sz="4" w:space="0" w:color="000000"/>
              <w:right w:val="single" w:sz="4" w:space="0" w:color="auto"/>
            </w:tcBorders>
            <w:shd w:val="clear" w:color="auto" w:fill="auto"/>
            <w:vAlign w:val="center"/>
            <w:hideMark/>
          </w:tcPr>
          <w:p w:rsidR="009A48A0" w:rsidRPr="006145B7" w:rsidRDefault="009A48A0"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1</w:t>
            </w:r>
          </w:p>
        </w:tc>
      </w:tr>
    </w:tbl>
    <w:p w:rsidR="00AA1C6B" w:rsidRDefault="00AA1C6B" w:rsidP="00AA1C6B">
      <w:pPr>
        <w:rPr>
          <w:rFonts w:ascii="Times New Roman" w:eastAsia="Times New Roman" w:hAnsi="Times New Roman" w:cs="Times New Roman"/>
          <w:i/>
          <w:sz w:val="28"/>
          <w:szCs w:val="28"/>
        </w:rPr>
      </w:pPr>
    </w:p>
    <w:p w:rsidR="00F22FB6" w:rsidRPr="00513B0A" w:rsidRDefault="00F22FB6" w:rsidP="00D947EE">
      <w:pPr>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 xml:space="preserve">Критерий 5 «Удовлетворённость условиями оказания услуг» </w:t>
      </w:r>
      <w:r w:rsidRPr="00513B0A">
        <w:rPr>
          <w:rFonts w:ascii="Times New Roman" w:eastAsia="Times New Roman" w:hAnsi="Times New Roman" w:cs="Times New Roman"/>
          <w:sz w:val="28"/>
          <w:szCs w:val="28"/>
        </w:rPr>
        <w:t>представлен тремя показателями, которые вычисляются в результате опроса получателей услуг:</w:t>
      </w:r>
    </w:p>
    <w:p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5.1. Доля получателей услуг, которые готовы рекомендовать организацию культуры родственникам и знакомым.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Показатель 5.1. представлен 1-м индикатором: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5.1.1. Готовность получателей услуг рекомендовать организацию культуры родственникам и знакомым. Значение показателя 5.1. равно значению индикатора 5.1.1. </w:t>
      </w:r>
    </w:p>
    <w:p w:rsidR="00F22FB6" w:rsidRDefault="00F22FB6" w:rsidP="00F22FB6">
      <w:pPr>
        <w:spacing w:after="0" w:line="240" w:lineRule="auto"/>
        <w:ind w:firstLine="709"/>
        <w:jc w:val="both"/>
        <w:rPr>
          <w:rFonts w:ascii="Times New Roman" w:eastAsia="Times New Roman" w:hAnsi="Times New Roman" w:cs="Times New Roman"/>
          <w:sz w:val="28"/>
          <w:szCs w:val="28"/>
        </w:rPr>
      </w:pPr>
      <w:r w:rsidRPr="00D947EE">
        <w:rPr>
          <w:rFonts w:ascii="Times New Roman" w:eastAsia="Times New Roman" w:hAnsi="Times New Roman" w:cs="Times New Roman"/>
          <w:sz w:val="28"/>
          <w:szCs w:val="28"/>
        </w:rPr>
        <w:t>Полный рейтинг по данному показателю приведен в Таблице 4.12.</w:t>
      </w:r>
      <w:r w:rsidR="0069235A" w:rsidRPr="00D947EE">
        <w:rPr>
          <w:rFonts w:ascii="Times New Roman" w:eastAsia="Times New Roman" w:hAnsi="Times New Roman" w:cs="Times New Roman"/>
          <w:sz w:val="28"/>
          <w:szCs w:val="28"/>
        </w:rPr>
        <w:t xml:space="preserve"> </w:t>
      </w:r>
      <w:r w:rsidR="00D947EE" w:rsidRPr="00D947EE">
        <w:rPr>
          <w:rFonts w:ascii="Times New Roman" w:eastAsia="Times New Roman" w:hAnsi="Times New Roman" w:cs="Times New Roman"/>
          <w:sz w:val="28"/>
          <w:szCs w:val="28"/>
        </w:rPr>
        <w:t>Две</w:t>
      </w:r>
      <w:r w:rsidR="0069235A" w:rsidRPr="00D947EE">
        <w:rPr>
          <w:rFonts w:ascii="Times New Roman" w:eastAsia="Times New Roman" w:hAnsi="Times New Roman" w:cs="Times New Roman"/>
          <w:sz w:val="28"/>
          <w:szCs w:val="28"/>
        </w:rPr>
        <w:t xml:space="preserve"> оцениваем</w:t>
      </w:r>
      <w:r w:rsidR="00D947EE" w:rsidRPr="00D947EE">
        <w:rPr>
          <w:rFonts w:ascii="Times New Roman" w:eastAsia="Times New Roman" w:hAnsi="Times New Roman" w:cs="Times New Roman"/>
          <w:sz w:val="28"/>
          <w:szCs w:val="28"/>
        </w:rPr>
        <w:t>ые</w:t>
      </w:r>
      <w:r w:rsidR="0069235A" w:rsidRPr="00D947EE">
        <w:rPr>
          <w:rFonts w:ascii="Times New Roman" w:eastAsia="Times New Roman" w:hAnsi="Times New Roman" w:cs="Times New Roman"/>
          <w:sz w:val="28"/>
          <w:szCs w:val="28"/>
        </w:rPr>
        <w:t xml:space="preserve"> организаци</w:t>
      </w:r>
      <w:r w:rsidR="00D947EE" w:rsidRPr="00D947EE">
        <w:rPr>
          <w:rFonts w:ascii="Times New Roman" w:eastAsia="Times New Roman" w:hAnsi="Times New Roman" w:cs="Times New Roman"/>
          <w:sz w:val="28"/>
          <w:szCs w:val="28"/>
        </w:rPr>
        <w:t>и</w:t>
      </w:r>
      <w:r w:rsidR="0069235A" w:rsidRPr="00D947EE">
        <w:rPr>
          <w:rFonts w:ascii="Times New Roman" w:eastAsia="Times New Roman" w:hAnsi="Times New Roman" w:cs="Times New Roman"/>
          <w:sz w:val="28"/>
          <w:szCs w:val="28"/>
        </w:rPr>
        <w:t xml:space="preserve"> культуры набрал</w:t>
      </w:r>
      <w:r w:rsidR="00D947EE" w:rsidRPr="00D947EE">
        <w:rPr>
          <w:rFonts w:ascii="Times New Roman" w:eastAsia="Times New Roman" w:hAnsi="Times New Roman" w:cs="Times New Roman"/>
          <w:sz w:val="28"/>
          <w:szCs w:val="28"/>
        </w:rPr>
        <w:t>и</w:t>
      </w:r>
      <w:r w:rsidR="0069235A" w:rsidRPr="00D947EE">
        <w:rPr>
          <w:rFonts w:ascii="Times New Roman" w:eastAsia="Times New Roman" w:hAnsi="Times New Roman" w:cs="Times New Roman"/>
          <w:sz w:val="28"/>
          <w:szCs w:val="28"/>
        </w:rPr>
        <w:t xml:space="preserve"> высший балл по данному показателю.</w:t>
      </w:r>
    </w:p>
    <w:p w:rsidR="002B192D" w:rsidRPr="00513B0A" w:rsidRDefault="002B192D" w:rsidP="00B40A6C">
      <w:pPr>
        <w:spacing w:after="0" w:line="240" w:lineRule="auto"/>
        <w:jc w:val="both"/>
        <w:rPr>
          <w:rFonts w:ascii="Times New Roman" w:eastAsia="Times New Roman" w:hAnsi="Times New Roman" w:cs="Times New Roman"/>
          <w:sz w:val="28"/>
          <w:szCs w:val="28"/>
        </w:rPr>
      </w:pPr>
    </w:p>
    <w:p w:rsidR="00F22FB6" w:rsidRPr="00AA22EC"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4.12. Доля получателей услуг, которые готовы рекомендовать организацию культуры родственникам и знакомым.</w:t>
      </w:r>
    </w:p>
    <w:tbl>
      <w:tblPr>
        <w:tblW w:w="9371" w:type="dxa"/>
        <w:tblInd w:w="93" w:type="dxa"/>
        <w:tblLook w:val="04A0" w:firstRow="1" w:lastRow="0" w:firstColumn="1" w:lastColumn="0" w:noHBand="0" w:noVBand="1"/>
      </w:tblPr>
      <w:tblGrid>
        <w:gridCol w:w="4835"/>
        <w:gridCol w:w="1464"/>
        <w:gridCol w:w="1856"/>
        <w:gridCol w:w="1216"/>
      </w:tblGrid>
      <w:tr w:rsidR="009A48A0" w:rsidTr="00D947EE">
        <w:trPr>
          <w:trHeight w:val="960"/>
          <w:tblHeader/>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9A48A0" w:rsidRPr="006145B7" w:rsidRDefault="009A48A0" w:rsidP="006145B7">
            <w:pPr>
              <w:spacing w:after="0" w:line="240" w:lineRule="auto"/>
              <w:jc w:val="center"/>
              <w:rPr>
                <w:rFonts w:ascii="Times New Roman" w:hAnsi="Times New Roman" w:cs="Times New Roman"/>
                <w:b/>
                <w:bCs/>
                <w:color w:val="000000"/>
                <w:sz w:val="24"/>
                <w:szCs w:val="24"/>
              </w:rPr>
            </w:pPr>
            <w:r w:rsidRPr="006145B7">
              <w:rPr>
                <w:rFonts w:ascii="Times New Roman" w:hAnsi="Times New Roman" w:cs="Times New Roman"/>
                <w:b/>
                <w:bCs/>
                <w:color w:val="000000"/>
                <w:sz w:val="24"/>
                <w:szCs w:val="24"/>
              </w:rPr>
              <w:t>Рейтинг</w:t>
            </w:r>
          </w:p>
        </w:tc>
      </w:tr>
      <w:tr w:rsidR="009A48A0" w:rsidTr="006145B7">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48A0" w:rsidRPr="006145B7" w:rsidRDefault="009A48A0" w:rsidP="006145B7">
            <w:pPr>
              <w:spacing w:after="0" w:line="240" w:lineRule="auto"/>
              <w:rPr>
                <w:rFonts w:ascii="Times New Roman" w:hAnsi="Times New Roman" w:cs="Times New Roman"/>
                <w:color w:val="000000"/>
                <w:sz w:val="24"/>
                <w:szCs w:val="24"/>
              </w:rPr>
            </w:pPr>
            <w:r w:rsidRPr="006145B7">
              <w:rPr>
                <w:rFonts w:ascii="Times New Roman" w:hAnsi="Times New Roman" w:cs="Times New Roman"/>
                <w:color w:val="000000"/>
                <w:sz w:val="24"/>
                <w:szCs w:val="24"/>
              </w:rPr>
              <w:t>2. Муниципальное казенное учреждение культуры «Межпоселенческая центральная библиотека муниципального образования Староминский район имени И.Ф. Вараввы»</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9A48A0" w:rsidRPr="006145B7" w:rsidRDefault="009A48A0"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9A48A0" w:rsidRPr="006145B7" w:rsidRDefault="009A48A0"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100,00</w:t>
            </w:r>
          </w:p>
        </w:tc>
        <w:tc>
          <w:tcPr>
            <w:tcW w:w="1216" w:type="dxa"/>
            <w:tcBorders>
              <w:top w:val="nil"/>
              <w:left w:val="single" w:sz="4" w:space="0" w:color="auto"/>
              <w:bottom w:val="single" w:sz="4" w:space="0" w:color="000000"/>
              <w:right w:val="single" w:sz="4" w:space="0" w:color="auto"/>
            </w:tcBorders>
            <w:shd w:val="clear" w:color="auto" w:fill="auto"/>
            <w:vAlign w:val="center"/>
            <w:hideMark/>
          </w:tcPr>
          <w:p w:rsidR="009A48A0" w:rsidRPr="006145B7" w:rsidRDefault="009A48A0" w:rsidP="006145B7">
            <w:pPr>
              <w:spacing w:after="0" w:line="240" w:lineRule="auto"/>
              <w:jc w:val="center"/>
              <w:rPr>
                <w:rFonts w:ascii="Times New Roman" w:hAnsi="Times New Roman" w:cs="Times New Roman"/>
                <w:color w:val="000000"/>
                <w:sz w:val="24"/>
                <w:szCs w:val="24"/>
              </w:rPr>
            </w:pPr>
            <w:r w:rsidRPr="006145B7">
              <w:rPr>
                <w:rFonts w:ascii="Times New Roman" w:hAnsi="Times New Roman" w:cs="Times New Roman"/>
                <w:color w:val="000000"/>
                <w:sz w:val="24"/>
                <w:szCs w:val="24"/>
              </w:rPr>
              <w:t>1</w:t>
            </w:r>
          </w:p>
        </w:tc>
      </w:tr>
    </w:tbl>
    <w:p w:rsidR="00F22FB6" w:rsidRPr="000069E3" w:rsidRDefault="00F22FB6" w:rsidP="006145B7">
      <w:pPr>
        <w:spacing w:after="0"/>
        <w:rPr>
          <w:rFonts w:ascii="Times New Roman" w:hAnsi="Times New Roman" w:cs="Times New Roman"/>
          <w:sz w:val="24"/>
          <w:szCs w:val="24"/>
        </w:rPr>
      </w:pPr>
    </w:p>
    <w:p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lastRenderedPageBreak/>
        <w:t>5.2. Доля получателей услуг, удовлетворенных организационными условиями предоставления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5.2.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5.2.1. Удовлетворённость удобством графика работы организации культуры.</w:t>
      </w:r>
    </w:p>
    <w:p w:rsidR="00F22FB6" w:rsidRPr="00D947EE"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5.2. равно значению индикатора 5.2.1. </w:t>
      </w:r>
      <w:r w:rsidRPr="00D947EE">
        <w:rPr>
          <w:rFonts w:ascii="Times New Roman" w:eastAsia="Times New Roman" w:hAnsi="Times New Roman" w:cs="Times New Roman"/>
          <w:sz w:val="28"/>
          <w:szCs w:val="28"/>
        </w:rPr>
        <w:t>Удовлетворённость удобством графика работы организации (наличием и понятностью навигации внутри организации; графиком работы организации).</w:t>
      </w:r>
    </w:p>
    <w:p w:rsidR="002B192D" w:rsidRPr="00D947EE" w:rsidRDefault="00F22FB6" w:rsidP="00B40A6C">
      <w:pPr>
        <w:spacing w:after="0" w:line="240" w:lineRule="auto"/>
        <w:ind w:firstLine="709"/>
        <w:jc w:val="both"/>
        <w:rPr>
          <w:rFonts w:ascii="Times New Roman" w:eastAsia="Times New Roman" w:hAnsi="Times New Roman" w:cs="Times New Roman"/>
          <w:sz w:val="28"/>
          <w:szCs w:val="28"/>
        </w:rPr>
      </w:pPr>
      <w:r w:rsidRPr="00D947EE">
        <w:rPr>
          <w:rFonts w:ascii="Times New Roman" w:eastAsia="Times New Roman" w:hAnsi="Times New Roman" w:cs="Times New Roman"/>
          <w:sz w:val="28"/>
          <w:szCs w:val="28"/>
        </w:rPr>
        <w:t>Полный рейтинг по данному показателю приведен в Таблице 4.13.</w:t>
      </w:r>
      <w:r w:rsidR="0069235A" w:rsidRPr="00D947EE">
        <w:rPr>
          <w:rFonts w:ascii="Times New Roman" w:eastAsia="Times New Roman" w:hAnsi="Times New Roman" w:cs="Times New Roman"/>
          <w:sz w:val="28"/>
          <w:szCs w:val="28"/>
        </w:rPr>
        <w:t xml:space="preserve"> </w:t>
      </w:r>
      <w:r w:rsidR="00D947EE" w:rsidRPr="00D947EE">
        <w:rPr>
          <w:rFonts w:ascii="Times New Roman" w:hAnsi="Times New Roman" w:cs="Times New Roman"/>
          <w:color w:val="000000"/>
          <w:sz w:val="28"/>
          <w:szCs w:val="28"/>
        </w:rPr>
        <w:t>Муниципальное бюджетное учреждение культуры «Староминский историко-краеведческий музей» муниципального образования Староминский район,</w:t>
      </w:r>
      <w:r w:rsidR="0069235A" w:rsidRPr="00D947EE">
        <w:rPr>
          <w:rFonts w:ascii="Times New Roman" w:eastAsia="Times New Roman" w:hAnsi="Times New Roman" w:cs="Times New Roman"/>
          <w:sz w:val="28"/>
          <w:szCs w:val="28"/>
        </w:rPr>
        <w:t xml:space="preserve"> набрал</w:t>
      </w:r>
      <w:r w:rsidR="00D947EE" w:rsidRPr="00D947EE">
        <w:rPr>
          <w:rFonts w:ascii="Times New Roman" w:eastAsia="Times New Roman" w:hAnsi="Times New Roman" w:cs="Times New Roman"/>
          <w:sz w:val="28"/>
          <w:szCs w:val="28"/>
        </w:rPr>
        <w:t>о</w:t>
      </w:r>
      <w:r w:rsidR="0069235A" w:rsidRPr="00D947EE">
        <w:rPr>
          <w:rFonts w:ascii="Times New Roman" w:eastAsia="Times New Roman" w:hAnsi="Times New Roman" w:cs="Times New Roman"/>
          <w:sz w:val="28"/>
          <w:szCs w:val="28"/>
        </w:rPr>
        <w:t xml:space="preserve"> высший балл по данному показателю.</w:t>
      </w:r>
    </w:p>
    <w:p w:rsidR="00B40A6C" w:rsidRPr="00B40A6C" w:rsidRDefault="00B40A6C" w:rsidP="00B40A6C">
      <w:pPr>
        <w:spacing w:after="0" w:line="240" w:lineRule="auto"/>
        <w:ind w:firstLine="709"/>
        <w:jc w:val="both"/>
        <w:rPr>
          <w:rFonts w:ascii="Times New Roman" w:eastAsia="Times New Roman" w:hAnsi="Times New Roman" w:cs="Times New Roman"/>
          <w:sz w:val="28"/>
          <w:szCs w:val="28"/>
        </w:rPr>
      </w:pPr>
    </w:p>
    <w:p w:rsidR="00B40A6C" w:rsidRPr="00AA22EC" w:rsidRDefault="00F22FB6" w:rsidP="00E018B8">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4.13. Доля получателей услуг, удовлетворённых удобством графика работы организации культуры.</w:t>
      </w:r>
    </w:p>
    <w:tbl>
      <w:tblPr>
        <w:tblW w:w="9371" w:type="dxa"/>
        <w:tblInd w:w="93" w:type="dxa"/>
        <w:tblLook w:val="04A0" w:firstRow="1" w:lastRow="0" w:firstColumn="1" w:lastColumn="0" w:noHBand="0" w:noVBand="1"/>
      </w:tblPr>
      <w:tblGrid>
        <w:gridCol w:w="4835"/>
        <w:gridCol w:w="1464"/>
        <w:gridCol w:w="1856"/>
        <w:gridCol w:w="1216"/>
      </w:tblGrid>
      <w:tr w:rsidR="009A48A0" w:rsidTr="00E018B8">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9A48A0" w:rsidRPr="00E018B8" w:rsidRDefault="009A48A0" w:rsidP="00E018B8">
            <w:pPr>
              <w:spacing w:after="0" w:line="240" w:lineRule="auto"/>
              <w:jc w:val="center"/>
              <w:rPr>
                <w:rFonts w:ascii="Times New Roman" w:hAnsi="Times New Roman" w:cs="Times New Roman"/>
                <w:b/>
                <w:bCs/>
                <w:color w:val="000000"/>
                <w:sz w:val="24"/>
                <w:szCs w:val="24"/>
              </w:rPr>
            </w:pPr>
            <w:r w:rsidRPr="00E018B8">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9A48A0" w:rsidRPr="00E018B8" w:rsidRDefault="009A48A0" w:rsidP="00E018B8">
            <w:pPr>
              <w:spacing w:after="0" w:line="240" w:lineRule="auto"/>
              <w:jc w:val="center"/>
              <w:rPr>
                <w:rFonts w:ascii="Times New Roman" w:hAnsi="Times New Roman" w:cs="Times New Roman"/>
                <w:b/>
                <w:bCs/>
                <w:color w:val="000000"/>
                <w:sz w:val="24"/>
                <w:szCs w:val="24"/>
              </w:rPr>
            </w:pPr>
            <w:r w:rsidRPr="00E018B8">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9A48A0" w:rsidRPr="00E018B8" w:rsidRDefault="009A48A0" w:rsidP="00E018B8">
            <w:pPr>
              <w:spacing w:after="0" w:line="240" w:lineRule="auto"/>
              <w:jc w:val="center"/>
              <w:rPr>
                <w:rFonts w:ascii="Times New Roman" w:hAnsi="Times New Roman" w:cs="Times New Roman"/>
                <w:b/>
                <w:bCs/>
                <w:color w:val="000000"/>
                <w:sz w:val="24"/>
                <w:szCs w:val="24"/>
              </w:rPr>
            </w:pPr>
            <w:r w:rsidRPr="00E018B8">
              <w:rPr>
                <w:rFonts w:ascii="Times New Roman" w:hAnsi="Times New Roman" w:cs="Times New Roman"/>
                <w:b/>
                <w:bCs/>
                <w:color w:val="000000"/>
                <w:sz w:val="24"/>
                <w:szCs w:val="24"/>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9A48A0" w:rsidRPr="00E018B8" w:rsidRDefault="009A48A0" w:rsidP="00E018B8">
            <w:pPr>
              <w:spacing w:after="0" w:line="240" w:lineRule="auto"/>
              <w:jc w:val="center"/>
              <w:rPr>
                <w:rFonts w:ascii="Times New Roman" w:hAnsi="Times New Roman" w:cs="Times New Roman"/>
                <w:b/>
                <w:bCs/>
                <w:color w:val="000000"/>
                <w:sz w:val="24"/>
                <w:szCs w:val="24"/>
              </w:rPr>
            </w:pPr>
            <w:r w:rsidRPr="00E018B8">
              <w:rPr>
                <w:rFonts w:ascii="Times New Roman" w:hAnsi="Times New Roman" w:cs="Times New Roman"/>
                <w:b/>
                <w:bCs/>
                <w:color w:val="000000"/>
                <w:sz w:val="24"/>
                <w:szCs w:val="24"/>
              </w:rPr>
              <w:t>Рейтинг</w:t>
            </w:r>
          </w:p>
        </w:tc>
      </w:tr>
      <w:tr w:rsidR="009A48A0" w:rsidTr="00E018B8">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A48A0" w:rsidRPr="00E018B8" w:rsidRDefault="00704581" w:rsidP="00E018B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9A48A0" w:rsidRPr="00E018B8">
              <w:rPr>
                <w:rFonts w:ascii="Times New Roman" w:hAnsi="Times New Roman" w:cs="Times New Roman"/>
                <w:color w:val="000000"/>
                <w:sz w:val="24"/>
                <w:szCs w:val="24"/>
              </w:rPr>
              <w:t>. Муниципальное казенное учреждение культуры «Межпоселенческая центральная библиотека муниципального образования Староминский район имени И.Ф. Вараввы»</w:t>
            </w:r>
          </w:p>
        </w:tc>
        <w:tc>
          <w:tcPr>
            <w:tcW w:w="1464" w:type="dxa"/>
            <w:tcBorders>
              <w:top w:val="nil"/>
              <w:left w:val="nil"/>
              <w:bottom w:val="single" w:sz="4" w:space="0" w:color="auto"/>
              <w:right w:val="single" w:sz="4" w:space="0" w:color="auto"/>
            </w:tcBorders>
            <w:shd w:val="clear" w:color="auto" w:fill="auto"/>
            <w:vAlign w:val="center"/>
            <w:hideMark/>
          </w:tcPr>
          <w:p w:rsidR="009A48A0" w:rsidRPr="00E018B8" w:rsidRDefault="009A48A0" w:rsidP="00E018B8">
            <w:pPr>
              <w:spacing w:after="0" w:line="240" w:lineRule="auto"/>
              <w:jc w:val="center"/>
              <w:rPr>
                <w:rFonts w:ascii="Times New Roman" w:hAnsi="Times New Roman" w:cs="Times New Roman"/>
                <w:color w:val="000000"/>
                <w:sz w:val="24"/>
                <w:szCs w:val="24"/>
              </w:rPr>
            </w:pPr>
            <w:r w:rsidRPr="00E018B8">
              <w:rPr>
                <w:rFonts w:ascii="Times New Roman" w:hAnsi="Times New Roman" w:cs="Times New Roman"/>
                <w:color w:val="000000"/>
                <w:sz w:val="24"/>
                <w:szCs w:val="24"/>
              </w:rPr>
              <w:t>98,76</w:t>
            </w:r>
          </w:p>
        </w:tc>
        <w:tc>
          <w:tcPr>
            <w:tcW w:w="1856" w:type="dxa"/>
            <w:tcBorders>
              <w:top w:val="nil"/>
              <w:left w:val="nil"/>
              <w:bottom w:val="single" w:sz="4" w:space="0" w:color="auto"/>
              <w:right w:val="single" w:sz="4" w:space="0" w:color="auto"/>
            </w:tcBorders>
            <w:shd w:val="clear" w:color="auto" w:fill="auto"/>
            <w:vAlign w:val="center"/>
            <w:hideMark/>
          </w:tcPr>
          <w:p w:rsidR="009A48A0" w:rsidRPr="00E018B8" w:rsidRDefault="009A48A0" w:rsidP="00E018B8">
            <w:pPr>
              <w:spacing w:after="0" w:line="240" w:lineRule="auto"/>
              <w:jc w:val="center"/>
              <w:rPr>
                <w:rFonts w:ascii="Times New Roman" w:hAnsi="Times New Roman" w:cs="Times New Roman"/>
                <w:color w:val="000000"/>
                <w:sz w:val="24"/>
                <w:szCs w:val="24"/>
              </w:rPr>
            </w:pPr>
            <w:r w:rsidRPr="00E018B8">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9A48A0" w:rsidRPr="00E018B8" w:rsidRDefault="009A48A0" w:rsidP="00E018B8">
            <w:pPr>
              <w:spacing w:after="0" w:line="240" w:lineRule="auto"/>
              <w:jc w:val="center"/>
              <w:rPr>
                <w:rFonts w:ascii="Times New Roman" w:hAnsi="Times New Roman" w:cs="Times New Roman"/>
                <w:color w:val="000000"/>
                <w:sz w:val="24"/>
                <w:szCs w:val="24"/>
              </w:rPr>
            </w:pPr>
            <w:r w:rsidRPr="00E018B8">
              <w:rPr>
                <w:rFonts w:ascii="Times New Roman" w:hAnsi="Times New Roman" w:cs="Times New Roman"/>
                <w:color w:val="000000"/>
                <w:sz w:val="24"/>
                <w:szCs w:val="24"/>
              </w:rPr>
              <w:t>2</w:t>
            </w:r>
          </w:p>
        </w:tc>
      </w:tr>
    </w:tbl>
    <w:p w:rsidR="00F22FB6" w:rsidRPr="006B6814" w:rsidRDefault="00F22FB6" w:rsidP="00551FDE">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5.3. Доля получателей услуг, удовлетворённых в целом условиями оказания услуг в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5.3.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5.3.1. Удовлетворённость условиями оказания услуг в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5.3. равно значению индикатора 5.3.1. </w:t>
      </w:r>
    </w:p>
    <w:p w:rsidR="00F22FB6"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показателю приведен в Таблице 4.14.</w:t>
      </w:r>
    </w:p>
    <w:p w:rsidR="002B192D" w:rsidRPr="00513B0A" w:rsidRDefault="002B192D" w:rsidP="00F22FB6">
      <w:pPr>
        <w:spacing w:after="0" w:line="240" w:lineRule="auto"/>
        <w:ind w:firstLine="709"/>
        <w:jc w:val="both"/>
        <w:rPr>
          <w:rFonts w:ascii="Times New Roman" w:eastAsia="Times New Roman" w:hAnsi="Times New Roman" w:cs="Times New Roman"/>
          <w:sz w:val="28"/>
          <w:szCs w:val="28"/>
        </w:rPr>
      </w:pPr>
    </w:p>
    <w:p w:rsidR="009806D6" w:rsidRDefault="00F22FB6" w:rsidP="00551FDE">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4.14. Доля получателей услуг, удовлетворённых в целом условиями оказани</w:t>
      </w:r>
      <w:r w:rsidR="00551FDE">
        <w:rPr>
          <w:rFonts w:ascii="Times New Roman" w:eastAsia="Times New Roman" w:hAnsi="Times New Roman" w:cs="Times New Roman"/>
          <w:i/>
          <w:sz w:val="28"/>
          <w:szCs w:val="28"/>
        </w:rPr>
        <w:t xml:space="preserve">я услуг в организации культуры </w:t>
      </w:r>
    </w:p>
    <w:tbl>
      <w:tblPr>
        <w:tblW w:w="9371" w:type="dxa"/>
        <w:tblInd w:w="93" w:type="dxa"/>
        <w:tblLook w:val="04A0" w:firstRow="1" w:lastRow="0" w:firstColumn="1" w:lastColumn="0" w:noHBand="0" w:noVBand="1"/>
      </w:tblPr>
      <w:tblGrid>
        <w:gridCol w:w="4835"/>
        <w:gridCol w:w="1464"/>
        <w:gridCol w:w="1856"/>
        <w:gridCol w:w="1216"/>
      </w:tblGrid>
      <w:tr w:rsidR="009A48A0" w:rsidTr="00E018B8">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9A48A0" w:rsidRPr="00E018B8" w:rsidRDefault="009A48A0" w:rsidP="00E018B8">
            <w:pPr>
              <w:spacing w:after="0"/>
              <w:jc w:val="center"/>
              <w:rPr>
                <w:rFonts w:ascii="Times New Roman" w:hAnsi="Times New Roman" w:cs="Times New Roman"/>
                <w:b/>
                <w:bCs/>
                <w:color w:val="000000"/>
                <w:sz w:val="24"/>
                <w:szCs w:val="24"/>
              </w:rPr>
            </w:pPr>
            <w:r w:rsidRPr="00E018B8">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9A48A0" w:rsidRPr="00E018B8" w:rsidRDefault="009A48A0" w:rsidP="00E018B8">
            <w:pPr>
              <w:spacing w:after="0"/>
              <w:jc w:val="center"/>
              <w:rPr>
                <w:rFonts w:ascii="Times New Roman" w:hAnsi="Times New Roman" w:cs="Times New Roman"/>
                <w:b/>
                <w:bCs/>
                <w:color w:val="000000"/>
                <w:sz w:val="24"/>
                <w:szCs w:val="24"/>
              </w:rPr>
            </w:pPr>
            <w:r w:rsidRPr="00E018B8">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9A48A0" w:rsidRPr="00E018B8" w:rsidRDefault="009A48A0" w:rsidP="00E018B8">
            <w:pPr>
              <w:spacing w:after="0"/>
              <w:jc w:val="center"/>
              <w:rPr>
                <w:rFonts w:ascii="Times New Roman" w:hAnsi="Times New Roman" w:cs="Times New Roman"/>
                <w:b/>
                <w:bCs/>
                <w:color w:val="000000"/>
                <w:sz w:val="24"/>
                <w:szCs w:val="24"/>
              </w:rPr>
            </w:pPr>
            <w:r w:rsidRPr="00E018B8">
              <w:rPr>
                <w:rFonts w:ascii="Times New Roman" w:hAnsi="Times New Roman" w:cs="Times New Roman"/>
                <w:b/>
                <w:bCs/>
                <w:color w:val="000000"/>
                <w:sz w:val="24"/>
                <w:szCs w:val="24"/>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9A48A0" w:rsidRPr="00E018B8" w:rsidRDefault="009A48A0" w:rsidP="00E018B8">
            <w:pPr>
              <w:spacing w:after="0"/>
              <w:jc w:val="center"/>
              <w:rPr>
                <w:rFonts w:ascii="Times New Roman" w:hAnsi="Times New Roman" w:cs="Times New Roman"/>
                <w:b/>
                <w:bCs/>
                <w:color w:val="000000"/>
                <w:sz w:val="24"/>
                <w:szCs w:val="24"/>
              </w:rPr>
            </w:pPr>
            <w:r w:rsidRPr="00E018B8">
              <w:rPr>
                <w:rFonts w:ascii="Times New Roman" w:hAnsi="Times New Roman" w:cs="Times New Roman"/>
                <w:b/>
                <w:bCs/>
                <w:color w:val="000000"/>
                <w:sz w:val="24"/>
                <w:szCs w:val="24"/>
              </w:rPr>
              <w:t>Рейтинг</w:t>
            </w:r>
          </w:p>
        </w:tc>
      </w:tr>
      <w:tr w:rsidR="009A48A0" w:rsidTr="00E018B8">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48A0" w:rsidRPr="00E018B8" w:rsidRDefault="009A48A0" w:rsidP="00E018B8">
            <w:pPr>
              <w:spacing w:after="0"/>
              <w:rPr>
                <w:rFonts w:ascii="Times New Roman" w:hAnsi="Times New Roman" w:cs="Times New Roman"/>
                <w:color w:val="000000"/>
                <w:sz w:val="24"/>
                <w:szCs w:val="24"/>
              </w:rPr>
            </w:pPr>
            <w:r w:rsidRPr="00E018B8">
              <w:rPr>
                <w:rFonts w:ascii="Times New Roman" w:hAnsi="Times New Roman" w:cs="Times New Roman"/>
                <w:color w:val="000000"/>
                <w:sz w:val="24"/>
                <w:szCs w:val="24"/>
              </w:rPr>
              <w:t xml:space="preserve">2. Муниципальное казенное учреждение культуры «Межпоселенческая центральная библиотека муниципального образования </w:t>
            </w:r>
            <w:r w:rsidRPr="00E018B8">
              <w:rPr>
                <w:rFonts w:ascii="Times New Roman" w:hAnsi="Times New Roman" w:cs="Times New Roman"/>
                <w:color w:val="000000"/>
                <w:sz w:val="24"/>
                <w:szCs w:val="24"/>
              </w:rPr>
              <w:lastRenderedPageBreak/>
              <w:t>Староминский район имени И.Ф. Вараввы»</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9A48A0" w:rsidRPr="00E018B8" w:rsidRDefault="009A48A0" w:rsidP="00E018B8">
            <w:pPr>
              <w:spacing w:after="0"/>
              <w:jc w:val="center"/>
              <w:rPr>
                <w:rFonts w:ascii="Times New Roman" w:hAnsi="Times New Roman" w:cs="Times New Roman"/>
                <w:color w:val="000000"/>
                <w:sz w:val="24"/>
                <w:szCs w:val="24"/>
              </w:rPr>
            </w:pPr>
            <w:r w:rsidRPr="00E018B8">
              <w:rPr>
                <w:rFonts w:ascii="Times New Roman" w:hAnsi="Times New Roman" w:cs="Times New Roman"/>
                <w:color w:val="000000"/>
                <w:sz w:val="24"/>
                <w:szCs w:val="24"/>
              </w:rPr>
              <w:lastRenderedPageBreak/>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9A48A0" w:rsidRPr="00E018B8" w:rsidRDefault="009A48A0" w:rsidP="00E018B8">
            <w:pPr>
              <w:spacing w:after="0"/>
              <w:jc w:val="center"/>
              <w:rPr>
                <w:rFonts w:ascii="Times New Roman" w:hAnsi="Times New Roman" w:cs="Times New Roman"/>
                <w:color w:val="000000"/>
                <w:sz w:val="24"/>
                <w:szCs w:val="24"/>
              </w:rPr>
            </w:pPr>
            <w:r w:rsidRPr="00E018B8">
              <w:rPr>
                <w:rFonts w:ascii="Times New Roman" w:hAnsi="Times New Roman" w:cs="Times New Roman"/>
                <w:color w:val="000000"/>
                <w:sz w:val="24"/>
                <w:szCs w:val="24"/>
              </w:rPr>
              <w:t>100,00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A48A0" w:rsidRPr="00E018B8" w:rsidRDefault="009A48A0" w:rsidP="00E018B8">
            <w:pPr>
              <w:spacing w:after="0"/>
              <w:jc w:val="center"/>
              <w:rPr>
                <w:rFonts w:ascii="Times New Roman" w:hAnsi="Times New Roman" w:cs="Times New Roman"/>
                <w:color w:val="000000"/>
                <w:sz w:val="24"/>
                <w:szCs w:val="24"/>
              </w:rPr>
            </w:pPr>
            <w:r w:rsidRPr="00E018B8">
              <w:rPr>
                <w:rFonts w:ascii="Times New Roman" w:hAnsi="Times New Roman" w:cs="Times New Roman"/>
                <w:color w:val="000000"/>
                <w:sz w:val="24"/>
                <w:szCs w:val="24"/>
              </w:rPr>
              <w:t>1</w:t>
            </w:r>
          </w:p>
        </w:tc>
      </w:tr>
    </w:tbl>
    <w:p w:rsidR="00F22FB6" w:rsidRDefault="00F22FB6" w:rsidP="00F22FB6">
      <w:pPr>
        <w:rPr>
          <w:rFonts w:ascii="Times New Roman" w:eastAsia="Times New Roman" w:hAnsi="Times New Roman" w:cs="Times New Roman"/>
          <w:sz w:val="28"/>
          <w:szCs w:val="28"/>
        </w:rPr>
      </w:pPr>
    </w:p>
    <w:p w:rsidR="00AA1C6B" w:rsidRDefault="00AA1C6B">
      <w:pPr>
        <w:rPr>
          <w:rFonts w:ascii="Times New Roman" w:eastAsia="Times New Roman" w:hAnsi="Times New Roman" w:cs="Times New Roman"/>
          <w:b/>
          <w:bCs/>
          <w:sz w:val="28"/>
          <w:szCs w:val="28"/>
        </w:rPr>
      </w:pPr>
      <w:bookmarkStart w:id="23" w:name="_Toc521663773"/>
      <w:bookmarkStart w:id="24" w:name="_Toc529454273"/>
      <w:r>
        <w:rPr>
          <w:rFonts w:ascii="Times New Roman" w:eastAsia="Times New Roman" w:hAnsi="Times New Roman" w:cs="Times New Roman"/>
          <w:b/>
          <w:bCs/>
          <w:sz w:val="28"/>
          <w:szCs w:val="28"/>
        </w:rPr>
        <w:br w:type="page"/>
      </w:r>
    </w:p>
    <w:p w:rsidR="00255C28" w:rsidRDefault="00F22FB6" w:rsidP="00020E7B">
      <w:pPr>
        <w:keepNext/>
        <w:keepLines/>
        <w:spacing w:after="0" w:line="240" w:lineRule="auto"/>
        <w:ind w:firstLine="709"/>
        <w:jc w:val="both"/>
        <w:outlineLvl w:val="0"/>
        <w:rPr>
          <w:rFonts w:ascii="Times New Roman" w:eastAsia="Times New Roman" w:hAnsi="Times New Roman" w:cs="Times New Roman"/>
          <w:b/>
          <w:color w:val="000000"/>
          <w:sz w:val="28"/>
          <w:szCs w:val="28"/>
        </w:rPr>
      </w:pPr>
      <w:bookmarkStart w:id="25" w:name="_Toc17998850"/>
      <w:r w:rsidRPr="00513B0A">
        <w:rPr>
          <w:rFonts w:ascii="Times New Roman" w:eastAsia="Times New Roman" w:hAnsi="Times New Roman" w:cs="Times New Roman"/>
          <w:b/>
          <w:bCs/>
          <w:sz w:val="28"/>
          <w:szCs w:val="28"/>
        </w:rPr>
        <w:lastRenderedPageBreak/>
        <w:t xml:space="preserve">5. Анализ и оценка качества условий оказания услуг организациями </w:t>
      </w:r>
      <w:r w:rsidRPr="006A191D">
        <w:rPr>
          <w:rFonts w:ascii="Times New Roman" w:eastAsia="Times New Roman" w:hAnsi="Times New Roman" w:cs="Times New Roman"/>
          <w:b/>
          <w:bCs/>
          <w:sz w:val="28"/>
          <w:szCs w:val="28"/>
        </w:rPr>
        <w:t xml:space="preserve">культуры, расположенными на территории </w:t>
      </w:r>
      <w:bookmarkEnd w:id="23"/>
      <w:bookmarkEnd w:id="24"/>
      <w:r w:rsidR="006A191D" w:rsidRPr="006A191D">
        <w:rPr>
          <w:rFonts w:ascii="Times New Roman" w:eastAsia="Times New Roman" w:hAnsi="Times New Roman" w:cs="Times New Roman"/>
          <w:b/>
          <w:color w:val="000000"/>
          <w:sz w:val="28"/>
          <w:szCs w:val="28"/>
        </w:rPr>
        <w:t>Староминского района Краснодарского края</w:t>
      </w:r>
      <w:bookmarkEnd w:id="25"/>
    </w:p>
    <w:p w:rsidR="006A191D" w:rsidRPr="00255C28" w:rsidRDefault="006A191D" w:rsidP="00020E7B">
      <w:pPr>
        <w:keepNext/>
        <w:keepLines/>
        <w:spacing w:after="0" w:line="240" w:lineRule="auto"/>
        <w:ind w:firstLine="709"/>
        <w:jc w:val="both"/>
        <w:outlineLvl w:val="0"/>
        <w:rPr>
          <w:rFonts w:ascii="Times New Roman" w:eastAsia="Times New Roman" w:hAnsi="Times New Roman" w:cs="Times New Roman"/>
          <w:b/>
          <w:sz w:val="28"/>
          <w:szCs w:val="28"/>
        </w:rPr>
      </w:pP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Конкретные данные, собранные в ходе опроса респондентов, изучения соответствия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 и изучения материалов официальных сайтов организаций культуры на территории </w:t>
      </w:r>
      <w:r w:rsidR="006A191D" w:rsidRPr="006A191D">
        <w:rPr>
          <w:rFonts w:ascii="Times New Roman" w:eastAsia="Times New Roman" w:hAnsi="Times New Roman" w:cs="Times New Roman"/>
          <w:color w:val="000000"/>
          <w:sz w:val="28"/>
          <w:szCs w:val="28"/>
        </w:rPr>
        <w:t>Староминского района Краснодарского края</w:t>
      </w:r>
      <w:r w:rsidRPr="00513B0A">
        <w:rPr>
          <w:rFonts w:ascii="Times New Roman" w:eastAsia="Times New Roman" w:hAnsi="Times New Roman" w:cs="Times New Roman"/>
          <w:sz w:val="28"/>
          <w:szCs w:val="28"/>
        </w:rPr>
        <w:t xml:space="preserve">, путем агрегирования сведены в единое целое. </w:t>
      </w:r>
    </w:p>
    <w:p w:rsidR="00F22FB6" w:rsidRPr="00496D7B"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Р</w:t>
      </w:r>
      <w:r w:rsidRPr="00496D7B">
        <w:rPr>
          <w:rFonts w:ascii="Times New Roman" w:eastAsia="Times New Roman" w:hAnsi="Times New Roman" w:cs="Times New Roman"/>
          <w:sz w:val="28"/>
          <w:szCs w:val="28"/>
        </w:rPr>
        <w:t>ассчитано значение и</w:t>
      </w:r>
      <w:r w:rsidR="00496D7B">
        <w:rPr>
          <w:rFonts w:ascii="Times New Roman" w:eastAsia="Times New Roman" w:hAnsi="Times New Roman" w:cs="Times New Roman"/>
          <w:sz w:val="28"/>
          <w:szCs w:val="28"/>
        </w:rPr>
        <w:t>тогового</w:t>
      </w:r>
      <w:r w:rsidRPr="00496D7B">
        <w:rPr>
          <w:rFonts w:ascii="Times New Roman" w:eastAsia="Times New Roman" w:hAnsi="Times New Roman" w:cs="Times New Roman"/>
          <w:sz w:val="28"/>
          <w:szCs w:val="28"/>
        </w:rPr>
        <w:t xml:space="preserve"> показателя, рекомендованного для независимой оценки качества условий оказания услуг организациями культуры. Данный показатель рассчитывается, как уже сказано, для оценки ситуации внутри региона в разрезе типов организаций культуры, а также в разрезе отдельных учреждений. </w:t>
      </w:r>
    </w:p>
    <w:p w:rsidR="00F22FB6" w:rsidRPr="0061522A" w:rsidRDefault="00F22FB6" w:rsidP="00F22FB6">
      <w:pPr>
        <w:spacing w:after="0" w:line="240" w:lineRule="auto"/>
        <w:ind w:firstLine="709"/>
        <w:jc w:val="both"/>
        <w:rPr>
          <w:rFonts w:ascii="Times New Roman" w:eastAsia="Times New Roman" w:hAnsi="Times New Roman" w:cs="Times New Roman"/>
          <w:sz w:val="28"/>
          <w:szCs w:val="28"/>
        </w:rPr>
      </w:pPr>
      <w:r w:rsidRPr="006B7BF1">
        <w:rPr>
          <w:rFonts w:ascii="Times New Roman" w:eastAsia="Times New Roman" w:hAnsi="Times New Roman" w:cs="Times New Roman"/>
          <w:sz w:val="28"/>
          <w:szCs w:val="28"/>
        </w:rPr>
        <w:t xml:space="preserve">В таблице 5.1 представлен рейтинг независимой оценки качества </w:t>
      </w:r>
      <w:r w:rsidRPr="0061522A">
        <w:rPr>
          <w:rFonts w:ascii="Times New Roman" w:eastAsia="Times New Roman" w:hAnsi="Times New Roman" w:cs="Times New Roman"/>
          <w:sz w:val="28"/>
          <w:szCs w:val="28"/>
        </w:rPr>
        <w:t>условий оказани</w:t>
      </w:r>
      <w:r w:rsidR="00255C28" w:rsidRPr="0061522A">
        <w:rPr>
          <w:rFonts w:ascii="Times New Roman" w:eastAsia="Times New Roman" w:hAnsi="Times New Roman" w:cs="Times New Roman"/>
          <w:sz w:val="28"/>
          <w:szCs w:val="28"/>
        </w:rPr>
        <w:t>я услуг организациями культуры на территории</w:t>
      </w:r>
      <w:r w:rsidRPr="0061522A">
        <w:rPr>
          <w:rFonts w:ascii="Times New Roman" w:eastAsia="Times New Roman" w:hAnsi="Times New Roman" w:cs="Times New Roman"/>
          <w:sz w:val="28"/>
          <w:szCs w:val="28"/>
        </w:rPr>
        <w:t xml:space="preserve"> </w:t>
      </w:r>
      <w:r w:rsidR="00E018B8" w:rsidRPr="0061522A">
        <w:rPr>
          <w:rFonts w:ascii="Times New Roman" w:eastAsia="Times New Roman" w:hAnsi="Times New Roman" w:cs="Times New Roman"/>
          <w:color w:val="000000"/>
          <w:sz w:val="28"/>
          <w:szCs w:val="28"/>
        </w:rPr>
        <w:t>Староминского района Краснодарского края</w:t>
      </w:r>
      <w:r w:rsidRPr="0061522A">
        <w:rPr>
          <w:rFonts w:ascii="Times New Roman" w:eastAsia="Times New Roman" w:hAnsi="Times New Roman" w:cs="Times New Roman"/>
          <w:sz w:val="28"/>
          <w:szCs w:val="28"/>
        </w:rPr>
        <w:t xml:space="preserve">. </w:t>
      </w:r>
    </w:p>
    <w:p w:rsidR="00F22FB6" w:rsidRPr="0061522A" w:rsidRDefault="00F22FB6" w:rsidP="00F22FB6">
      <w:pPr>
        <w:spacing w:after="0" w:line="240" w:lineRule="auto"/>
        <w:ind w:firstLine="709"/>
        <w:jc w:val="both"/>
        <w:rPr>
          <w:rFonts w:ascii="Times New Roman" w:hAnsi="Times New Roman" w:cs="Times New Roman"/>
          <w:color w:val="000000"/>
          <w:sz w:val="28"/>
          <w:szCs w:val="28"/>
        </w:rPr>
      </w:pPr>
      <w:r w:rsidRPr="0061522A">
        <w:rPr>
          <w:rFonts w:ascii="Times New Roman" w:eastAsia="Times New Roman" w:hAnsi="Times New Roman" w:cs="Times New Roman"/>
          <w:sz w:val="28"/>
          <w:szCs w:val="28"/>
        </w:rPr>
        <w:t xml:space="preserve">Наибольшее значение итогового показателя независимой оценки качества условий оказания услуг набрало </w:t>
      </w:r>
      <w:r w:rsidR="0061522A">
        <w:rPr>
          <w:rFonts w:ascii="Times New Roman" w:hAnsi="Times New Roman" w:cs="Times New Roman"/>
          <w:color w:val="000000"/>
          <w:sz w:val="28"/>
          <w:szCs w:val="28"/>
        </w:rPr>
        <w:t>м</w:t>
      </w:r>
      <w:r w:rsidR="0061522A" w:rsidRPr="0061522A">
        <w:rPr>
          <w:rFonts w:ascii="Times New Roman" w:hAnsi="Times New Roman" w:cs="Times New Roman"/>
          <w:color w:val="000000"/>
          <w:sz w:val="28"/>
          <w:szCs w:val="28"/>
        </w:rPr>
        <w:t>униципальное бюджетное учреждение культуры «Староминский историко-краеведческий музей» муниципального образования Староминский район</w:t>
      </w:r>
      <w:r w:rsidR="006B7BF1" w:rsidRPr="0061522A">
        <w:rPr>
          <w:rFonts w:ascii="Times New Roman" w:hAnsi="Times New Roman" w:cs="Times New Roman"/>
          <w:color w:val="000000"/>
          <w:sz w:val="28"/>
          <w:szCs w:val="28"/>
        </w:rPr>
        <w:t xml:space="preserve"> </w:t>
      </w:r>
      <w:r w:rsidRPr="0061522A">
        <w:rPr>
          <w:rFonts w:ascii="Times New Roman" w:hAnsi="Times New Roman" w:cs="Times New Roman"/>
          <w:color w:val="000000"/>
          <w:sz w:val="28"/>
          <w:szCs w:val="28"/>
        </w:rPr>
        <w:t>(</w:t>
      </w:r>
      <w:r w:rsidR="0061522A" w:rsidRPr="0061522A">
        <w:rPr>
          <w:rFonts w:ascii="Times New Roman" w:hAnsi="Times New Roman" w:cs="Times New Roman"/>
          <w:i/>
          <w:color w:val="000000"/>
          <w:sz w:val="28"/>
          <w:szCs w:val="28"/>
        </w:rPr>
        <w:t>92,18</w:t>
      </w:r>
      <w:r w:rsidR="00496D7B" w:rsidRPr="0061522A">
        <w:rPr>
          <w:rFonts w:ascii="Times New Roman" w:hAnsi="Times New Roman" w:cs="Times New Roman"/>
          <w:i/>
          <w:color w:val="000000"/>
          <w:sz w:val="28"/>
          <w:szCs w:val="28"/>
        </w:rPr>
        <w:t xml:space="preserve"> </w:t>
      </w:r>
      <w:r w:rsidRPr="0061522A">
        <w:rPr>
          <w:rFonts w:ascii="Times New Roman" w:hAnsi="Times New Roman" w:cs="Times New Roman"/>
          <w:i/>
          <w:color w:val="000000"/>
          <w:sz w:val="28"/>
          <w:szCs w:val="28"/>
        </w:rPr>
        <w:t xml:space="preserve"> балла</w:t>
      </w:r>
      <w:r w:rsidRPr="0061522A">
        <w:rPr>
          <w:rFonts w:ascii="Times New Roman" w:hAnsi="Times New Roman" w:cs="Times New Roman"/>
          <w:color w:val="000000"/>
          <w:sz w:val="28"/>
          <w:szCs w:val="28"/>
        </w:rPr>
        <w:t>).</w:t>
      </w:r>
    </w:p>
    <w:p w:rsidR="006B7BF1" w:rsidRPr="0061522A" w:rsidRDefault="00F22FB6" w:rsidP="00F22FB6">
      <w:pPr>
        <w:spacing w:after="0" w:line="240" w:lineRule="auto"/>
        <w:ind w:firstLine="709"/>
        <w:jc w:val="both"/>
        <w:rPr>
          <w:rFonts w:ascii="Times New Roman" w:hAnsi="Times New Roman" w:cs="Times New Roman"/>
          <w:color w:val="000000"/>
          <w:sz w:val="28"/>
          <w:szCs w:val="28"/>
        </w:rPr>
      </w:pPr>
      <w:r w:rsidRPr="0061522A">
        <w:rPr>
          <w:rFonts w:ascii="Times New Roman" w:hAnsi="Times New Roman" w:cs="Times New Roman"/>
          <w:color w:val="000000"/>
          <w:sz w:val="28"/>
          <w:szCs w:val="28"/>
        </w:rPr>
        <w:t xml:space="preserve">На втором месте </w:t>
      </w:r>
      <w:r w:rsidR="0069235A" w:rsidRPr="0061522A">
        <w:rPr>
          <w:rFonts w:ascii="Times New Roman" w:hAnsi="Times New Roman" w:cs="Times New Roman"/>
          <w:color w:val="000000"/>
          <w:sz w:val="28"/>
          <w:szCs w:val="28"/>
        </w:rPr>
        <w:t>по значению и</w:t>
      </w:r>
      <w:r w:rsidR="00496D7B" w:rsidRPr="0061522A">
        <w:rPr>
          <w:rFonts w:ascii="Times New Roman" w:hAnsi="Times New Roman" w:cs="Times New Roman"/>
          <w:color w:val="000000"/>
          <w:sz w:val="28"/>
          <w:szCs w:val="28"/>
        </w:rPr>
        <w:t>тогового</w:t>
      </w:r>
      <w:r w:rsidR="0069235A" w:rsidRPr="0061522A">
        <w:rPr>
          <w:rFonts w:ascii="Times New Roman" w:hAnsi="Times New Roman" w:cs="Times New Roman"/>
          <w:color w:val="000000"/>
          <w:sz w:val="28"/>
          <w:szCs w:val="28"/>
        </w:rPr>
        <w:t xml:space="preserve"> показателя </w:t>
      </w:r>
      <w:r w:rsidR="0061522A">
        <w:rPr>
          <w:rFonts w:ascii="Times New Roman" w:hAnsi="Times New Roman" w:cs="Times New Roman"/>
          <w:color w:val="000000"/>
          <w:sz w:val="28"/>
          <w:szCs w:val="28"/>
        </w:rPr>
        <w:t>м</w:t>
      </w:r>
      <w:r w:rsidR="0061522A" w:rsidRPr="0061522A">
        <w:rPr>
          <w:rFonts w:ascii="Times New Roman" w:hAnsi="Times New Roman" w:cs="Times New Roman"/>
          <w:color w:val="000000"/>
          <w:sz w:val="28"/>
          <w:szCs w:val="28"/>
        </w:rPr>
        <w:t xml:space="preserve">униципальное казенное учреждение культуры «Межпоселенческая центральная библиотека муниципального образования Староминский район имени И.Ф. Вараввы» </w:t>
      </w:r>
      <w:r w:rsidRPr="0061522A">
        <w:rPr>
          <w:rFonts w:ascii="Times New Roman" w:hAnsi="Times New Roman" w:cs="Times New Roman"/>
          <w:color w:val="000000"/>
          <w:sz w:val="28"/>
          <w:szCs w:val="28"/>
        </w:rPr>
        <w:t>(</w:t>
      </w:r>
      <w:r w:rsidR="0061522A" w:rsidRPr="0061522A">
        <w:rPr>
          <w:rFonts w:ascii="Times New Roman" w:hAnsi="Times New Roman" w:cs="Times New Roman"/>
          <w:i/>
          <w:color w:val="000000"/>
          <w:sz w:val="28"/>
          <w:szCs w:val="28"/>
        </w:rPr>
        <w:t>88,57</w:t>
      </w:r>
      <w:r w:rsidRPr="0061522A">
        <w:rPr>
          <w:rFonts w:ascii="Times New Roman" w:hAnsi="Times New Roman" w:cs="Times New Roman"/>
          <w:i/>
          <w:color w:val="000000"/>
          <w:sz w:val="28"/>
          <w:szCs w:val="28"/>
        </w:rPr>
        <w:t xml:space="preserve"> балла</w:t>
      </w:r>
      <w:r w:rsidRPr="0061522A">
        <w:rPr>
          <w:rFonts w:ascii="Times New Roman" w:hAnsi="Times New Roman" w:cs="Times New Roman"/>
          <w:color w:val="000000"/>
          <w:sz w:val="28"/>
          <w:szCs w:val="28"/>
        </w:rPr>
        <w:t xml:space="preserve">). </w:t>
      </w:r>
    </w:p>
    <w:p w:rsidR="00BA5080" w:rsidRPr="0061522A" w:rsidRDefault="006B7BF1" w:rsidP="00BA5080">
      <w:pPr>
        <w:spacing w:after="0" w:line="240" w:lineRule="auto"/>
        <w:ind w:firstLine="709"/>
        <w:jc w:val="both"/>
        <w:rPr>
          <w:rFonts w:ascii="Times New Roman" w:hAnsi="Times New Roman" w:cs="Times New Roman"/>
          <w:color w:val="000000"/>
          <w:sz w:val="28"/>
          <w:szCs w:val="28"/>
        </w:rPr>
      </w:pPr>
      <w:r w:rsidRPr="0061522A">
        <w:rPr>
          <w:rFonts w:ascii="Times New Roman" w:hAnsi="Times New Roman" w:cs="Times New Roman"/>
          <w:color w:val="000000"/>
          <w:sz w:val="28"/>
          <w:szCs w:val="28"/>
        </w:rPr>
        <w:t xml:space="preserve">На третьем ‒ </w:t>
      </w:r>
      <w:r w:rsidR="0061522A">
        <w:rPr>
          <w:rFonts w:ascii="Times New Roman" w:hAnsi="Times New Roman" w:cs="Times New Roman"/>
          <w:color w:val="000000"/>
          <w:sz w:val="28"/>
          <w:szCs w:val="28"/>
        </w:rPr>
        <w:t>м</w:t>
      </w:r>
      <w:r w:rsidR="0061522A" w:rsidRPr="0061522A">
        <w:rPr>
          <w:rFonts w:ascii="Times New Roman" w:hAnsi="Times New Roman" w:cs="Times New Roman"/>
          <w:color w:val="000000"/>
          <w:sz w:val="28"/>
          <w:szCs w:val="28"/>
        </w:rPr>
        <w:t xml:space="preserve">униципальное бюджетное учреждение культуры «Районный дом культуры и спорта» муниципального образования Староминский район </w:t>
      </w:r>
      <w:r w:rsidR="00F22FB6" w:rsidRPr="0061522A">
        <w:rPr>
          <w:rFonts w:ascii="Times New Roman" w:hAnsi="Times New Roman" w:cs="Times New Roman"/>
          <w:color w:val="000000"/>
          <w:sz w:val="28"/>
          <w:szCs w:val="28"/>
        </w:rPr>
        <w:t>(</w:t>
      </w:r>
      <w:r w:rsidR="0061522A" w:rsidRPr="0061522A">
        <w:rPr>
          <w:rFonts w:ascii="Times New Roman" w:hAnsi="Times New Roman" w:cs="Times New Roman"/>
          <w:i/>
          <w:color w:val="000000"/>
          <w:sz w:val="28"/>
          <w:szCs w:val="28"/>
        </w:rPr>
        <w:t>81,81</w:t>
      </w:r>
      <w:r w:rsidR="00F22FB6" w:rsidRPr="0061522A">
        <w:rPr>
          <w:rFonts w:ascii="Times New Roman" w:hAnsi="Times New Roman" w:cs="Times New Roman"/>
          <w:i/>
          <w:color w:val="000000"/>
          <w:sz w:val="28"/>
          <w:szCs w:val="28"/>
        </w:rPr>
        <w:t xml:space="preserve"> балла</w:t>
      </w:r>
      <w:r w:rsidR="00F22FB6" w:rsidRPr="0061522A">
        <w:rPr>
          <w:rFonts w:ascii="Times New Roman" w:hAnsi="Times New Roman" w:cs="Times New Roman"/>
          <w:color w:val="000000"/>
          <w:sz w:val="28"/>
          <w:szCs w:val="28"/>
        </w:rPr>
        <w:t>).</w:t>
      </w:r>
    </w:p>
    <w:p w:rsidR="00BA5080" w:rsidRPr="0061522A" w:rsidRDefault="00BA5080" w:rsidP="00BA5080">
      <w:pPr>
        <w:spacing w:after="0" w:line="240" w:lineRule="auto"/>
        <w:ind w:firstLine="709"/>
        <w:jc w:val="both"/>
        <w:rPr>
          <w:rFonts w:ascii="Times New Roman" w:hAnsi="Times New Roman" w:cs="Times New Roman"/>
          <w:color w:val="000000"/>
          <w:sz w:val="28"/>
          <w:szCs w:val="28"/>
        </w:rPr>
      </w:pPr>
    </w:p>
    <w:p w:rsidR="00F22FB6" w:rsidRPr="0061522A" w:rsidRDefault="00F22FB6" w:rsidP="00BA5080">
      <w:pPr>
        <w:spacing w:after="0" w:line="240" w:lineRule="auto"/>
        <w:ind w:firstLine="709"/>
        <w:jc w:val="both"/>
        <w:rPr>
          <w:rFonts w:ascii="Times New Roman" w:hAnsi="Times New Roman" w:cs="Times New Roman"/>
          <w:color w:val="000000"/>
          <w:sz w:val="28"/>
          <w:szCs w:val="28"/>
        </w:rPr>
      </w:pPr>
      <w:r w:rsidRPr="0061522A">
        <w:rPr>
          <w:rFonts w:ascii="Times New Roman" w:eastAsia="Times New Roman" w:hAnsi="Times New Roman" w:cs="Times New Roman"/>
          <w:i/>
          <w:sz w:val="28"/>
          <w:szCs w:val="28"/>
        </w:rPr>
        <w:t xml:space="preserve">Таблица 5.1 Рейтинг независимой оценки качества условий оказания услуг организациями культуры в </w:t>
      </w:r>
      <w:r w:rsidR="0061522A" w:rsidRPr="0061522A">
        <w:rPr>
          <w:rFonts w:ascii="Times New Roman" w:eastAsia="Times New Roman" w:hAnsi="Times New Roman" w:cs="Times New Roman"/>
          <w:i/>
          <w:sz w:val="28"/>
          <w:szCs w:val="28"/>
        </w:rPr>
        <w:t>Староминском</w:t>
      </w:r>
      <w:r w:rsidR="00020E7B" w:rsidRPr="0061522A">
        <w:rPr>
          <w:rFonts w:ascii="Times New Roman" w:eastAsia="Times New Roman" w:hAnsi="Times New Roman" w:cs="Times New Roman"/>
          <w:i/>
          <w:color w:val="000000"/>
          <w:sz w:val="28"/>
          <w:szCs w:val="28"/>
        </w:rPr>
        <w:t xml:space="preserve"> район</w:t>
      </w:r>
      <w:r w:rsidR="002B192D" w:rsidRPr="0061522A">
        <w:rPr>
          <w:rFonts w:ascii="Times New Roman" w:eastAsia="Times New Roman" w:hAnsi="Times New Roman" w:cs="Times New Roman"/>
          <w:i/>
          <w:color w:val="000000"/>
          <w:sz w:val="28"/>
          <w:szCs w:val="28"/>
        </w:rPr>
        <w:t>е</w:t>
      </w:r>
      <w:r w:rsidR="00020E7B" w:rsidRPr="0061522A">
        <w:rPr>
          <w:rFonts w:ascii="Times New Roman" w:eastAsia="Times New Roman" w:hAnsi="Times New Roman" w:cs="Times New Roman"/>
          <w:i/>
          <w:color w:val="000000"/>
          <w:sz w:val="28"/>
          <w:szCs w:val="28"/>
        </w:rPr>
        <w:t xml:space="preserve"> Краснодарского края</w:t>
      </w:r>
    </w:p>
    <w:tbl>
      <w:tblPr>
        <w:tblW w:w="9371" w:type="dxa"/>
        <w:tblInd w:w="93" w:type="dxa"/>
        <w:tblLook w:val="04A0" w:firstRow="1" w:lastRow="0" w:firstColumn="1" w:lastColumn="0" w:noHBand="0" w:noVBand="1"/>
      </w:tblPr>
      <w:tblGrid>
        <w:gridCol w:w="4835"/>
        <w:gridCol w:w="1464"/>
        <w:gridCol w:w="1856"/>
        <w:gridCol w:w="1216"/>
      </w:tblGrid>
      <w:tr w:rsidR="00EF7805" w:rsidTr="0061522A">
        <w:trPr>
          <w:trHeight w:val="960"/>
          <w:tblHeader/>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EF7805" w:rsidRPr="00EF7805" w:rsidRDefault="00EF7805" w:rsidP="00EF7805">
            <w:pPr>
              <w:spacing w:after="0" w:line="240" w:lineRule="auto"/>
              <w:jc w:val="center"/>
              <w:rPr>
                <w:rFonts w:ascii="Times New Roman" w:hAnsi="Times New Roman" w:cs="Times New Roman"/>
                <w:b/>
                <w:bCs/>
                <w:color w:val="000000"/>
                <w:sz w:val="24"/>
                <w:szCs w:val="24"/>
              </w:rPr>
            </w:pPr>
            <w:bookmarkStart w:id="26" w:name="_Toc521663775"/>
            <w:bookmarkStart w:id="27" w:name="_Toc529454275"/>
            <w:r w:rsidRPr="00EF7805">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EF7805" w:rsidRPr="00EF7805" w:rsidRDefault="00EF7805" w:rsidP="00EF7805">
            <w:pPr>
              <w:spacing w:after="0" w:line="240" w:lineRule="auto"/>
              <w:jc w:val="center"/>
              <w:rPr>
                <w:rFonts w:ascii="Times New Roman" w:hAnsi="Times New Roman" w:cs="Times New Roman"/>
                <w:b/>
                <w:bCs/>
                <w:color w:val="000000"/>
                <w:sz w:val="24"/>
                <w:szCs w:val="24"/>
              </w:rPr>
            </w:pPr>
            <w:r w:rsidRPr="00EF7805">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EF7805" w:rsidRPr="00EF7805" w:rsidRDefault="00EF7805" w:rsidP="00EF7805">
            <w:pPr>
              <w:spacing w:after="0" w:line="240" w:lineRule="auto"/>
              <w:jc w:val="center"/>
              <w:rPr>
                <w:rFonts w:ascii="Times New Roman" w:hAnsi="Times New Roman" w:cs="Times New Roman"/>
                <w:b/>
                <w:bCs/>
                <w:color w:val="000000"/>
                <w:sz w:val="24"/>
                <w:szCs w:val="24"/>
              </w:rPr>
            </w:pPr>
            <w:r w:rsidRPr="00EF7805">
              <w:rPr>
                <w:rFonts w:ascii="Times New Roman" w:hAnsi="Times New Roman" w:cs="Times New Roman"/>
                <w:b/>
                <w:bCs/>
                <w:color w:val="000000"/>
                <w:sz w:val="24"/>
                <w:szCs w:val="24"/>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EF7805" w:rsidRPr="00EF7805" w:rsidRDefault="00EF7805" w:rsidP="00EF7805">
            <w:pPr>
              <w:spacing w:after="0" w:line="240" w:lineRule="auto"/>
              <w:jc w:val="center"/>
              <w:rPr>
                <w:rFonts w:ascii="Times New Roman" w:hAnsi="Times New Roman" w:cs="Times New Roman"/>
                <w:b/>
                <w:bCs/>
                <w:color w:val="000000"/>
                <w:sz w:val="24"/>
                <w:szCs w:val="24"/>
              </w:rPr>
            </w:pPr>
            <w:r w:rsidRPr="00EF7805">
              <w:rPr>
                <w:rFonts w:ascii="Times New Roman" w:hAnsi="Times New Roman" w:cs="Times New Roman"/>
                <w:b/>
                <w:bCs/>
                <w:color w:val="000000"/>
                <w:sz w:val="24"/>
                <w:szCs w:val="24"/>
              </w:rPr>
              <w:t>Рейтинг</w:t>
            </w:r>
          </w:p>
        </w:tc>
      </w:tr>
      <w:tr w:rsidR="00EF7805" w:rsidTr="00EF7805">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F7805" w:rsidRPr="00EF7805" w:rsidRDefault="00EF7805" w:rsidP="00EF7805">
            <w:pPr>
              <w:spacing w:after="0" w:line="240" w:lineRule="auto"/>
              <w:rPr>
                <w:rFonts w:ascii="Times New Roman" w:hAnsi="Times New Roman" w:cs="Times New Roman"/>
                <w:color w:val="000000"/>
                <w:sz w:val="24"/>
                <w:szCs w:val="24"/>
              </w:rPr>
            </w:pPr>
            <w:r w:rsidRPr="00EF7805">
              <w:rPr>
                <w:rFonts w:ascii="Times New Roman" w:hAnsi="Times New Roman" w:cs="Times New Roman"/>
                <w:color w:val="000000"/>
                <w:sz w:val="24"/>
                <w:szCs w:val="24"/>
              </w:rPr>
              <w:t>2. Муниципальное казенное учреждение культуры «Межпоселенческая центральная библиотека муниципального образования Староминский район имени И.Ф. Вараввы»</w:t>
            </w:r>
          </w:p>
        </w:tc>
        <w:tc>
          <w:tcPr>
            <w:tcW w:w="1464" w:type="dxa"/>
            <w:tcBorders>
              <w:top w:val="nil"/>
              <w:left w:val="nil"/>
              <w:bottom w:val="single" w:sz="4" w:space="0" w:color="auto"/>
              <w:right w:val="single" w:sz="4" w:space="0" w:color="auto"/>
            </w:tcBorders>
            <w:shd w:val="clear" w:color="auto" w:fill="auto"/>
            <w:vAlign w:val="center"/>
            <w:hideMark/>
          </w:tcPr>
          <w:p w:rsidR="00EF7805" w:rsidRPr="00EF7805" w:rsidRDefault="00EF7805" w:rsidP="00EF7805">
            <w:pPr>
              <w:spacing w:after="0" w:line="240" w:lineRule="auto"/>
              <w:jc w:val="center"/>
              <w:rPr>
                <w:rFonts w:ascii="Times New Roman" w:hAnsi="Times New Roman" w:cs="Times New Roman"/>
                <w:color w:val="000000"/>
                <w:sz w:val="24"/>
                <w:szCs w:val="24"/>
              </w:rPr>
            </w:pPr>
            <w:r w:rsidRPr="00EF7805">
              <w:rPr>
                <w:rFonts w:ascii="Times New Roman" w:hAnsi="Times New Roman" w:cs="Times New Roman"/>
                <w:color w:val="000000"/>
                <w:sz w:val="24"/>
                <w:szCs w:val="24"/>
              </w:rPr>
              <w:t>88,57</w:t>
            </w:r>
          </w:p>
        </w:tc>
        <w:tc>
          <w:tcPr>
            <w:tcW w:w="1856" w:type="dxa"/>
            <w:tcBorders>
              <w:top w:val="nil"/>
              <w:left w:val="nil"/>
              <w:bottom w:val="single" w:sz="4" w:space="0" w:color="auto"/>
              <w:right w:val="single" w:sz="4" w:space="0" w:color="auto"/>
            </w:tcBorders>
            <w:shd w:val="clear" w:color="auto" w:fill="auto"/>
            <w:vAlign w:val="center"/>
            <w:hideMark/>
          </w:tcPr>
          <w:p w:rsidR="00EF7805" w:rsidRPr="00EF7805" w:rsidRDefault="00EF7805" w:rsidP="00EF7805">
            <w:pPr>
              <w:spacing w:after="0" w:line="240" w:lineRule="auto"/>
              <w:jc w:val="center"/>
              <w:rPr>
                <w:rFonts w:ascii="Times New Roman" w:hAnsi="Times New Roman" w:cs="Times New Roman"/>
                <w:color w:val="000000"/>
                <w:sz w:val="24"/>
                <w:szCs w:val="24"/>
              </w:rPr>
            </w:pPr>
            <w:r w:rsidRPr="00EF7805">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EF7805" w:rsidRPr="00EF7805" w:rsidRDefault="00EF7805" w:rsidP="00EF7805">
            <w:pPr>
              <w:spacing w:after="0" w:line="240" w:lineRule="auto"/>
              <w:jc w:val="center"/>
              <w:rPr>
                <w:rFonts w:ascii="Times New Roman" w:hAnsi="Times New Roman" w:cs="Times New Roman"/>
                <w:color w:val="000000"/>
                <w:sz w:val="24"/>
                <w:szCs w:val="24"/>
              </w:rPr>
            </w:pPr>
            <w:r w:rsidRPr="00EF7805">
              <w:rPr>
                <w:rFonts w:ascii="Times New Roman" w:hAnsi="Times New Roman" w:cs="Times New Roman"/>
                <w:color w:val="000000"/>
                <w:sz w:val="24"/>
                <w:szCs w:val="24"/>
              </w:rPr>
              <w:t>2</w:t>
            </w:r>
          </w:p>
        </w:tc>
      </w:tr>
    </w:tbl>
    <w:p w:rsidR="0061522A" w:rsidRDefault="0061522A" w:rsidP="00BA5080">
      <w:pPr>
        <w:spacing w:after="0" w:line="240" w:lineRule="auto"/>
        <w:jc w:val="both"/>
        <w:rPr>
          <w:rFonts w:ascii="Times New Roman" w:eastAsia="Times New Roman" w:hAnsi="Times New Roman" w:cs="Times New Roman"/>
          <w:i/>
          <w:sz w:val="28"/>
          <w:szCs w:val="28"/>
        </w:rPr>
      </w:pPr>
    </w:p>
    <w:p w:rsidR="009806D6" w:rsidRDefault="00683192">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6A191D" w:rsidRDefault="00F22FB6" w:rsidP="00255C28">
      <w:pPr>
        <w:keepNext/>
        <w:keepLines/>
        <w:spacing w:after="0" w:line="240" w:lineRule="auto"/>
        <w:ind w:firstLine="709"/>
        <w:jc w:val="both"/>
        <w:outlineLvl w:val="0"/>
        <w:rPr>
          <w:rFonts w:ascii="Times New Roman" w:eastAsia="Times New Roman" w:hAnsi="Times New Roman" w:cs="Times New Roman"/>
          <w:b/>
          <w:color w:val="000000"/>
          <w:sz w:val="28"/>
          <w:szCs w:val="28"/>
        </w:rPr>
      </w:pPr>
      <w:bookmarkStart w:id="28" w:name="_Toc17998851"/>
      <w:r>
        <w:rPr>
          <w:rFonts w:ascii="Times New Roman" w:eastAsia="Times New Roman" w:hAnsi="Times New Roman" w:cs="Times New Roman"/>
          <w:b/>
          <w:bCs/>
          <w:sz w:val="28"/>
          <w:szCs w:val="28"/>
        </w:rPr>
        <w:lastRenderedPageBreak/>
        <w:t>6</w:t>
      </w:r>
      <w:r w:rsidRPr="00513B0A">
        <w:rPr>
          <w:rFonts w:ascii="Times New Roman" w:eastAsia="Times New Roman" w:hAnsi="Times New Roman" w:cs="Times New Roman"/>
          <w:b/>
          <w:bCs/>
          <w:sz w:val="28"/>
          <w:szCs w:val="28"/>
        </w:rPr>
        <w:t xml:space="preserve">. Предложения и рекомендации для организаций культуры, расположенных на </w:t>
      </w:r>
      <w:r w:rsidRPr="006A191D">
        <w:rPr>
          <w:rFonts w:ascii="Times New Roman" w:eastAsia="Times New Roman" w:hAnsi="Times New Roman" w:cs="Times New Roman"/>
          <w:b/>
          <w:bCs/>
          <w:sz w:val="28"/>
          <w:szCs w:val="28"/>
        </w:rPr>
        <w:t xml:space="preserve">территории </w:t>
      </w:r>
      <w:bookmarkEnd w:id="26"/>
      <w:bookmarkEnd w:id="27"/>
      <w:r w:rsidR="006A191D" w:rsidRPr="006A191D">
        <w:rPr>
          <w:rFonts w:ascii="Times New Roman" w:eastAsia="Times New Roman" w:hAnsi="Times New Roman" w:cs="Times New Roman"/>
          <w:b/>
          <w:color w:val="000000"/>
          <w:sz w:val="28"/>
          <w:szCs w:val="28"/>
        </w:rPr>
        <w:t>Староминского района Краснодарского края</w:t>
      </w:r>
      <w:bookmarkEnd w:id="28"/>
      <w:r w:rsidR="006A191D" w:rsidRPr="006A191D">
        <w:rPr>
          <w:rFonts w:ascii="Times New Roman" w:eastAsia="Times New Roman" w:hAnsi="Times New Roman" w:cs="Times New Roman"/>
          <w:b/>
          <w:color w:val="000000"/>
          <w:sz w:val="28"/>
          <w:szCs w:val="28"/>
        </w:rPr>
        <w:t xml:space="preserve"> </w:t>
      </w:r>
    </w:p>
    <w:p w:rsidR="00F22FB6" w:rsidRPr="00513B0A" w:rsidRDefault="00F22FB6" w:rsidP="00255C28">
      <w:pPr>
        <w:keepNext/>
        <w:keepLines/>
        <w:spacing w:after="0" w:line="240" w:lineRule="auto"/>
        <w:ind w:firstLine="709"/>
        <w:jc w:val="both"/>
        <w:outlineLvl w:val="0"/>
        <w:rPr>
          <w:rFonts w:ascii="Times New Roman" w:eastAsia="Times New Roman" w:hAnsi="Times New Roman" w:cs="Times New Roman"/>
          <w:b/>
          <w:sz w:val="28"/>
          <w:szCs w:val="28"/>
        </w:rPr>
      </w:pPr>
      <w:bookmarkStart w:id="29" w:name="_Toc17998852"/>
      <w:r w:rsidRPr="006A191D">
        <w:rPr>
          <w:rFonts w:ascii="Times New Roman" w:eastAsia="Times New Roman" w:hAnsi="Times New Roman" w:cs="Times New Roman"/>
          <w:b/>
          <w:sz w:val="28"/>
          <w:szCs w:val="28"/>
        </w:rPr>
        <w:t>6.1. Предложения и рекомендации по улучшению</w:t>
      </w:r>
      <w:r w:rsidRPr="00513B0A">
        <w:rPr>
          <w:rFonts w:ascii="Times New Roman" w:eastAsia="Times New Roman" w:hAnsi="Times New Roman" w:cs="Times New Roman"/>
          <w:b/>
          <w:sz w:val="28"/>
          <w:szCs w:val="28"/>
        </w:rPr>
        <w:t xml:space="preserve"> качества условий оказания услуг организациями культуры по результатам оценки критерия «Открытость и доступность информации об организации»</w:t>
      </w:r>
      <w:bookmarkEnd w:id="29"/>
    </w:p>
    <w:p w:rsidR="00F22FB6" w:rsidRDefault="00F22FB6" w:rsidP="00F22FB6">
      <w:pPr>
        <w:spacing w:after="0" w:line="240" w:lineRule="auto"/>
        <w:ind w:firstLine="709"/>
        <w:jc w:val="both"/>
        <w:rPr>
          <w:rFonts w:ascii="Times New Roman" w:hAnsi="Times New Roman" w:cs="Times New Roman"/>
          <w:color w:val="000000"/>
          <w:sz w:val="28"/>
          <w:szCs w:val="28"/>
        </w:rPr>
      </w:pPr>
    </w:p>
    <w:p w:rsidR="009B7BA6" w:rsidRDefault="00F22FB6" w:rsidP="00F22FB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C914F0">
        <w:rPr>
          <w:rFonts w:ascii="Times New Roman" w:hAnsi="Times New Roman" w:cs="Times New Roman"/>
          <w:color w:val="000000"/>
          <w:sz w:val="28"/>
          <w:szCs w:val="28"/>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w:t>
      </w:r>
      <w:r w:rsidR="009B7BA6">
        <w:rPr>
          <w:rFonts w:ascii="Times New Roman" w:hAnsi="Times New Roman" w:cs="Times New Roman"/>
          <w:color w:val="000000"/>
          <w:sz w:val="28"/>
          <w:szCs w:val="28"/>
        </w:rPr>
        <w:t>.</w:t>
      </w:r>
    </w:p>
    <w:p w:rsidR="00F22FB6" w:rsidRPr="00C914F0" w:rsidRDefault="00F22FB6" w:rsidP="00F22FB6">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2. </w:t>
      </w:r>
      <w:r w:rsidRPr="00C914F0">
        <w:rPr>
          <w:rFonts w:ascii="Times New Roman" w:hAnsi="Times New Roman" w:cs="Times New Roman"/>
          <w:color w:val="000000"/>
          <w:sz w:val="28"/>
          <w:szCs w:val="28"/>
        </w:rPr>
        <w:t>Привести в соответствие информацию о деятельности организации культуры, размещенной на официальном сайте организации в сети</w:t>
      </w:r>
      <w:r w:rsidR="00020E7B">
        <w:rPr>
          <w:rFonts w:ascii="Times New Roman" w:hAnsi="Times New Roman" w:cs="Times New Roman"/>
          <w:color w:val="000000"/>
          <w:sz w:val="28"/>
          <w:szCs w:val="28"/>
        </w:rPr>
        <w:t xml:space="preserve"> </w:t>
      </w:r>
      <w:r w:rsidRPr="00C914F0">
        <w:rPr>
          <w:rFonts w:ascii="Times New Roman" w:hAnsi="Times New Roman" w:cs="Times New Roman"/>
          <w:color w:val="000000"/>
          <w:sz w:val="28"/>
          <w:szCs w:val="28"/>
        </w:rPr>
        <w:t>«Интернет»,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513B0A">
        <w:rPr>
          <w:rFonts w:ascii="Times New Roman" w:eastAsia="Times New Roman" w:hAnsi="Times New Roman" w:cs="Times New Roman"/>
          <w:sz w:val="28"/>
          <w:szCs w:val="28"/>
        </w:rPr>
        <w:t xml:space="preserve">. Для обеспечения наличия на официальном сайте достоверной, полной и актуальной информации определить периодичность обновления и график представления данных на сайт. </w:t>
      </w:r>
    </w:p>
    <w:p w:rsidR="00F22FB6" w:rsidRPr="00513B0A" w:rsidRDefault="00F22FB6" w:rsidP="00F22FB6">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w:t>
      </w:r>
      <w:r w:rsidRPr="00513B0A">
        <w:rPr>
          <w:rFonts w:ascii="Times New Roman" w:eastAsia="Times New Roman" w:hAnsi="Times New Roman" w:cs="Times New Roman"/>
          <w:b/>
          <w:color w:val="000000"/>
          <w:sz w:val="28"/>
          <w:szCs w:val="28"/>
        </w:rPr>
        <w:t>.2. Предложения и рекомендации по улучшению качества условий оказания услуг организациями культуры по результатам оценки критерия «Комфортность условий предоставления услуг»</w:t>
      </w:r>
    </w:p>
    <w:p w:rsidR="00F22FB6" w:rsidRPr="00513B0A" w:rsidRDefault="00F22FB6" w:rsidP="00F22FB6">
      <w:pPr>
        <w:numPr>
          <w:ilvl w:val="0"/>
          <w:numId w:val="7"/>
        </w:numPr>
        <w:spacing w:after="0" w:line="240" w:lineRule="auto"/>
        <w:ind w:left="0" w:firstLine="851"/>
        <w:contextualSpacing/>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Обеспечение 100% доступности записи на получение услуги по телефону и посредством Единого портала государственных и муниципальных услуг.</w:t>
      </w:r>
    </w:p>
    <w:p w:rsidR="00F22FB6" w:rsidRPr="00513B0A" w:rsidRDefault="00F22FB6" w:rsidP="00F22FB6">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w:t>
      </w:r>
      <w:r w:rsidRPr="00513B0A">
        <w:rPr>
          <w:rFonts w:ascii="Times New Roman" w:eastAsia="Times New Roman" w:hAnsi="Times New Roman" w:cs="Times New Roman"/>
          <w:b/>
          <w:color w:val="000000"/>
          <w:sz w:val="28"/>
          <w:szCs w:val="28"/>
        </w:rPr>
        <w:t>.3. Предложения и рекомендации по улучшению качества условий оказания услуг организациями культуры по результатам оценки критерия «Доступность услуг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1. Оборудовать помещения организации культуры и прилегающей к ней территории с учетом доступности для инвалидов, в частности:</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входные группы пандусами (подъёмными платформами)</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адаптированными лифтами, поручнями, расширенными дверными проёмами</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специальными креслами-колясками</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специально оборудованными санитарно-гигиеническими помещениями в организации.</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2. Обеспечить в организации условия доступности, позволяющие инвалидам получать услуги наравне с другими, в частности:</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lastRenderedPageBreak/>
        <w:t>- дублировать для инвалидов по слуху и зрению звуковую и зрительную информацию</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дублировать надписи знаками, выполненными рельефно-точечным шрифтом Брайля</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предоставить инвалидам по слуху (слуху и зрению) услуги сурдопереводчика (тифлосурдопереводчика)</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обеспечить инвалидов по зрению альтернативной версии официального сайта организации  в сети "Интернет" для инвалидов по зрению</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p w:rsidR="00F22FB6"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возможность предоставления услуг в ди</w:t>
      </w:r>
      <w:r>
        <w:rPr>
          <w:rFonts w:ascii="Times New Roman" w:eastAsia="Times New Roman" w:hAnsi="Times New Roman" w:cs="Times New Roman"/>
          <w:color w:val="000000"/>
          <w:sz w:val="28"/>
          <w:szCs w:val="28"/>
        </w:rPr>
        <w:t>станционном режиме или на дому.</w:t>
      </w:r>
      <w:r>
        <w:rPr>
          <w:rFonts w:ascii="Times New Roman" w:eastAsia="Times New Roman" w:hAnsi="Times New Roman" w:cs="Times New Roman"/>
          <w:color w:val="000000"/>
          <w:sz w:val="28"/>
          <w:szCs w:val="28"/>
        </w:rPr>
        <w:tab/>
      </w:r>
    </w:p>
    <w:p w:rsidR="00F22FB6" w:rsidRDefault="00F22FB6" w:rsidP="00F22FB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детальные рекомендации по организациям культуры приведены в Актах (См.: Приложение к отчету).</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Предложения и замечания респондентов по улучшению качества предоставления услуг организациями культуры приведены в Приложении 4.</w:t>
      </w:r>
    </w:p>
    <w:p w:rsidR="00F22FB6" w:rsidRDefault="00F22FB6" w:rsidP="00F22FB6">
      <w:pPr>
        <w:rPr>
          <w:rFonts w:ascii="Times New Roman" w:eastAsia="Times New Roman" w:hAnsi="Times New Roman" w:cs="Times New Roman"/>
          <w:b/>
          <w:bCs/>
          <w:sz w:val="24"/>
          <w:szCs w:val="28"/>
        </w:rPr>
      </w:pPr>
      <w:r>
        <w:br w:type="page"/>
      </w:r>
    </w:p>
    <w:p w:rsidR="00F22FB6" w:rsidRPr="001A5835" w:rsidRDefault="00F22FB6" w:rsidP="00F22FB6">
      <w:pPr>
        <w:spacing w:after="0" w:line="240" w:lineRule="auto"/>
        <w:outlineLvl w:val="0"/>
        <w:rPr>
          <w:rFonts w:ascii="Times New Roman" w:eastAsia="Times New Roman" w:hAnsi="Times New Roman" w:cs="Times New Roman"/>
          <w:b/>
          <w:color w:val="000000"/>
          <w:sz w:val="28"/>
          <w:szCs w:val="28"/>
        </w:rPr>
      </w:pPr>
      <w:bookmarkStart w:id="30" w:name="_Toc17998854"/>
      <w:r w:rsidRPr="001A5835">
        <w:rPr>
          <w:rFonts w:ascii="Times New Roman" w:eastAsia="Times New Roman" w:hAnsi="Times New Roman" w:cs="Times New Roman"/>
          <w:b/>
          <w:color w:val="000000"/>
          <w:sz w:val="28"/>
          <w:szCs w:val="28"/>
        </w:rPr>
        <w:lastRenderedPageBreak/>
        <w:t>Приложение 2 Анкета</w:t>
      </w:r>
      <w:bookmarkEnd w:id="30"/>
    </w:p>
    <w:p w:rsidR="001A5835" w:rsidRPr="001A5835" w:rsidRDefault="001A5835" w:rsidP="001A5835">
      <w:pPr>
        <w:spacing w:after="0" w:line="240" w:lineRule="auto"/>
        <w:jc w:val="center"/>
        <w:rPr>
          <w:rFonts w:ascii="Times New Roman" w:hAnsi="Times New Roman" w:cs="Times New Roman"/>
          <w:b/>
          <w:sz w:val="20"/>
          <w:szCs w:val="20"/>
        </w:rPr>
      </w:pPr>
      <w:r w:rsidRPr="001A5835">
        <w:rPr>
          <w:rFonts w:ascii="Times New Roman" w:hAnsi="Times New Roman" w:cs="Times New Roman"/>
          <w:b/>
          <w:sz w:val="20"/>
          <w:szCs w:val="20"/>
        </w:rPr>
        <w:t>АНКЕТА</w:t>
      </w:r>
    </w:p>
    <w:p w:rsidR="001A5835" w:rsidRPr="001A5835" w:rsidRDefault="001A5835" w:rsidP="001A5835">
      <w:pPr>
        <w:spacing w:after="0" w:line="240" w:lineRule="auto"/>
        <w:jc w:val="center"/>
        <w:rPr>
          <w:rFonts w:ascii="Times New Roman" w:hAnsi="Times New Roman" w:cs="Times New Roman"/>
          <w:b/>
          <w:sz w:val="20"/>
          <w:szCs w:val="20"/>
        </w:rPr>
      </w:pPr>
      <w:r w:rsidRPr="001A5835">
        <w:rPr>
          <w:rFonts w:ascii="Times New Roman" w:hAnsi="Times New Roman" w:cs="Times New Roman"/>
          <w:b/>
          <w:sz w:val="20"/>
          <w:szCs w:val="20"/>
        </w:rPr>
        <w:t>Получателей услуг</w:t>
      </w:r>
    </w:p>
    <w:p w:rsidR="001A5835" w:rsidRPr="001A5835" w:rsidRDefault="001A5835" w:rsidP="001A5835">
      <w:pPr>
        <w:spacing w:after="0" w:line="240" w:lineRule="auto"/>
        <w:ind w:firstLine="708"/>
        <w:jc w:val="both"/>
        <w:rPr>
          <w:rFonts w:ascii="Times New Roman" w:eastAsia="Times New Roman" w:hAnsi="Times New Roman" w:cs="Times New Roman"/>
          <w:b/>
          <w:i/>
          <w:sz w:val="20"/>
          <w:szCs w:val="20"/>
        </w:rPr>
      </w:pPr>
      <w:r w:rsidRPr="001A5835">
        <w:rPr>
          <w:rFonts w:ascii="Times New Roman" w:eastAsia="Times New Roman" w:hAnsi="Times New Roman" w:cs="Times New Roman"/>
          <w:b/>
          <w:i/>
          <w:sz w:val="20"/>
          <w:szCs w:val="20"/>
        </w:rPr>
        <w:t>Здравствуйте! Благодарим вас за участие в проведении независимой оценки качества условий  оказания услуг. Уделив немного времени заполнению данной анкеты, вы поможете не только выявить проблемные места в деятельности организаций, но и улучшить качество оказываемых услуг населению. Прочитайте, пожалуйста, представленные ниже вопросы, выберите один из предлагаемых вариантов ответа на каждый вопрос.</w:t>
      </w:r>
    </w:p>
    <w:p w:rsidR="001A5835" w:rsidRPr="001A5835" w:rsidRDefault="001A5835" w:rsidP="001A5835">
      <w:pPr>
        <w:spacing w:after="0" w:line="240" w:lineRule="auto"/>
        <w:ind w:firstLine="708"/>
        <w:rPr>
          <w:rFonts w:ascii="Times New Roman" w:hAnsi="Times New Roman" w:cs="Times New Roman"/>
          <w:b/>
          <w:sz w:val="20"/>
          <w:szCs w:val="20"/>
        </w:rPr>
      </w:pPr>
    </w:p>
    <w:p w:rsidR="001A5835" w:rsidRPr="001A5835" w:rsidRDefault="001A5835" w:rsidP="001A5835">
      <w:pPr>
        <w:spacing w:after="0" w:line="240" w:lineRule="auto"/>
        <w:rPr>
          <w:rFonts w:ascii="Times New Roman" w:hAnsi="Times New Roman" w:cs="Times New Roman"/>
          <w:sz w:val="20"/>
          <w:szCs w:val="20"/>
        </w:rPr>
      </w:pPr>
      <w:r w:rsidRPr="001A5835">
        <w:rPr>
          <w:rFonts w:ascii="Times New Roman" w:hAnsi="Times New Roman" w:cs="Times New Roman"/>
          <w:b/>
          <w:color w:val="000000"/>
          <w:sz w:val="20"/>
          <w:szCs w:val="20"/>
        </w:rPr>
        <w:t>Укажите наименование Вашей организации:</w:t>
      </w:r>
      <w:r w:rsidRPr="001A5835">
        <w:rPr>
          <w:rFonts w:ascii="Times New Roman" w:hAnsi="Times New Roman" w:cs="Times New Roman"/>
          <w:sz w:val="20"/>
          <w:szCs w:val="20"/>
        </w:rPr>
        <w:t xml:space="preserve"> __________________________________________________</w:t>
      </w:r>
    </w:p>
    <w:p w:rsidR="001A5835" w:rsidRPr="001A5835" w:rsidRDefault="001A5835" w:rsidP="001A5835">
      <w:pPr>
        <w:spacing w:after="0" w:line="240" w:lineRule="auto"/>
        <w:rPr>
          <w:rFonts w:ascii="Times New Roman" w:hAnsi="Times New Roman" w:cs="Times New Roman"/>
          <w:b/>
          <w:color w:val="000000"/>
          <w:sz w:val="20"/>
          <w:szCs w:val="20"/>
        </w:rPr>
      </w:pPr>
    </w:p>
    <w:p w:rsidR="001A5835" w:rsidRPr="001A5835" w:rsidRDefault="001A5835" w:rsidP="001A5835">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 xml:space="preserve">1) Удовлетворены ли Вы качеством, полнотой и доступностью информации о деятельности организации, размещенной на информационных стендах в помещении организации?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1927"/>
        <w:gridCol w:w="5210"/>
      </w:tblGrid>
      <w:tr w:rsidR="001A5835" w:rsidRPr="001A5835" w:rsidTr="00E61B2E">
        <w:tc>
          <w:tcPr>
            <w:tcW w:w="3568" w:type="dxa"/>
          </w:tcPr>
          <w:p w:rsidR="001A5835" w:rsidRPr="001A5835" w:rsidRDefault="001A5835" w:rsidP="001A5835">
            <w:pPr>
              <w:pStyle w:val="a3"/>
              <w:numPr>
                <w:ilvl w:val="0"/>
                <w:numId w:val="5"/>
              </w:numPr>
              <w:rPr>
                <w:color w:val="000000"/>
                <w:sz w:val="20"/>
              </w:rPr>
            </w:pPr>
            <w:r w:rsidRPr="001A5835">
              <w:rPr>
                <w:color w:val="000000"/>
                <w:sz w:val="20"/>
              </w:rPr>
              <w:t>удовлетворен(а)</w:t>
            </w:r>
          </w:p>
        </w:tc>
        <w:tc>
          <w:tcPr>
            <w:tcW w:w="1927" w:type="dxa"/>
          </w:tcPr>
          <w:p w:rsidR="001A5835" w:rsidRPr="001A5835" w:rsidRDefault="001A5835" w:rsidP="001A5835">
            <w:pPr>
              <w:pStyle w:val="a3"/>
              <w:rPr>
                <w:color w:val="000000"/>
                <w:sz w:val="20"/>
              </w:rPr>
            </w:pPr>
          </w:p>
        </w:tc>
        <w:tc>
          <w:tcPr>
            <w:tcW w:w="5210" w:type="dxa"/>
          </w:tcPr>
          <w:p w:rsidR="001A5835" w:rsidRPr="001A5835" w:rsidRDefault="001A5835" w:rsidP="001A5835">
            <w:pPr>
              <w:pStyle w:val="a3"/>
              <w:numPr>
                <w:ilvl w:val="0"/>
                <w:numId w:val="5"/>
              </w:numPr>
              <w:rPr>
                <w:color w:val="000000"/>
                <w:sz w:val="20"/>
              </w:rPr>
            </w:pPr>
            <w:r w:rsidRPr="001A5835">
              <w:rPr>
                <w:color w:val="000000"/>
                <w:sz w:val="20"/>
              </w:rPr>
              <w:t>не удовлетворен(а)</w:t>
            </w:r>
          </w:p>
        </w:tc>
      </w:tr>
    </w:tbl>
    <w:p w:rsidR="001A5835" w:rsidRPr="001A5835" w:rsidRDefault="001A5835" w:rsidP="001A5835">
      <w:pPr>
        <w:spacing w:after="0" w:line="240" w:lineRule="auto"/>
        <w:rPr>
          <w:rFonts w:ascii="Times New Roman" w:hAnsi="Times New Roman" w:cs="Times New Roman"/>
          <w:color w:val="000000"/>
          <w:sz w:val="20"/>
          <w:szCs w:val="20"/>
        </w:rPr>
      </w:pPr>
    </w:p>
    <w:p w:rsidR="001A5835" w:rsidRPr="001A5835" w:rsidRDefault="001A5835" w:rsidP="001A5835">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2) Удовлетворены ли Вы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1927"/>
        <w:gridCol w:w="5210"/>
      </w:tblGrid>
      <w:tr w:rsidR="001A5835" w:rsidRPr="001A5835" w:rsidTr="00E61B2E">
        <w:tc>
          <w:tcPr>
            <w:tcW w:w="3568" w:type="dxa"/>
          </w:tcPr>
          <w:p w:rsidR="001A5835" w:rsidRPr="001A5835" w:rsidRDefault="001A5835" w:rsidP="001A5835">
            <w:pPr>
              <w:pStyle w:val="a3"/>
              <w:numPr>
                <w:ilvl w:val="0"/>
                <w:numId w:val="8"/>
              </w:numPr>
              <w:rPr>
                <w:color w:val="000000"/>
                <w:sz w:val="20"/>
              </w:rPr>
            </w:pPr>
            <w:r w:rsidRPr="001A5835">
              <w:rPr>
                <w:color w:val="000000"/>
                <w:sz w:val="20"/>
              </w:rPr>
              <w:t>удовлетворен(а)</w:t>
            </w:r>
          </w:p>
        </w:tc>
        <w:tc>
          <w:tcPr>
            <w:tcW w:w="1927" w:type="dxa"/>
          </w:tcPr>
          <w:p w:rsidR="001A5835" w:rsidRPr="001A5835" w:rsidRDefault="001A5835" w:rsidP="001A5835">
            <w:pPr>
              <w:ind w:left="360"/>
              <w:rPr>
                <w:rFonts w:ascii="Times New Roman" w:hAnsi="Times New Roman"/>
                <w:color w:val="000000"/>
              </w:rPr>
            </w:pPr>
          </w:p>
        </w:tc>
        <w:tc>
          <w:tcPr>
            <w:tcW w:w="5210" w:type="dxa"/>
          </w:tcPr>
          <w:p w:rsidR="001A5835" w:rsidRPr="001A5835" w:rsidRDefault="001A5835" w:rsidP="001A5835">
            <w:pPr>
              <w:pStyle w:val="a3"/>
              <w:numPr>
                <w:ilvl w:val="0"/>
                <w:numId w:val="8"/>
              </w:numPr>
              <w:rPr>
                <w:color w:val="000000"/>
                <w:sz w:val="20"/>
              </w:rPr>
            </w:pPr>
            <w:r w:rsidRPr="001A5835">
              <w:rPr>
                <w:color w:val="000000"/>
                <w:sz w:val="20"/>
              </w:rPr>
              <w:t>не удовлетворен(а)</w:t>
            </w:r>
          </w:p>
        </w:tc>
      </w:tr>
    </w:tbl>
    <w:p w:rsidR="001A5835" w:rsidRPr="001A5835" w:rsidRDefault="001A5835" w:rsidP="001A5835">
      <w:pPr>
        <w:spacing w:after="0" w:line="240" w:lineRule="auto"/>
        <w:rPr>
          <w:rFonts w:ascii="Times New Roman" w:hAnsi="Times New Roman" w:cs="Times New Roman"/>
          <w:b/>
          <w:color w:val="000000"/>
          <w:sz w:val="20"/>
          <w:szCs w:val="20"/>
        </w:rPr>
      </w:pPr>
    </w:p>
    <w:p w:rsidR="001A5835" w:rsidRPr="001A5835" w:rsidRDefault="001A5835" w:rsidP="001A5835">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3) Удовлетворены ли Вы комфортностью предоставления услуг?</w:t>
      </w:r>
      <w:r w:rsidRPr="001A5835">
        <w:rPr>
          <w:rFonts w:ascii="Times New Roman" w:hAnsi="Times New Roman" w:cs="Times New Roman"/>
          <w:color w:val="000000"/>
          <w:sz w:val="20"/>
          <w:szCs w:val="20"/>
        </w:rPr>
        <w:t xml:space="preserve">  (удобная мебель, есть туалет, чистый пол и стены,  удобно ориентироваться в организации и т. д.)</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1927"/>
        <w:gridCol w:w="5210"/>
      </w:tblGrid>
      <w:tr w:rsidR="001A5835" w:rsidRPr="001A5835" w:rsidTr="00E61B2E">
        <w:tc>
          <w:tcPr>
            <w:tcW w:w="3568" w:type="dxa"/>
          </w:tcPr>
          <w:p w:rsidR="001A5835" w:rsidRPr="001A5835" w:rsidRDefault="001A5835" w:rsidP="001A5835">
            <w:pPr>
              <w:pStyle w:val="a3"/>
              <w:numPr>
                <w:ilvl w:val="0"/>
                <w:numId w:val="9"/>
              </w:numPr>
              <w:rPr>
                <w:color w:val="000000"/>
                <w:sz w:val="20"/>
              </w:rPr>
            </w:pPr>
            <w:r w:rsidRPr="001A5835">
              <w:rPr>
                <w:color w:val="000000"/>
                <w:sz w:val="20"/>
              </w:rPr>
              <w:t>удовлетворен(а)</w:t>
            </w:r>
          </w:p>
        </w:tc>
        <w:tc>
          <w:tcPr>
            <w:tcW w:w="1927" w:type="dxa"/>
          </w:tcPr>
          <w:p w:rsidR="001A5835" w:rsidRPr="001A5835" w:rsidRDefault="001A5835" w:rsidP="001A5835">
            <w:pPr>
              <w:pStyle w:val="a3"/>
              <w:rPr>
                <w:color w:val="000000"/>
                <w:sz w:val="20"/>
              </w:rPr>
            </w:pPr>
          </w:p>
        </w:tc>
        <w:tc>
          <w:tcPr>
            <w:tcW w:w="5210" w:type="dxa"/>
          </w:tcPr>
          <w:p w:rsidR="001A5835" w:rsidRPr="001A5835" w:rsidRDefault="001A5835" w:rsidP="001A5835">
            <w:pPr>
              <w:pStyle w:val="a3"/>
              <w:numPr>
                <w:ilvl w:val="0"/>
                <w:numId w:val="9"/>
              </w:numPr>
              <w:rPr>
                <w:color w:val="000000"/>
                <w:sz w:val="20"/>
              </w:rPr>
            </w:pPr>
            <w:r w:rsidRPr="001A5835">
              <w:rPr>
                <w:color w:val="000000"/>
                <w:sz w:val="20"/>
              </w:rPr>
              <w:t>не удовлетворен(а)</w:t>
            </w:r>
          </w:p>
        </w:tc>
      </w:tr>
    </w:tbl>
    <w:p w:rsidR="001A5835" w:rsidRPr="001A5835" w:rsidRDefault="001A5835" w:rsidP="001A5835">
      <w:pPr>
        <w:spacing w:after="0" w:line="240" w:lineRule="auto"/>
        <w:rPr>
          <w:rFonts w:ascii="Times New Roman" w:hAnsi="Times New Roman" w:cs="Times New Roman"/>
          <w:color w:val="000000"/>
          <w:sz w:val="20"/>
          <w:szCs w:val="20"/>
          <w:lang w:val="en-US"/>
        </w:rPr>
      </w:pPr>
    </w:p>
    <w:p w:rsidR="001A5835" w:rsidRPr="001A5835" w:rsidRDefault="001A5835" w:rsidP="001A5835">
      <w:pPr>
        <w:spacing w:after="0" w:line="240" w:lineRule="auto"/>
        <w:rPr>
          <w:rFonts w:ascii="Times New Roman" w:hAnsi="Times New Roman" w:cs="Times New Roman"/>
          <w:b/>
          <w:color w:val="000000"/>
          <w:sz w:val="20"/>
          <w:szCs w:val="20"/>
        </w:rPr>
      </w:pPr>
      <w:r w:rsidRPr="001A5835">
        <w:rPr>
          <w:rFonts w:ascii="Times New Roman" w:hAnsi="Times New Roman" w:cs="Times New Roman"/>
          <w:b/>
          <w:color w:val="000000"/>
          <w:sz w:val="20"/>
          <w:szCs w:val="20"/>
        </w:rPr>
        <w:t>4) Имеете ли Вы (Ваш ребёнок) статус инвалида?</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0"/>
        <w:gridCol w:w="4938"/>
        <w:gridCol w:w="1383"/>
      </w:tblGrid>
      <w:tr w:rsidR="001A5835" w:rsidRPr="001A5835" w:rsidTr="00023D02">
        <w:tc>
          <w:tcPr>
            <w:tcW w:w="3250" w:type="dxa"/>
          </w:tcPr>
          <w:p w:rsidR="001A5835" w:rsidRPr="001A5835" w:rsidRDefault="001A5835" w:rsidP="001A5835">
            <w:pPr>
              <w:pStyle w:val="a3"/>
              <w:numPr>
                <w:ilvl w:val="0"/>
                <w:numId w:val="17"/>
              </w:numPr>
              <w:rPr>
                <w:color w:val="000000"/>
                <w:sz w:val="20"/>
              </w:rPr>
            </w:pPr>
            <w:r w:rsidRPr="001A5835">
              <w:rPr>
                <w:color w:val="000000"/>
                <w:sz w:val="20"/>
              </w:rPr>
              <w:t>да</w:t>
            </w:r>
          </w:p>
        </w:tc>
        <w:tc>
          <w:tcPr>
            <w:tcW w:w="4938" w:type="dxa"/>
          </w:tcPr>
          <w:p w:rsidR="001A5835" w:rsidRPr="001A5835" w:rsidRDefault="001A5835" w:rsidP="001A5835">
            <w:pPr>
              <w:pStyle w:val="a3"/>
              <w:numPr>
                <w:ilvl w:val="0"/>
                <w:numId w:val="17"/>
              </w:numPr>
              <w:rPr>
                <w:color w:val="000000"/>
                <w:sz w:val="20"/>
              </w:rPr>
            </w:pPr>
            <w:r w:rsidRPr="001A5835">
              <w:rPr>
                <w:color w:val="000000"/>
                <w:sz w:val="20"/>
              </w:rPr>
              <w:t xml:space="preserve">нет </w:t>
            </w:r>
            <w:r w:rsidR="00023D02">
              <w:rPr>
                <w:color w:val="000000"/>
                <w:sz w:val="20"/>
              </w:rPr>
              <w:t xml:space="preserve"> (переход в вопросу №6)</w:t>
            </w:r>
          </w:p>
        </w:tc>
        <w:tc>
          <w:tcPr>
            <w:tcW w:w="1383" w:type="dxa"/>
          </w:tcPr>
          <w:p w:rsidR="001A5835" w:rsidRPr="001A5835" w:rsidRDefault="001A5835" w:rsidP="001A5835">
            <w:pPr>
              <w:rPr>
                <w:rFonts w:ascii="Times New Roman" w:hAnsi="Times New Roman"/>
                <w:color w:val="000000"/>
              </w:rPr>
            </w:pPr>
          </w:p>
        </w:tc>
      </w:tr>
    </w:tbl>
    <w:p w:rsidR="001A5835" w:rsidRPr="001A5835" w:rsidRDefault="001A5835" w:rsidP="001A5835">
      <w:pPr>
        <w:spacing w:after="0" w:line="240" w:lineRule="auto"/>
        <w:rPr>
          <w:rFonts w:ascii="Times New Roman" w:hAnsi="Times New Roman" w:cs="Times New Roman"/>
          <w:color w:val="000000"/>
          <w:sz w:val="20"/>
          <w:szCs w:val="20"/>
        </w:rPr>
      </w:pPr>
    </w:p>
    <w:p w:rsidR="001A5835" w:rsidRPr="001A5835" w:rsidRDefault="001A5835" w:rsidP="001A5835">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 xml:space="preserve">5) Удовлетворены ли Вы доступностью услуг для инвалидов и маломобильных групп населения </w:t>
      </w:r>
      <w:r w:rsidRPr="001A5835">
        <w:rPr>
          <w:rFonts w:ascii="Times New Roman" w:hAnsi="Times New Roman" w:cs="Times New Roman"/>
          <w:color w:val="000000"/>
          <w:sz w:val="20"/>
          <w:szCs w:val="20"/>
        </w:rPr>
        <w:t xml:space="preserve">(в помещениях организации есть необходимое оборудование для маломобильных групп населения и инвалидов: поручни, пандусы, звуковые сигналы и т. д.)?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1927"/>
        <w:gridCol w:w="5210"/>
      </w:tblGrid>
      <w:tr w:rsidR="001A5835" w:rsidRPr="001A5835" w:rsidTr="00E61B2E">
        <w:tc>
          <w:tcPr>
            <w:tcW w:w="3568" w:type="dxa"/>
          </w:tcPr>
          <w:p w:rsidR="001A5835" w:rsidRPr="001A5835" w:rsidRDefault="001A5835" w:rsidP="001A5835">
            <w:pPr>
              <w:pStyle w:val="a3"/>
              <w:numPr>
                <w:ilvl w:val="0"/>
                <w:numId w:val="10"/>
              </w:numPr>
              <w:rPr>
                <w:color w:val="000000"/>
                <w:sz w:val="20"/>
              </w:rPr>
            </w:pPr>
            <w:r w:rsidRPr="001A5835">
              <w:rPr>
                <w:color w:val="000000"/>
                <w:sz w:val="20"/>
              </w:rPr>
              <w:t>удовлетворен(а)</w:t>
            </w:r>
          </w:p>
        </w:tc>
        <w:tc>
          <w:tcPr>
            <w:tcW w:w="1927" w:type="dxa"/>
          </w:tcPr>
          <w:p w:rsidR="001A5835" w:rsidRPr="001A5835" w:rsidRDefault="001A5835" w:rsidP="001A5835">
            <w:pPr>
              <w:pStyle w:val="a3"/>
              <w:rPr>
                <w:color w:val="000000"/>
                <w:sz w:val="20"/>
              </w:rPr>
            </w:pPr>
          </w:p>
        </w:tc>
        <w:tc>
          <w:tcPr>
            <w:tcW w:w="5210" w:type="dxa"/>
          </w:tcPr>
          <w:p w:rsidR="001A5835" w:rsidRPr="001A5835" w:rsidRDefault="001A5835" w:rsidP="001A5835">
            <w:pPr>
              <w:pStyle w:val="a3"/>
              <w:numPr>
                <w:ilvl w:val="0"/>
                <w:numId w:val="10"/>
              </w:numPr>
              <w:rPr>
                <w:color w:val="000000"/>
                <w:sz w:val="20"/>
              </w:rPr>
            </w:pPr>
            <w:r w:rsidRPr="001A5835">
              <w:rPr>
                <w:color w:val="000000"/>
                <w:sz w:val="20"/>
              </w:rPr>
              <w:t>не удовлетворен(а)</w:t>
            </w:r>
          </w:p>
        </w:tc>
      </w:tr>
    </w:tbl>
    <w:p w:rsidR="001A5835" w:rsidRPr="001A5835" w:rsidRDefault="001A5835" w:rsidP="001A5835">
      <w:pPr>
        <w:spacing w:after="0" w:line="240" w:lineRule="auto"/>
        <w:rPr>
          <w:rFonts w:ascii="Times New Roman" w:hAnsi="Times New Roman" w:cs="Times New Roman"/>
          <w:color w:val="000000"/>
          <w:sz w:val="20"/>
          <w:szCs w:val="20"/>
        </w:rPr>
      </w:pPr>
    </w:p>
    <w:p w:rsidR="001A5835" w:rsidRPr="001A5835" w:rsidRDefault="001A5835" w:rsidP="001A5835">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6) Удовлетворены ли Вы доброжелательностью, вежливостью работников организации, обеспечивающих первичный контакт и информирование получателя услуги  (</w:t>
      </w:r>
      <w:r w:rsidRPr="001A5835">
        <w:rPr>
          <w:rFonts w:ascii="Times New Roman" w:hAnsi="Times New Roman" w:cs="Times New Roman"/>
          <w:color w:val="000000"/>
          <w:sz w:val="20"/>
          <w:szCs w:val="20"/>
        </w:rPr>
        <w:t>справочная, приёмная директора и т. д.</w:t>
      </w:r>
      <w:r w:rsidRPr="001A5835">
        <w:rPr>
          <w:rFonts w:ascii="Times New Roman" w:hAnsi="Times New Roman" w:cs="Times New Roman"/>
          <w:b/>
          <w:color w:val="000000"/>
          <w:sz w:val="20"/>
          <w:szCs w:val="20"/>
        </w:rPr>
        <w:t>)?</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1927"/>
        <w:gridCol w:w="5210"/>
      </w:tblGrid>
      <w:tr w:rsidR="001A5835" w:rsidRPr="001A5835" w:rsidTr="00E61B2E">
        <w:tc>
          <w:tcPr>
            <w:tcW w:w="3568" w:type="dxa"/>
          </w:tcPr>
          <w:p w:rsidR="001A5835" w:rsidRPr="001A5835" w:rsidRDefault="001A5835" w:rsidP="001A5835">
            <w:pPr>
              <w:pStyle w:val="a3"/>
              <w:numPr>
                <w:ilvl w:val="0"/>
                <w:numId w:val="11"/>
              </w:numPr>
              <w:rPr>
                <w:color w:val="000000"/>
                <w:sz w:val="20"/>
              </w:rPr>
            </w:pPr>
            <w:r w:rsidRPr="001A5835">
              <w:rPr>
                <w:color w:val="000000"/>
                <w:sz w:val="20"/>
              </w:rPr>
              <w:t>удовлетворен(а)</w:t>
            </w:r>
          </w:p>
        </w:tc>
        <w:tc>
          <w:tcPr>
            <w:tcW w:w="1927" w:type="dxa"/>
          </w:tcPr>
          <w:p w:rsidR="001A5835" w:rsidRPr="001A5835" w:rsidRDefault="001A5835" w:rsidP="001A5835">
            <w:pPr>
              <w:pStyle w:val="a3"/>
              <w:rPr>
                <w:color w:val="000000"/>
                <w:sz w:val="20"/>
              </w:rPr>
            </w:pPr>
          </w:p>
        </w:tc>
        <w:tc>
          <w:tcPr>
            <w:tcW w:w="5210" w:type="dxa"/>
          </w:tcPr>
          <w:p w:rsidR="001A5835" w:rsidRPr="001A5835" w:rsidRDefault="001A5835" w:rsidP="001A5835">
            <w:pPr>
              <w:pStyle w:val="a3"/>
              <w:numPr>
                <w:ilvl w:val="0"/>
                <w:numId w:val="11"/>
              </w:numPr>
              <w:rPr>
                <w:color w:val="000000"/>
                <w:sz w:val="20"/>
              </w:rPr>
            </w:pPr>
            <w:r w:rsidRPr="001A5835">
              <w:rPr>
                <w:color w:val="000000"/>
                <w:sz w:val="20"/>
              </w:rPr>
              <w:t>не удовлетворен(а)</w:t>
            </w:r>
          </w:p>
        </w:tc>
      </w:tr>
    </w:tbl>
    <w:p w:rsidR="001A5835" w:rsidRPr="001A5835" w:rsidRDefault="001A5835" w:rsidP="001A5835">
      <w:pPr>
        <w:spacing w:after="0" w:line="240" w:lineRule="auto"/>
        <w:rPr>
          <w:rFonts w:ascii="Times New Roman" w:hAnsi="Times New Roman" w:cs="Times New Roman"/>
          <w:color w:val="000000"/>
          <w:sz w:val="20"/>
          <w:szCs w:val="20"/>
        </w:rPr>
      </w:pPr>
    </w:p>
    <w:p w:rsidR="001A5835" w:rsidRPr="001A5835" w:rsidRDefault="001A5835" w:rsidP="001A5835">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7) Удовлетворены ли Вы доброжелательностью, вежливостью работников организации, обеспечивающих непосредственное оказание услуги  (</w:t>
      </w:r>
      <w:r w:rsidRPr="001A5835">
        <w:rPr>
          <w:rFonts w:ascii="Times New Roman" w:hAnsi="Times New Roman" w:cs="Times New Roman"/>
          <w:color w:val="000000"/>
          <w:sz w:val="20"/>
          <w:szCs w:val="20"/>
        </w:rPr>
        <w:t>учитель, преподаватель, воспитатель, библиотекарь, экскурсовод и т д.</w:t>
      </w:r>
      <w:r w:rsidRPr="001A5835">
        <w:rPr>
          <w:rFonts w:ascii="Times New Roman" w:hAnsi="Times New Roman" w:cs="Times New Roman"/>
          <w:b/>
          <w:color w:val="000000"/>
          <w:sz w:val="20"/>
          <w:szCs w:val="20"/>
        </w:rPr>
        <w:t>)?</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1927"/>
        <w:gridCol w:w="5210"/>
      </w:tblGrid>
      <w:tr w:rsidR="001A5835" w:rsidRPr="001A5835" w:rsidTr="00E61B2E">
        <w:tc>
          <w:tcPr>
            <w:tcW w:w="3568" w:type="dxa"/>
          </w:tcPr>
          <w:p w:rsidR="001A5835" w:rsidRPr="001A5835" w:rsidRDefault="001A5835" w:rsidP="001A5835">
            <w:pPr>
              <w:pStyle w:val="a3"/>
              <w:numPr>
                <w:ilvl w:val="0"/>
                <w:numId w:val="12"/>
              </w:numPr>
              <w:rPr>
                <w:color w:val="000000"/>
                <w:sz w:val="20"/>
              </w:rPr>
            </w:pPr>
            <w:r w:rsidRPr="001A5835">
              <w:rPr>
                <w:color w:val="000000"/>
                <w:sz w:val="20"/>
              </w:rPr>
              <w:t>удовлетворен(а)</w:t>
            </w:r>
          </w:p>
        </w:tc>
        <w:tc>
          <w:tcPr>
            <w:tcW w:w="1927" w:type="dxa"/>
          </w:tcPr>
          <w:p w:rsidR="001A5835" w:rsidRPr="001A5835" w:rsidRDefault="001A5835" w:rsidP="001A5835">
            <w:pPr>
              <w:pStyle w:val="a3"/>
              <w:rPr>
                <w:color w:val="000000"/>
                <w:sz w:val="20"/>
              </w:rPr>
            </w:pPr>
          </w:p>
        </w:tc>
        <w:tc>
          <w:tcPr>
            <w:tcW w:w="5210" w:type="dxa"/>
          </w:tcPr>
          <w:p w:rsidR="001A5835" w:rsidRPr="001A5835" w:rsidRDefault="001A5835" w:rsidP="001A5835">
            <w:pPr>
              <w:pStyle w:val="a3"/>
              <w:numPr>
                <w:ilvl w:val="0"/>
                <w:numId w:val="12"/>
              </w:numPr>
              <w:rPr>
                <w:color w:val="000000"/>
                <w:sz w:val="20"/>
              </w:rPr>
            </w:pPr>
            <w:r w:rsidRPr="001A5835">
              <w:rPr>
                <w:color w:val="000000"/>
                <w:sz w:val="20"/>
              </w:rPr>
              <w:t>не удовлетворен(а)</w:t>
            </w:r>
          </w:p>
        </w:tc>
      </w:tr>
    </w:tbl>
    <w:p w:rsidR="001A5835" w:rsidRPr="001A5835" w:rsidRDefault="001A5835" w:rsidP="001A5835">
      <w:pPr>
        <w:spacing w:after="0" w:line="240" w:lineRule="auto"/>
        <w:rPr>
          <w:rFonts w:ascii="Times New Roman" w:hAnsi="Times New Roman" w:cs="Times New Roman"/>
          <w:color w:val="000000"/>
          <w:sz w:val="20"/>
          <w:szCs w:val="20"/>
        </w:rPr>
      </w:pPr>
    </w:p>
    <w:p w:rsidR="001A5835" w:rsidRPr="001A5835" w:rsidRDefault="001A5835" w:rsidP="001A5835">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8) Удовлетворены ли Вы доброжелательностью, вежливостью работников организации при использовании дистанционных форм взаимодействия (по телефону, электронной почте, с помощью электронных сервисов (подачи электронного обращения/жалоб/предложений, записи на прием/получение услуги, получение консультации по оказываемым услугам и пр.))?</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1927"/>
        <w:gridCol w:w="5210"/>
      </w:tblGrid>
      <w:tr w:rsidR="001A5835" w:rsidRPr="001A5835" w:rsidTr="00E61B2E">
        <w:tc>
          <w:tcPr>
            <w:tcW w:w="3568" w:type="dxa"/>
          </w:tcPr>
          <w:p w:rsidR="001A5835" w:rsidRPr="001A5835" w:rsidRDefault="001A5835" w:rsidP="001A5835">
            <w:pPr>
              <w:pStyle w:val="a3"/>
              <w:numPr>
                <w:ilvl w:val="0"/>
                <w:numId w:val="13"/>
              </w:numPr>
              <w:rPr>
                <w:color w:val="000000"/>
                <w:sz w:val="20"/>
              </w:rPr>
            </w:pPr>
            <w:r w:rsidRPr="001A5835">
              <w:rPr>
                <w:color w:val="000000"/>
                <w:sz w:val="20"/>
              </w:rPr>
              <w:t xml:space="preserve"> удовлетворен(а)</w:t>
            </w:r>
          </w:p>
        </w:tc>
        <w:tc>
          <w:tcPr>
            <w:tcW w:w="1927" w:type="dxa"/>
          </w:tcPr>
          <w:p w:rsidR="001A5835" w:rsidRPr="001A5835" w:rsidRDefault="001A5835" w:rsidP="001A5835">
            <w:pPr>
              <w:pStyle w:val="a3"/>
              <w:rPr>
                <w:color w:val="000000"/>
                <w:sz w:val="20"/>
              </w:rPr>
            </w:pPr>
          </w:p>
        </w:tc>
        <w:tc>
          <w:tcPr>
            <w:tcW w:w="5210" w:type="dxa"/>
          </w:tcPr>
          <w:p w:rsidR="001A5835" w:rsidRPr="001A5835" w:rsidRDefault="001A5835" w:rsidP="001A5835">
            <w:pPr>
              <w:pStyle w:val="a3"/>
              <w:numPr>
                <w:ilvl w:val="0"/>
                <w:numId w:val="13"/>
              </w:numPr>
              <w:rPr>
                <w:color w:val="000000"/>
                <w:sz w:val="20"/>
              </w:rPr>
            </w:pPr>
            <w:r w:rsidRPr="001A5835">
              <w:rPr>
                <w:color w:val="000000"/>
                <w:sz w:val="20"/>
              </w:rPr>
              <w:t>не удовлетворен(а)</w:t>
            </w:r>
          </w:p>
        </w:tc>
      </w:tr>
    </w:tbl>
    <w:p w:rsidR="001A5835" w:rsidRPr="001A5835" w:rsidRDefault="001A5835" w:rsidP="001A5835">
      <w:pPr>
        <w:spacing w:after="0" w:line="240" w:lineRule="auto"/>
        <w:rPr>
          <w:rFonts w:ascii="Times New Roman" w:hAnsi="Times New Roman" w:cs="Times New Roman"/>
          <w:color w:val="000000"/>
          <w:sz w:val="20"/>
          <w:szCs w:val="20"/>
        </w:rPr>
      </w:pPr>
    </w:p>
    <w:p w:rsidR="001A5835" w:rsidRPr="001A5835" w:rsidRDefault="001A5835" w:rsidP="001A5835">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 xml:space="preserve">9) Готовы ли Вы рекомендовать организацию родственникам и знакомым </w:t>
      </w:r>
      <w:r w:rsidRPr="001A5835">
        <w:rPr>
          <w:rFonts w:ascii="Times New Roman" w:hAnsi="Times New Roman" w:cs="Times New Roman"/>
          <w:color w:val="000000"/>
          <w:sz w:val="20"/>
          <w:szCs w:val="20"/>
        </w:rPr>
        <w:t>(могли бы ее рекомендовать, если бы была возможность выбора организации)</w:t>
      </w:r>
      <w:r w:rsidRPr="001A5835">
        <w:rPr>
          <w:rFonts w:ascii="Times New Roman" w:hAnsi="Times New Roman" w:cs="Times New Roman"/>
          <w:b/>
          <w:color w:val="000000"/>
          <w:sz w:val="20"/>
          <w:szCs w:val="20"/>
        </w:rPr>
        <w:t>?</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3568"/>
        <w:gridCol w:w="3569"/>
      </w:tblGrid>
      <w:tr w:rsidR="001A5835" w:rsidRPr="001A5835" w:rsidTr="00E61B2E">
        <w:tc>
          <w:tcPr>
            <w:tcW w:w="3568" w:type="dxa"/>
          </w:tcPr>
          <w:p w:rsidR="001A5835" w:rsidRPr="001A5835" w:rsidRDefault="001A5835" w:rsidP="001A5835">
            <w:pPr>
              <w:pStyle w:val="a3"/>
              <w:numPr>
                <w:ilvl w:val="0"/>
                <w:numId w:val="16"/>
              </w:numPr>
              <w:rPr>
                <w:color w:val="000000"/>
                <w:sz w:val="20"/>
              </w:rPr>
            </w:pPr>
            <w:r w:rsidRPr="001A5835">
              <w:rPr>
                <w:color w:val="000000"/>
                <w:sz w:val="20"/>
              </w:rPr>
              <w:t>да</w:t>
            </w:r>
          </w:p>
        </w:tc>
        <w:tc>
          <w:tcPr>
            <w:tcW w:w="3568" w:type="dxa"/>
          </w:tcPr>
          <w:p w:rsidR="001A5835" w:rsidRPr="001A5835" w:rsidRDefault="001A5835" w:rsidP="001A5835">
            <w:pPr>
              <w:pStyle w:val="a3"/>
              <w:numPr>
                <w:ilvl w:val="0"/>
                <w:numId w:val="16"/>
              </w:numPr>
              <w:rPr>
                <w:color w:val="000000"/>
                <w:sz w:val="20"/>
              </w:rPr>
            </w:pPr>
            <w:r w:rsidRPr="001A5835">
              <w:rPr>
                <w:color w:val="000000"/>
                <w:sz w:val="20"/>
              </w:rPr>
              <w:t>нет</w:t>
            </w:r>
          </w:p>
        </w:tc>
        <w:tc>
          <w:tcPr>
            <w:tcW w:w="3569" w:type="dxa"/>
          </w:tcPr>
          <w:p w:rsidR="001A5835" w:rsidRPr="001A5835" w:rsidRDefault="001A5835" w:rsidP="001A5835">
            <w:pPr>
              <w:pStyle w:val="a3"/>
              <w:rPr>
                <w:color w:val="000000"/>
                <w:sz w:val="20"/>
              </w:rPr>
            </w:pPr>
          </w:p>
        </w:tc>
      </w:tr>
    </w:tbl>
    <w:p w:rsidR="001A5835" w:rsidRPr="001A5835" w:rsidRDefault="001A5835" w:rsidP="001A5835">
      <w:pPr>
        <w:spacing w:after="0" w:line="240" w:lineRule="auto"/>
        <w:rPr>
          <w:rFonts w:ascii="Times New Roman" w:hAnsi="Times New Roman" w:cs="Times New Roman"/>
          <w:color w:val="000000"/>
          <w:sz w:val="20"/>
          <w:szCs w:val="20"/>
        </w:rPr>
      </w:pPr>
    </w:p>
    <w:p w:rsidR="001A5835" w:rsidRPr="001A5835" w:rsidRDefault="001A5835" w:rsidP="001A5835">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10) Удовлетворены ли Вы  графиком работы организации?</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1927"/>
        <w:gridCol w:w="5210"/>
      </w:tblGrid>
      <w:tr w:rsidR="001A5835" w:rsidRPr="001A5835" w:rsidTr="00E61B2E">
        <w:tc>
          <w:tcPr>
            <w:tcW w:w="3568" w:type="dxa"/>
          </w:tcPr>
          <w:p w:rsidR="001A5835" w:rsidRPr="001A5835" w:rsidRDefault="001A5835" w:rsidP="001A5835">
            <w:pPr>
              <w:pStyle w:val="a3"/>
              <w:numPr>
                <w:ilvl w:val="0"/>
                <w:numId w:val="14"/>
              </w:numPr>
              <w:rPr>
                <w:color w:val="000000"/>
                <w:sz w:val="20"/>
              </w:rPr>
            </w:pPr>
            <w:r w:rsidRPr="001A5835">
              <w:rPr>
                <w:color w:val="000000"/>
                <w:sz w:val="20"/>
              </w:rPr>
              <w:t>удовлетворен(а)</w:t>
            </w:r>
          </w:p>
        </w:tc>
        <w:tc>
          <w:tcPr>
            <w:tcW w:w="1927" w:type="dxa"/>
          </w:tcPr>
          <w:p w:rsidR="001A5835" w:rsidRPr="001A5835" w:rsidRDefault="001A5835" w:rsidP="001A5835">
            <w:pPr>
              <w:pStyle w:val="a3"/>
              <w:rPr>
                <w:color w:val="000000"/>
                <w:sz w:val="20"/>
              </w:rPr>
            </w:pPr>
          </w:p>
        </w:tc>
        <w:tc>
          <w:tcPr>
            <w:tcW w:w="5210" w:type="dxa"/>
          </w:tcPr>
          <w:p w:rsidR="001A5835" w:rsidRPr="001A5835" w:rsidRDefault="001A5835" w:rsidP="001A5835">
            <w:pPr>
              <w:pStyle w:val="a3"/>
              <w:numPr>
                <w:ilvl w:val="0"/>
                <w:numId w:val="14"/>
              </w:numPr>
              <w:rPr>
                <w:color w:val="000000"/>
                <w:sz w:val="20"/>
              </w:rPr>
            </w:pPr>
            <w:r w:rsidRPr="001A5835">
              <w:rPr>
                <w:color w:val="000000"/>
                <w:sz w:val="20"/>
              </w:rPr>
              <w:t>не удовлетворен(а)</w:t>
            </w:r>
          </w:p>
        </w:tc>
      </w:tr>
    </w:tbl>
    <w:p w:rsidR="001A5835" w:rsidRPr="001A5835" w:rsidRDefault="001A5835" w:rsidP="001A5835">
      <w:pPr>
        <w:spacing w:after="0" w:line="240" w:lineRule="auto"/>
        <w:rPr>
          <w:rFonts w:ascii="Times New Roman" w:hAnsi="Times New Roman" w:cs="Times New Roman"/>
          <w:color w:val="000000"/>
          <w:sz w:val="20"/>
          <w:szCs w:val="20"/>
        </w:rPr>
      </w:pPr>
    </w:p>
    <w:p w:rsidR="001A5835" w:rsidRPr="001A5835" w:rsidRDefault="001A5835" w:rsidP="001A5835">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11) Удовлетворены ли Вы в целом условиями оказания услуг в организации?</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1927"/>
        <w:gridCol w:w="5210"/>
      </w:tblGrid>
      <w:tr w:rsidR="001A5835" w:rsidRPr="001A5835" w:rsidTr="00E61B2E">
        <w:trPr>
          <w:trHeight w:val="187"/>
        </w:trPr>
        <w:tc>
          <w:tcPr>
            <w:tcW w:w="3568" w:type="dxa"/>
          </w:tcPr>
          <w:p w:rsidR="001A5835" w:rsidRPr="001A5835" w:rsidRDefault="001A5835" w:rsidP="001A5835">
            <w:pPr>
              <w:pStyle w:val="a3"/>
              <w:numPr>
                <w:ilvl w:val="0"/>
                <w:numId w:val="15"/>
              </w:numPr>
              <w:rPr>
                <w:color w:val="000000"/>
                <w:sz w:val="20"/>
              </w:rPr>
            </w:pPr>
            <w:r w:rsidRPr="001A5835">
              <w:rPr>
                <w:color w:val="000000"/>
                <w:sz w:val="20"/>
              </w:rPr>
              <w:t>удовлетворен(а)</w:t>
            </w:r>
          </w:p>
        </w:tc>
        <w:tc>
          <w:tcPr>
            <w:tcW w:w="1927" w:type="dxa"/>
          </w:tcPr>
          <w:p w:rsidR="001A5835" w:rsidRPr="001A5835" w:rsidRDefault="001A5835" w:rsidP="001A5835">
            <w:pPr>
              <w:pStyle w:val="a3"/>
              <w:rPr>
                <w:color w:val="000000"/>
                <w:sz w:val="20"/>
              </w:rPr>
            </w:pPr>
          </w:p>
        </w:tc>
        <w:tc>
          <w:tcPr>
            <w:tcW w:w="5210" w:type="dxa"/>
          </w:tcPr>
          <w:p w:rsidR="001A5835" w:rsidRPr="001A5835" w:rsidRDefault="001A5835" w:rsidP="001A5835">
            <w:pPr>
              <w:pStyle w:val="a3"/>
              <w:numPr>
                <w:ilvl w:val="0"/>
                <w:numId w:val="15"/>
              </w:numPr>
              <w:rPr>
                <w:color w:val="000000"/>
                <w:sz w:val="20"/>
              </w:rPr>
            </w:pPr>
            <w:r w:rsidRPr="001A5835">
              <w:rPr>
                <w:color w:val="000000"/>
                <w:sz w:val="20"/>
              </w:rPr>
              <w:t>не удовлетворен(а)</w:t>
            </w:r>
          </w:p>
        </w:tc>
      </w:tr>
    </w:tbl>
    <w:p w:rsidR="001A5835" w:rsidRPr="001A5835" w:rsidRDefault="001A5835" w:rsidP="001A5835">
      <w:pPr>
        <w:spacing w:after="0" w:line="240" w:lineRule="auto"/>
        <w:rPr>
          <w:rFonts w:ascii="Times New Roman" w:hAnsi="Times New Roman" w:cs="Times New Roman"/>
          <w:sz w:val="20"/>
          <w:szCs w:val="20"/>
        </w:rPr>
      </w:pPr>
    </w:p>
    <w:p w:rsidR="001A5835" w:rsidRPr="001A5835" w:rsidRDefault="001A5835" w:rsidP="001A5835">
      <w:pPr>
        <w:spacing w:after="0" w:line="240" w:lineRule="auto"/>
        <w:rPr>
          <w:rFonts w:ascii="Times New Roman" w:hAnsi="Times New Roman" w:cs="Times New Roman"/>
          <w:b/>
          <w:sz w:val="20"/>
          <w:szCs w:val="20"/>
          <w:u w:val="single"/>
        </w:rPr>
      </w:pPr>
      <w:r w:rsidRPr="001A5835">
        <w:rPr>
          <w:rFonts w:ascii="Times New Roman" w:hAnsi="Times New Roman" w:cs="Times New Roman"/>
          <w:b/>
          <w:sz w:val="20"/>
          <w:szCs w:val="20"/>
          <w:u w:val="single"/>
        </w:rPr>
        <w:t>12) Ваши предложения, пожелания по улучшению качества предоставляемых услуг:</w:t>
      </w:r>
    </w:p>
    <w:p w:rsidR="001A5835" w:rsidRPr="001A5835" w:rsidRDefault="001A5835" w:rsidP="001A5835">
      <w:pPr>
        <w:spacing w:after="0" w:line="240" w:lineRule="auto"/>
        <w:rPr>
          <w:rFonts w:ascii="Times New Roman" w:hAnsi="Times New Roman" w:cs="Times New Roman"/>
          <w:b/>
          <w:sz w:val="20"/>
          <w:szCs w:val="20"/>
        </w:rPr>
      </w:pPr>
      <w:r w:rsidRPr="001A5835">
        <w:rPr>
          <w:rFonts w:ascii="Times New Roman" w:hAnsi="Times New Roman" w:cs="Times New Roman"/>
          <w:b/>
          <w:sz w:val="20"/>
          <w:szCs w:val="20"/>
        </w:rPr>
        <w:t>____________________________________________________________________________________________</w:t>
      </w:r>
    </w:p>
    <w:p w:rsidR="001A5835" w:rsidRPr="001A5835" w:rsidRDefault="001A5835" w:rsidP="001A5835">
      <w:pPr>
        <w:widowControl w:val="0"/>
        <w:suppressAutoHyphens/>
        <w:spacing w:after="0" w:line="240" w:lineRule="auto"/>
        <w:jc w:val="center"/>
        <w:rPr>
          <w:rFonts w:ascii="Times New Roman" w:eastAsia="Times New Roman" w:hAnsi="Times New Roman" w:cs="Times New Roman"/>
          <w:i/>
          <w:kern w:val="1"/>
          <w:sz w:val="20"/>
          <w:szCs w:val="20"/>
          <w:lang w:eastAsia="ar-SA"/>
        </w:rPr>
      </w:pPr>
      <w:r w:rsidRPr="001A5835">
        <w:rPr>
          <w:rFonts w:ascii="Times New Roman" w:eastAsia="Times New Roman" w:hAnsi="Times New Roman" w:cs="Times New Roman"/>
          <w:b/>
          <w:bCs/>
          <w:i/>
          <w:color w:val="000000"/>
          <w:kern w:val="1"/>
          <w:sz w:val="20"/>
          <w:szCs w:val="20"/>
          <w:lang w:eastAsia="ar-SA"/>
        </w:rPr>
        <w:t>Благодарим Вас за участие в опросе!</w:t>
      </w:r>
    </w:p>
    <w:p w:rsidR="0069235A" w:rsidRPr="001A5835" w:rsidRDefault="0069235A" w:rsidP="001A5835">
      <w:pPr>
        <w:spacing w:after="0" w:line="240" w:lineRule="auto"/>
        <w:rPr>
          <w:rFonts w:ascii="Times New Roman" w:hAnsi="Times New Roman" w:cs="Times New Roman"/>
          <w:sz w:val="24"/>
          <w:szCs w:val="24"/>
        </w:rPr>
      </w:pPr>
      <w:r w:rsidRPr="001A5835">
        <w:rPr>
          <w:rFonts w:ascii="Times New Roman" w:hAnsi="Times New Roman" w:cs="Times New Roman"/>
          <w:sz w:val="24"/>
          <w:szCs w:val="24"/>
        </w:rPr>
        <w:br w:type="page"/>
      </w:r>
    </w:p>
    <w:p w:rsidR="00F22FB6" w:rsidRPr="0007568D" w:rsidRDefault="00F22FB6" w:rsidP="00F22FB6">
      <w:pPr>
        <w:keepNext/>
        <w:keepLines/>
        <w:spacing w:before="240" w:after="240" w:line="240" w:lineRule="auto"/>
        <w:jc w:val="both"/>
        <w:outlineLvl w:val="0"/>
        <w:rPr>
          <w:rFonts w:ascii="Times New Roman" w:eastAsia="Times New Roman" w:hAnsi="Times New Roman" w:cs="Times New Roman"/>
          <w:b/>
          <w:bCs/>
          <w:sz w:val="28"/>
          <w:szCs w:val="28"/>
        </w:rPr>
      </w:pPr>
      <w:bookmarkStart w:id="31" w:name="_Toc529454282"/>
      <w:bookmarkStart w:id="32" w:name="_Toc17998855"/>
      <w:r>
        <w:rPr>
          <w:rFonts w:ascii="Times New Roman" w:eastAsia="Times New Roman" w:hAnsi="Times New Roman" w:cs="Times New Roman"/>
          <w:b/>
          <w:bCs/>
          <w:sz w:val="28"/>
          <w:szCs w:val="28"/>
        </w:rPr>
        <w:lastRenderedPageBreak/>
        <w:t xml:space="preserve">Приложение </w:t>
      </w:r>
      <w:bookmarkStart w:id="33" w:name="_Toc529454283"/>
      <w:bookmarkEnd w:id="31"/>
      <w:r>
        <w:rPr>
          <w:rFonts w:ascii="Times New Roman" w:eastAsia="Times New Roman" w:hAnsi="Times New Roman" w:cs="Times New Roman"/>
          <w:b/>
          <w:bCs/>
          <w:sz w:val="28"/>
          <w:szCs w:val="28"/>
        </w:rPr>
        <w:t xml:space="preserve">3 </w:t>
      </w:r>
      <w:r w:rsidRPr="00364940">
        <w:rPr>
          <w:rFonts w:ascii="Times New Roman" w:eastAsia="Times New Roman" w:hAnsi="Times New Roman" w:cs="Times New Roman"/>
          <w:b/>
          <w:sz w:val="28"/>
          <w:szCs w:val="28"/>
        </w:rPr>
        <w:t>Порядок расчета показателей и критериев,</w:t>
      </w:r>
      <w:bookmarkStart w:id="34" w:name="_Toc529454284"/>
      <w:bookmarkEnd w:id="33"/>
      <w:r w:rsidRPr="00364940">
        <w:rPr>
          <w:rFonts w:ascii="Times New Roman" w:eastAsia="Times New Roman" w:hAnsi="Times New Roman" w:cs="Times New Roman"/>
          <w:b/>
          <w:sz w:val="28"/>
          <w:szCs w:val="28"/>
        </w:rPr>
        <w:t xml:space="preserve"> характеризующих общие критерии оценки качества</w:t>
      </w:r>
      <w:bookmarkEnd w:id="32"/>
      <w:bookmarkEnd w:id="34"/>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Значение параметра, выраженного в процентах, переводится в значение параметра, выраженного в баллах, следующим образом:</w:t>
      </w:r>
    </w:p>
    <w:p w:rsidR="00F22FB6" w:rsidRPr="00364940" w:rsidRDefault="00F22FB6" w:rsidP="00F22FB6">
      <w:pPr>
        <w:widowControl w:val="0"/>
        <w:autoSpaceDE w:val="0"/>
        <w:autoSpaceDN w:val="0"/>
        <w:spacing w:after="0" w:line="240" w:lineRule="auto"/>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1% = 1 балл.</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Значения показателей оценки качества по каждому критерию оценки качества рассчитываются по формуле:</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46C1581E" wp14:editId="025E5516">
            <wp:extent cx="1524000" cy="274320"/>
            <wp:effectExtent l="19050" t="0" r="0" b="0"/>
            <wp:docPr id="8" name="Рисунок 65" descr="base_32871_37667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base_32871_37667_32768"/>
                    <pic:cNvPicPr>
                      <a:picLocks noChangeAspect="1" noChangeArrowheads="1"/>
                    </pic:cNvPicPr>
                  </pic:nvPicPr>
                  <pic:blipFill>
                    <a:blip r:embed="rId8" cstate="print"/>
                    <a:srcRect/>
                    <a:stretch>
                      <a:fillRect/>
                    </a:stretch>
                  </pic:blipFill>
                  <pic:spPr bwMode="auto">
                    <a:xfrm>
                      <a:off x="0" y="0"/>
                      <a:ext cx="1524000" cy="2743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m - порядковый номер критерия оценки качества, m = 1...5;</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i - порядковый номер показателя оценки качества, i = 1...3;</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j - порядковый номер параметра показателя оценки качества, j = 1...2;</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п</w:t>
      </w:r>
      <w:r w:rsidRPr="00364940">
        <w:rPr>
          <w:rFonts w:ascii="Times New Roman" w:eastAsia="Times New Roman" w:hAnsi="Times New Roman" w:cs="Times New Roman"/>
          <w:sz w:val="24"/>
          <w:szCs w:val="24"/>
          <w:vertAlign w:val="subscript"/>
        </w:rPr>
        <w:t>mij</w:t>
      </w:r>
      <w:r w:rsidRPr="00364940">
        <w:rPr>
          <w:rFonts w:ascii="Times New Roman" w:eastAsia="Times New Roman" w:hAnsi="Times New Roman" w:cs="Times New Roman"/>
          <w:sz w:val="24"/>
          <w:szCs w:val="24"/>
        </w:rPr>
        <w:t xml:space="preserve"> - значение j-го параметра по i-ому показателю оценки m-го критерия,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J</w:t>
      </w:r>
      <w:r w:rsidRPr="00364940">
        <w:rPr>
          <w:rFonts w:ascii="Times New Roman" w:eastAsia="Times New Roman" w:hAnsi="Times New Roman" w:cs="Times New Roman"/>
          <w:sz w:val="24"/>
          <w:szCs w:val="24"/>
          <w:vertAlign w:val="subscript"/>
        </w:rPr>
        <w:t>i</w:t>
      </w:r>
      <w:r w:rsidRPr="00364940">
        <w:rPr>
          <w:rFonts w:ascii="Times New Roman" w:eastAsia="Times New Roman" w:hAnsi="Times New Roman" w:cs="Times New Roman"/>
          <w:sz w:val="24"/>
          <w:szCs w:val="24"/>
        </w:rPr>
        <w:t xml:space="preserve"> - количество учитываемых параметров i-ого показателя оценки качества.</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spacing w:after="0" w:line="240" w:lineRule="auto"/>
        <w:jc w:val="center"/>
        <w:rPr>
          <w:rFonts w:ascii="Times New Roman" w:eastAsia="Times New Roman" w:hAnsi="Times New Roman" w:cs="Times New Roman"/>
          <w:b/>
          <w:sz w:val="24"/>
        </w:rPr>
      </w:pPr>
      <w:bookmarkStart w:id="35" w:name="_Toc529454285"/>
      <w:r w:rsidRPr="00364940">
        <w:rPr>
          <w:rFonts w:ascii="Times New Roman" w:eastAsia="Times New Roman" w:hAnsi="Times New Roman" w:cs="Times New Roman"/>
          <w:b/>
          <w:sz w:val="24"/>
        </w:rPr>
        <w:t>По критерию 1 «Открытость и доступность информации</w:t>
      </w:r>
      <w:bookmarkEnd w:id="35"/>
    </w:p>
    <w:p w:rsidR="00F22FB6" w:rsidRPr="00364940" w:rsidRDefault="00F22FB6" w:rsidP="00F22FB6">
      <w:pPr>
        <w:spacing w:after="0" w:line="240" w:lineRule="auto"/>
        <w:jc w:val="center"/>
        <w:rPr>
          <w:rFonts w:ascii="Times New Roman" w:eastAsia="Times New Roman" w:hAnsi="Times New Roman" w:cs="Times New Roman"/>
          <w:b/>
          <w:sz w:val="24"/>
        </w:rPr>
      </w:pPr>
      <w:r w:rsidRPr="00364940">
        <w:rPr>
          <w:rFonts w:ascii="Times New Roman" w:eastAsia="Times New Roman" w:hAnsi="Times New Roman" w:cs="Times New Roman"/>
          <w:b/>
          <w:sz w:val="24"/>
        </w:rPr>
        <w:t>об организации социальной сферы»</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14:anchorId="77F2ECD4" wp14:editId="3D7477EE">
            <wp:extent cx="190500" cy="228600"/>
            <wp:effectExtent l="19050" t="0" r="0" b="0"/>
            <wp:docPr id="9" name="Рисунок 9" descr="base_32871_37667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base_32871_37667_32769"/>
                    <pic:cNvPicPr>
                      <a:picLocks noChangeAspect="1" noChangeArrowheads="1"/>
                    </pic:cNvPicPr>
                  </pic:nvPicPr>
                  <pic:blipFill>
                    <a:blip r:embed="rId9"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345" w:history="1">
        <w:r w:rsidRPr="00364940">
          <w:rPr>
            <w:rFonts w:ascii="Times New Roman" w:eastAsia="Times New Roman" w:hAnsi="Times New Roman" w:cs="Times New Roman"/>
            <w:sz w:val="24"/>
            <w:szCs w:val="24"/>
          </w:rPr>
          <w:t>показателя 1.1</w:t>
        </w:r>
      </w:hyperlink>
      <w:r w:rsidRPr="00364940">
        <w:rPr>
          <w:rFonts w:ascii="Times New Roman" w:eastAsia="Times New Roman" w:hAnsi="Times New Roman" w:cs="Times New Roman"/>
          <w:sz w:val="24"/>
          <w:szCs w:val="24"/>
        </w:rPr>
        <w:t>, рассчитывается как средняя арифметическая величина значений его параметров (</w:t>
      </w:r>
      <w:hyperlink w:anchor="P350" w:history="1">
        <w:r w:rsidRPr="00364940">
          <w:rPr>
            <w:rFonts w:ascii="Times New Roman" w:eastAsia="Times New Roman" w:hAnsi="Times New Roman" w:cs="Times New Roman"/>
            <w:sz w:val="24"/>
            <w:szCs w:val="24"/>
          </w:rPr>
          <w:t>1.1.1</w:t>
        </w:r>
      </w:hyperlink>
      <w:r w:rsidRPr="00364940">
        <w:rPr>
          <w:rFonts w:ascii="Times New Roman" w:eastAsia="Times New Roman" w:hAnsi="Times New Roman" w:cs="Times New Roman"/>
          <w:sz w:val="24"/>
          <w:szCs w:val="24"/>
        </w:rPr>
        <w:t xml:space="preserve"> и </w:t>
      </w:r>
      <w:hyperlink w:anchor="P362" w:history="1">
        <w:r w:rsidRPr="00364940">
          <w:rPr>
            <w:rFonts w:ascii="Times New Roman" w:eastAsia="Times New Roman" w:hAnsi="Times New Roman" w:cs="Times New Roman"/>
            <w:sz w:val="24"/>
            <w:szCs w:val="24"/>
          </w:rPr>
          <w:t>1.1.2</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3829BA0E" wp14:editId="33D387B3">
            <wp:extent cx="1897380" cy="259080"/>
            <wp:effectExtent l="19050" t="0" r="0" b="0"/>
            <wp:docPr id="10" name="Рисунок 63" descr="base_32871_37667_3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base_32871_37667_32770"/>
                    <pic:cNvPicPr>
                      <a:picLocks noChangeAspect="1" noChangeArrowheads="1"/>
                    </pic:cNvPicPr>
                  </pic:nvPicPr>
                  <pic:blipFill>
                    <a:blip r:embed="rId10" cstate="print"/>
                    <a:srcRect/>
                    <a:stretch>
                      <a:fillRect/>
                    </a:stretch>
                  </pic:blipFill>
                  <pic:spPr bwMode="auto">
                    <a:xfrm>
                      <a:off x="0" y="0"/>
                      <a:ext cx="189738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п</w:t>
      </w:r>
      <w:r w:rsidRPr="00364940">
        <w:rPr>
          <w:rFonts w:ascii="Times New Roman" w:eastAsia="Times New Roman" w:hAnsi="Times New Roman" w:cs="Times New Roman"/>
          <w:sz w:val="24"/>
          <w:szCs w:val="24"/>
          <w:vertAlign w:val="subscript"/>
        </w:rPr>
        <w:t>1.1.1,</w:t>
      </w:r>
      <w:r w:rsidRPr="00364940">
        <w:rPr>
          <w:rFonts w:ascii="Times New Roman" w:eastAsia="Times New Roman" w:hAnsi="Times New Roman" w:cs="Times New Roman"/>
          <w:sz w:val="24"/>
          <w:szCs w:val="24"/>
        </w:rPr>
        <w:t xml:space="preserve"> п</w:t>
      </w:r>
      <w:r w:rsidRPr="00364940">
        <w:rPr>
          <w:rFonts w:ascii="Times New Roman" w:eastAsia="Times New Roman" w:hAnsi="Times New Roman" w:cs="Times New Roman"/>
          <w:sz w:val="24"/>
          <w:szCs w:val="24"/>
          <w:vertAlign w:val="subscript"/>
        </w:rPr>
        <w:t>1.1.2</w:t>
      </w:r>
      <w:r w:rsidRPr="00364940">
        <w:rPr>
          <w:rFonts w:ascii="Times New Roman" w:eastAsia="Times New Roman" w:hAnsi="Times New Roman" w:cs="Times New Roman"/>
          <w:sz w:val="24"/>
          <w:szCs w:val="24"/>
        </w:rPr>
        <w:t xml:space="preserve"> - значения параметра оценки определяются в соответствии со значениями индикаторов параметров оценки </w:t>
      </w:r>
      <w:r w:rsidRPr="00364940">
        <w:rPr>
          <w:rFonts w:ascii="Times New Roman" w:eastAsia="Times New Roman" w:hAnsi="Times New Roman" w:cs="Times New Roman"/>
          <w:noProof/>
          <w:position w:val="-14"/>
          <w:sz w:val="24"/>
          <w:szCs w:val="24"/>
        </w:rPr>
        <w:drawing>
          <wp:inline distT="0" distB="0" distL="0" distR="0" wp14:anchorId="5509A4FC" wp14:editId="6E0B31E8">
            <wp:extent cx="297180" cy="281940"/>
            <wp:effectExtent l="0" t="0" r="0" b="0"/>
            <wp:docPr id="11" name="Рисунок 62" descr="base_32871_37667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base_32871_37667_32771"/>
                    <pic:cNvPicPr>
                      <a:picLocks noChangeAspect="1" noChangeArrowheads="1"/>
                    </pic:cNvPicPr>
                  </pic:nvPicPr>
                  <pic:blipFill>
                    <a:blip r:embed="rId11" cstate="print"/>
                    <a:srcRect/>
                    <a:stretch>
                      <a:fillRect/>
                    </a:stretch>
                  </pic:blipFill>
                  <pic:spPr bwMode="auto">
                    <a:xfrm>
                      <a:off x="0" y="0"/>
                      <a:ext cx="297180" cy="28194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vertAlign w:val="subscript"/>
        </w:rPr>
        <w:t>,</w:t>
      </w: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14:anchorId="3E8693BB" wp14:editId="4BDE4FEA">
            <wp:extent cx="297180" cy="228600"/>
            <wp:effectExtent l="0" t="0" r="7620" b="0"/>
            <wp:docPr id="12" name="Рисунок 61" descr="base_32871_37667_3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base_32871_37667_32772"/>
                    <pic:cNvPicPr>
                      <a:picLocks noChangeAspect="1" noChangeArrowheads="1"/>
                    </pic:cNvPicPr>
                  </pic:nvPicPr>
                  <pic:blipFill>
                    <a:blip r:embed="rId12" cstate="print"/>
                    <a:srcRect/>
                    <a:stretch>
                      <a:fillRect/>
                    </a:stretch>
                  </pic:blipFill>
                  <pic:spPr bwMode="auto">
                    <a:xfrm>
                      <a:off x="0" y="0"/>
                      <a:ext cx="29718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приведенным в </w:t>
      </w:r>
      <w:hyperlink w:anchor="P333" w:history="1">
        <w:r w:rsidRPr="00364940">
          <w:rPr>
            <w:rFonts w:ascii="Times New Roman" w:eastAsia="Times New Roman" w:hAnsi="Times New Roman" w:cs="Times New Roman"/>
            <w:sz w:val="24"/>
            <w:szCs w:val="24"/>
          </w:rPr>
          <w:t>приложении 2</w:t>
        </w:r>
      </w:hyperlink>
      <w:r w:rsidRPr="00364940">
        <w:rPr>
          <w:rFonts w:ascii="Times New Roman" w:eastAsia="Times New Roman" w:hAnsi="Times New Roman" w:cs="Times New Roman"/>
          <w:sz w:val="24"/>
          <w:szCs w:val="24"/>
        </w:rPr>
        <w:t>,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2AAC9BD3" wp14:editId="3AE2C2FF">
            <wp:extent cx="297180" cy="228600"/>
            <wp:effectExtent l="0" t="0" r="0" b="0"/>
            <wp:docPr id="13" name="Рисунок 60" descr="base_32871_37667_3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base_32871_37667_32773"/>
                    <pic:cNvPicPr>
                      <a:picLocks noChangeAspect="1" noChangeArrowheads="1"/>
                    </pic:cNvPicPr>
                  </pic:nvPicPr>
                  <pic:blipFill>
                    <a:blip r:embed="rId13" cstate="print"/>
                    <a:srcRect/>
                    <a:stretch>
                      <a:fillRect/>
                    </a:stretch>
                  </pic:blipFill>
                  <pic:spPr bwMode="auto">
                    <a:xfrm>
                      <a:off x="0" y="0"/>
                      <a:ext cx="29718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и </w:t>
      </w:r>
      <w:r w:rsidRPr="00364940">
        <w:rPr>
          <w:rFonts w:ascii="Times New Roman" w:eastAsia="Times New Roman" w:hAnsi="Times New Roman" w:cs="Times New Roman"/>
          <w:noProof/>
          <w:position w:val="-10"/>
          <w:sz w:val="24"/>
          <w:szCs w:val="24"/>
        </w:rPr>
        <w:drawing>
          <wp:inline distT="0" distB="0" distL="0" distR="0" wp14:anchorId="285F8635" wp14:editId="73AC635C">
            <wp:extent cx="297180" cy="228600"/>
            <wp:effectExtent l="0" t="0" r="7620" b="0"/>
            <wp:docPr id="14" name="Рисунок 59" descr="base_32871_37667_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base_32871_37667_32774"/>
                    <pic:cNvPicPr>
                      <a:picLocks noChangeAspect="1" noChangeArrowheads="1"/>
                    </pic:cNvPicPr>
                  </pic:nvPicPr>
                  <pic:blipFill>
                    <a:blip r:embed="rId14" cstate="print"/>
                    <a:srcRect/>
                    <a:stretch>
                      <a:fillRect/>
                    </a:stretch>
                  </pic:blipFill>
                  <pic:spPr bwMode="auto">
                    <a:xfrm>
                      <a:off x="0" y="0"/>
                      <a:ext cx="29718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значения индикаторов параметров оценки, рассчитываются по формуле:</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66"/>
          <w:sz w:val="16"/>
          <w:szCs w:val="16"/>
        </w:rPr>
        <w:drawing>
          <wp:inline distT="0" distB="0" distL="0" distR="0" wp14:anchorId="376CC4E5" wp14:editId="62CA646C">
            <wp:extent cx="5494020" cy="960120"/>
            <wp:effectExtent l="19050" t="0" r="0" b="0"/>
            <wp:docPr id="15" name="Рисунок 58" descr="base_32871_37667_3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base_32871_37667_32775"/>
                    <pic:cNvPicPr>
                      <a:picLocks noChangeAspect="1" noChangeArrowheads="1"/>
                    </pic:cNvPicPr>
                  </pic:nvPicPr>
                  <pic:blipFill>
                    <a:blip r:embed="rId15" cstate="print"/>
                    <a:srcRect/>
                    <a:stretch>
                      <a:fillRect/>
                    </a:stretch>
                  </pic:blipFill>
                  <pic:spPr bwMode="auto">
                    <a:xfrm>
                      <a:off x="0" y="0"/>
                      <a:ext cx="5494020" cy="9601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66"/>
          <w:sz w:val="24"/>
          <w:szCs w:val="24"/>
        </w:rPr>
        <w:drawing>
          <wp:inline distT="0" distB="0" distL="0" distR="0" wp14:anchorId="097B7E45" wp14:editId="61A7DA48">
            <wp:extent cx="5516880" cy="960120"/>
            <wp:effectExtent l="19050" t="0" r="0" b="0"/>
            <wp:docPr id="16" name="Рисунок 57" descr="base_32871_37667_3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base_32871_37667_32776"/>
                    <pic:cNvPicPr>
                      <a:picLocks noChangeAspect="1" noChangeArrowheads="1"/>
                    </pic:cNvPicPr>
                  </pic:nvPicPr>
                  <pic:blipFill>
                    <a:blip r:embed="rId16" cstate="print"/>
                    <a:srcRect/>
                    <a:stretch>
                      <a:fillRect/>
                    </a:stretch>
                  </pic:blipFill>
                  <pic:spPr bwMode="auto">
                    <a:xfrm>
                      <a:off x="0" y="0"/>
                      <a:ext cx="5516880" cy="9601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14:anchorId="7F6DE55A" wp14:editId="3604AECC">
            <wp:extent cx="205740" cy="228600"/>
            <wp:effectExtent l="19050" t="0" r="3810" b="0"/>
            <wp:docPr id="17" name="Рисунок 56" descr="base_32871_37667_3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base_32871_37667_32777"/>
                    <pic:cNvPicPr>
                      <a:picLocks noChangeAspect="1" noChangeArrowheads="1"/>
                    </pic:cNvPicPr>
                  </pic:nvPicPr>
                  <pic:blipFill>
                    <a:blip r:embed="rId17"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373" w:history="1">
        <w:r w:rsidRPr="00364940">
          <w:rPr>
            <w:rFonts w:ascii="Times New Roman" w:eastAsia="Times New Roman" w:hAnsi="Times New Roman" w:cs="Times New Roman"/>
            <w:sz w:val="24"/>
            <w:szCs w:val="24"/>
          </w:rPr>
          <w:t>показателя 1.2</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6CB2A0BF" wp14:editId="1BCDBB05">
            <wp:extent cx="1097280" cy="259080"/>
            <wp:effectExtent l="19050" t="0" r="0" b="0"/>
            <wp:docPr id="18" name="Рисунок 55" descr="base_32871_37667_3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base_32871_37667_32778"/>
                    <pic:cNvPicPr>
                      <a:picLocks noChangeAspect="1" noChangeArrowheads="1"/>
                    </pic:cNvPicPr>
                  </pic:nvPicPr>
                  <pic:blipFill>
                    <a:blip r:embed="rId18" cstate="print"/>
                    <a:srcRect/>
                    <a:stretch>
                      <a:fillRect/>
                    </a:stretch>
                  </pic:blipFill>
                  <pic:spPr bwMode="auto">
                    <a:xfrm>
                      <a:off x="0" y="0"/>
                      <a:ext cx="109728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п</w:t>
      </w:r>
      <w:r w:rsidRPr="00364940">
        <w:rPr>
          <w:rFonts w:ascii="Times New Roman" w:eastAsia="Times New Roman" w:hAnsi="Times New Roman" w:cs="Times New Roman"/>
          <w:sz w:val="24"/>
          <w:szCs w:val="24"/>
          <w:vertAlign w:val="subscript"/>
        </w:rPr>
        <w:t>1.2.1</w:t>
      </w:r>
      <w:r w:rsidRPr="00364940">
        <w:rPr>
          <w:rFonts w:ascii="Times New Roman" w:eastAsia="Times New Roman" w:hAnsi="Times New Roman" w:cs="Times New Roman"/>
          <w:sz w:val="24"/>
          <w:szCs w:val="24"/>
        </w:rPr>
        <w:t xml:space="preserve"> - значение параметра определяется в соответствии со значением индикаторов параметров оценки, приведенным в </w:t>
      </w:r>
      <w:hyperlink w:anchor="P333" w:history="1">
        <w:r w:rsidRPr="00364940">
          <w:rPr>
            <w:rFonts w:ascii="Times New Roman" w:eastAsia="Times New Roman" w:hAnsi="Times New Roman" w:cs="Times New Roman"/>
            <w:sz w:val="24"/>
            <w:szCs w:val="24"/>
          </w:rPr>
          <w:t>приложении 2</w:t>
        </w:r>
      </w:hyperlink>
      <w:r w:rsidRPr="00364940">
        <w:rPr>
          <w:rFonts w:ascii="Times New Roman" w:eastAsia="Times New Roman" w:hAnsi="Times New Roman" w:cs="Times New Roman"/>
          <w:sz w:val="24"/>
          <w:szCs w:val="24"/>
        </w:rPr>
        <w:t>,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14:anchorId="3E8C7D91" wp14:editId="2EB9F9D8">
            <wp:extent cx="205740" cy="228600"/>
            <wp:effectExtent l="19050" t="0" r="0" b="0"/>
            <wp:docPr id="19" name="Рисунок 54" descr="base_32871_37667_3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base_32871_37667_32779"/>
                    <pic:cNvPicPr>
                      <a:picLocks noChangeAspect="1" noChangeArrowheads="1"/>
                    </pic:cNvPicPr>
                  </pic:nvPicPr>
                  <pic:blipFill>
                    <a:blip r:embed="rId19"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395" w:history="1">
        <w:r w:rsidRPr="00364940">
          <w:rPr>
            <w:rFonts w:ascii="Times New Roman" w:eastAsia="Times New Roman" w:hAnsi="Times New Roman" w:cs="Times New Roman"/>
            <w:sz w:val="24"/>
            <w:szCs w:val="24"/>
          </w:rPr>
          <w:t>показателя 1.3</w:t>
        </w:r>
      </w:hyperlink>
      <w:r w:rsidRPr="00364940">
        <w:rPr>
          <w:rFonts w:ascii="Times New Roman" w:eastAsia="Times New Roman" w:hAnsi="Times New Roman" w:cs="Times New Roman"/>
          <w:sz w:val="24"/>
          <w:szCs w:val="24"/>
        </w:rPr>
        <w:t xml:space="preserve"> рассчитывается как средняя арифметическая величина значений его параметров (</w:t>
      </w:r>
      <w:hyperlink w:anchor="P398" w:history="1">
        <w:r w:rsidRPr="00364940">
          <w:rPr>
            <w:rFonts w:ascii="Times New Roman" w:eastAsia="Times New Roman" w:hAnsi="Times New Roman" w:cs="Times New Roman"/>
            <w:sz w:val="24"/>
            <w:szCs w:val="24"/>
          </w:rPr>
          <w:t>1.3.1</w:t>
        </w:r>
      </w:hyperlink>
      <w:r w:rsidRPr="00364940">
        <w:rPr>
          <w:rFonts w:ascii="Times New Roman" w:eastAsia="Times New Roman" w:hAnsi="Times New Roman" w:cs="Times New Roman"/>
          <w:sz w:val="24"/>
          <w:szCs w:val="24"/>
        </w:rPr>
        <w:t xml:space="preserve"> и </w:t>
      </w:r>
      <w:hyperlink w:anchor="P402" w:history="1">
        <w:r w:rsidRPr="00364940">
          <w:rPr>
            <w:rFonts w:ascii="Times New Roman" w:eastAsia="Times New Roman" w:hAnsi="Times New Roman" w:cs="Times New Roman"/>
            <w:sz w:val="24"/>
            <w:szCs w:val="24"/>
          </w:rPr>
          <w:t>1.3.2</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2FB2A8F7" wp14:editId="7408C8DE">
            <wp:extent cx="1775460" cy="259080"/>
            <wp:effectExtent l="19050" t="0" r="0" b="0"/>
            <wp:docPr id="20" name="Рисунок 53" descr="base_32871_37667_3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base_32871_37667_32780"/>
                    <pic:cNvPicPr>
                      <a:picLocks noChangeAspect="1" noChangeArrowheads="1"/>
                    </pic:cNvPicPr>
                  </pic:nvPicPr>
                  <pic:blipFill>
                    <a:blip r:embed="rId20" cstate="print"/>
                    <a:srcRect/>
                    <a:stretch>
                      <a:fillRect/>
                    </a:stretch>
                  </pic:blipFill>
                  <pic:spPr bwMode="auto">
                    <a:xfrm>
                      <a:off x="0" y="0"/>
                      <a:ext cx="177546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64"/>
          <w:sz w:val="24"/>
          <w:szCs w:val="24"/>
        </w:rPr>
        <w:drawing>
          <wp:inline distT="0" distB="0" distL="0" distR="0" wp14:anchorId="100EF53F" wp14:editId="28E32A76">
            <wp:extent cx="5730240" cy="944880"/>
            <wp:effectExtent l="19050" t="0" r="3810" b="0"/>
            <wp:docPr id="21" name="Рисунок 52" descr="base_32871_37667_3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base_32871_37667_32781"/>
                    <pic:cNvPicPr>
                      <a:picLocks noChangeAspect="1" noChangeArrowheads="1"/>
                    </pic:cNvPicPr>
                  </pic:nvPicPr>
                  <pic:blipFill>
                    <a:blip r:embed="rId21" cstate="print"/>
                    <a:srcRect/>
                    <a:stretch>
                      <a:fillRect/>
                    </a:stretch>
                  </pic:blipFill>
                  <pic:spPr bwMode="auto">
                    <a:xfrm>
                      <a:off x="0" y="0"/>
                      <a:ext cx="5730240" cy="9448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64"/>
          <w:sz w:val="24"/>
          <w:szCs w:val="24"/>
        </w:rPr>
        <w:drawing>
          <wp:inline distT="0" distB="0" distL="0" distR="0" wp14:anchorId="2DE0A9AA" wp14:editId="1ED9AC76">
            <wp:extent cx="5303520" cy="944880"/>
            <wp:effectExtent l="0" t="0" r="0" b="0"/>
            <wp:docPr id="22" name="Рисунок 51" descr="base_32871_37667_3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base_32871_37667_32782"/>
                    <pic:cNvPicPr>
                      <a:picLocks noChangeAspect="1" noChangeArrowheads="1"/>
                    </pic:cNvPicPr>
                  </pic:nvPicPr>
                  <pic:blipFill>
                    <a:blip r:embed="rId22" cstate="print"/>
                    <a:srcRect/>
                    <a:stretch>
                      <a:fillRect/>
                    </a:stretch>
                  </pic:blipFill>
                  <pic:spPr bwMode="auto">
                    <a:xfrm>
                      <a:off x="0" y="0"/>
                      <a:ext cx="5303520" cy="9448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spacing w:after="0" w:line="240" w:lineRule="auto"/>
        <w:jc w:val="center"/>
        <w:rPr>
          <w:rFonts w:ascii="Times New Roman" w:eastAsia="Times New Roman" w:hAnsi="Times New Roman" w:cs="Times New Roman"/>
          <w:b/>
          <w:sz w:val="24"/>
        </w:rPr>
      </w:pPr>
      <w:bookmarkStart w:id="36" w:name="_Toc529454286"/>
      <w:r w:rsidRPr="00364940">
        <w:rPr>
          <w:rFonts w:ascii="Times New Roman" w:eastAsia="Times New Roman" w:hAnsi="Times New Roman" w:cs="Times New Roman"/>
          <w:b/>
          <w:sz w:val="24"/>
        </w:rPr>
        <w:t>По критерию 2 «Комфортность условий предоставления услуг,</w:t>
      </w:r>
      <w:bookmarkEnd w:id="36"/>
    </w:p>
    <w:p w:rsidR="00F22FB6" w:rsidRPr="00364940" w:rsidRDefault="00F22FB6" w:rsidP="00F22FB6">
      <w:pPr>
        <w:spacing w:after="0" w:line="240" w:lineRule="auto"/>
        <w:jc w:val="center"/>
        <w:rPr>
          <w:rFonts w:ascii="Times New Roman" w:eastAsia="Times New Roman" w:hAnsi="Times New Roman" w:cs="Times New Roman"/>
          <w:b/>
          <w:sz w:val="24"/>
        </w:rPr>
      </w:pPr>
      <w:r w:rsidRPr="00364940">
        <w:rPr>
          <w:rFonts w:ascii="Times New Roman" w:eastAsia="Times New Roman" w:hAnsi="Times New Roman" w:cs="Times New Roman"/>
          <w:b/>
          <w:sz w:val="24"/>
        </w:rPr>
        <w:t>в том числе время ожидания предоставления услуг»</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lastRenderedPageBreak/>
        <w:t xml:space="preserve">- </w:t>
      </w:r>
      <w:r w:rsidRPr="00364940">
        <w:rPr>
          <w:rFonts w:ascii="Times New Roman" w:eastAsia="Times New Roman" w:hAnsi="Times New Roman" w:cs="Times New Roman"/>
          <w:noProof/>
          <w:position w:val="-10"/>
          <w:sz w:val="24"/>
          <w:szCs w:val="24"/>
        </w:rPr>
        <w:drawing>
          <wp:inline distT="0" distB="0" distL="0" distR="0" wp14:anchorId="1FB9EC35" wp14:editId="3AA76FB7">
            <wp:extent cx="205740" cy="228600"/>
            <wp:effectExtent l="19050" t="0" r="0" b="0"/>
            <wp:docPr id="23" name="Рисунок 50" descr="base_32871_37667_3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base_32871_37667_32783"/>
                    <pic:cNvPicPr>
                      <a:picLocks noChangeAspect="1" noChangeArrowheads="1"/>
                    </pic:cNvPicPr>
                  </pic:nvPicPr>
                  <pic:blipFill>
                    <a:blip r:embed="rId23"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413" w:history="1">
        <w:r w:rsidRPr="00364940">
          <w:rPr>
            <w:rFonts w:ascii="Times New Roman" w:eastAsia="Times New Roman" w:hAnsi="Times New Roman" w:cs="Times New Roman"/>
            <w:sz w:val="24"/>
            <w:szCs w:val="24"/>
          </w:rPr>
          <w:t>показателя 2.1</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44759DBE" wp14:editId="6F3148D4">
            <wp:extent cx="1112520" cy="259080"/>
            <wp:effectExtent l="19050" t="0" r="0" b="0"/>
            <wp:docPr id="24" name="Рисунок 49" descr="base_32871_37667_3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base_32871_37667_32784"/>
                    <pic:cNvPicPr>
                      <a:picLocks noChangeAspect="1" noChangeArrowheads="1"/>
                    </pic:cNvPicPr>
                  </pic:nvPicPr>
                  <pic:blipFill>
                    <a:blip r:embed="rId24" cstate="print"/>
                    <a:srcRect/>
                    <a:stretch>
                      <a:fillRect/>
                    </a:stretch>
                  </pic:blipFill>
                  <pic:spPr bwMode="auto">
                    <a:xfrm>
                      <a:off x="0" y="0"/>
                      <a:ext cx="111252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п</w:t>
      </w:r>
      <w:r w:rsidRPr="00364940">
        <w:rPr>
          <w:rFonts w:ascii="Times New Roman" w:eastAsia="Times New Roman" w:hAnsi="Times New Roman" w:cs="Times New Roman"/>
          <w:sz w:val="24"/>
          <w:szCs w:val="24"/>
          <w:vertAlign w:val="subscript"/>
        </w:rPr>
        <w:t>2.1.1</w:t>
      </w:r>
      <w:r w:rsidRPr="00364940">
        <w:rPr>
          <w:rFonts w:ascii="Times New Roman" w:eastAsia="Times New Roman" w:hAnsi="Times New Roman" w:cs="Times New Roman"/>
          <w:sz w:val="24"/>
          <w:szCs w:val="24"/>
        </w:rPr>
        <w:t xml:space="preserve"> - значение параметра определяется в соответствии со значением индикаторов параметров оценки, приведенным в </w:t>
      </w:r>
      <w:hyperlink w:anchor="P333" w:history="1">
        <w:r w:rsidRPr="00364940">
          <w:rPr>
            <w:rFonts w:ascii="Times New Roman" w:eastAsia="Times New Roman" w:hAnsi="Times New Roman" w:cs="Times New Roman"/>
            <w:sz w:val="24"/>
            <w:szCs w:val="24"/>
          </w:rPr>
          <w:t>приложении 2</w:t>
        </w:r>
      </w:hyperlink>
      <w:r w:rsidRPr="00364940">
        <w:rPr>
          <w:rFonts w:ascii="Times New Roman" w:eastAsia="Times New Roman" w:hAnsi="Times New Roman" w:cs="Times New Roman"/>
          <w:sz w:val="24"/>
          <w:szCs w:val="24"/>
        </w:rPr>
        <w:t>,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14:anchorId="50C3DFCE" wp14:editId="056DC62B">
            <wp:extent cx="205740" cy="228600"/>
            <wp:effectExtent l="19050" t="0" r="3810" b="0"/>
            <wp:docPr id="25" name="Рисунок 48" descr="base_32871_37667_3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base_32871_37667_32785"/>
                    <pic:cNvPicPr>
                      <a:picLocks noChangeAspect="1" noChangeArrowheads="1"/>
                    </pic:cNvPicPr>
                  </pic:nvPicPr>
                  <pic:blipFill>
                    <a:blip r:embed="rId25"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432" w:history="1">
        <w:r w:rsidRPr="00364940">
          <w:rPr>
            <w:rFonts w:ascii="Times New Roman" w:eastAsia="Times New Roman" w:hAnsi="Times New Roman" w:cs="Times New Roman"/>
            <w:sz w:val="24"/>
            <w:szCs w:val="24"/>
          </w:rPr>
          <w:t>показателя 2.2</w:t>
        </w:r>
      </w:hyperlink>
      <w:r w:rsidRPr="00364940">
        <w:rPr>
          <w:rFonts w:ascii="Times New Roman" w:eastAsia="Times New Roman" w:hAnsi="Times New Roman" w:cs="Times New Roman"/>
          <w:sz w:val="24"/>
          <w:szCs w:val="24"/>
        </w:rPr>
        <w:t xml:space="preserve"> рассчитывается:</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для организаций в сфере образования и культуры </w:t>
      </w:r>
      <w:hyperlink w:anchor="P432" w:history="1">
        <w:r w:rsidRPr="00364940">
          <w:rPr>
            <w:rFonts w:ascii="Times New Roman" w:eastAsia="Times New Roman" w:hAnsi="Times New Roman" w:cs="Times New Roman"/>
            <w:sz w:val="24"/>
            <w:szCs w:val="24"/>
          </w:rPr>
          <w:t>показатель 2.2</w:t>
        </w:r>
      </w:hyperlink>
      <w:r w:rsidRPr="00364940">
        <w:rPr>
          <w:rFonts w:ascii="Times New Roman" w:eastAsia="Times New Roman" w:hAnsi="Times New Roman" w:cs="Times New Roman"/>
          <w:sz w:val="24"/>
          <w:szCs w:val="24"/>
        </w:rPr>
        <w:t xml:space="preserve"> для оценки не применяется, значение показателя 2.2 рассчитывается как средняя арифметическая величина значений показателей (</w:t>
      </w:r>
      <w:hyperlink w:anchor="P413" w:history="1">
        <w:r w:rsidRPr="00364940">
          <w:rPr>
            <w:rFonts w:ascii="Times New Roman" w:eastAsia="Times New Roman" w:hAnsi="Times New Roman" w:cs="Times New Roman"/>
            <w:sz w:val="24"/>
            <w:szCs w:val="24"/>
          </w:rPr>
          <w:t>2.1</w:t>
        </w:r>
      </w:hyperlink>
      <w:r w:rsidRPr="00364940">
        <w:rPr>
          <w:rFonts w:ascii="Times New Roman" w:eastAsia="Times New Roman" w:hAnsi="Times New Roman" w:cs="Times New Roman"/>
          <w:sz w:val="24"/>
          <w:szCs w:val="24"/>
        </w:rPr>
        <w:t xml:space="preserve"> и </w:t>
      </w:r>
      <w:hyperlink w:anchor="P453" w:history="1">
        <w:r w:rsidRPr="00364940">
          <w:rPr>
            <w:rFonts w:ascii="Times New Roman" w:eastAsia="Times New Roman" w:hAnsi="Times New Roman" w:cs="Times New Roman"/>
            <w:sz w:val="24"/>
            <w:szCs w:val="24"/>
          </w:rPr>
          <w:t>2.3</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5F581B6A" wp14:editId="52208966">
            <wp:extent cx="1722120" cy="259080"/>
            <wp:effectExtent l="19050" t="0" r="0" b="0"/>
            <wp:docPr id="26" name="Рисунок 47" descr="base_32871_37667_32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base_32871_37667_32786"/>
                    <pic:cNvPicPr>
                      <a:picLocks noChangeAspect="1" noChangeArrowheads="1"/>
                    </pic:cNvPicPr>
                  </pic:nvPicPr>
                  <pic:blipFill>
                    <a:blip r:embed="rId26" cstate="print"/>
                    <a:srcRect/>
                    <a:stretch>
                      <a:fillRect/>
                    </a:stretch>
                  </pic:blipFill>
                  <pic:spPr bwMode="auto">
                    <a:xfrm>
                      <a:off x="0" y="0"/>
                      <a:ext cx="172212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для организаций в сфере охраны здоровья, социального обслуживания и медико-социальной экспертизы учитываемые параметры оценки устанавливаются в ведомственном нормативном акте об утверждении показателей независимой оценки качества уполномоченным федеральным органом исполнительной власти, осуществляющим выработку государственной политики и нормативно-правовое регулирование в установленной сфере деятельности.</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В случае применения двух параметров значение </w:t>
      </w:r>
      <w:hyperlink w:anchor="P432" w:history="1">
        <w:r w:rsidRPr="00364940">
          <w:rPr>
            <w:rFonts w:ascii="Times New Roman" w:eastAsia="Times New Roman" w:hAnsi="Times New Roman" w:cs="Times New Roman"/>
            <w:sz w:val="24"/>
            <w:szCs w:val="24"/>
          </w:rPr>
          <w:t>показателя 2.2</w:t>
        </w:r>
      </w:hyperlink>
      <w:r w:rsidRPr="00364940">
        <w:rPr>
          <w:rFonts w:ascii="Times New Roman" w:eastAsia="Times New Roman" w:hAnsi="Times New Roman" w:cs="Times New Roman"/>
          <w:sz w:val="24"/>
          <w:szCs w:val="24"/>
        </w:rPr>
        <w:t xml:space="preserve"> рассчитывается как средняя арифметическая величина значений параметров (</w:t>
      </w:r>
      <w:hyperlink w:anchor="P435" w:history="1">
        <w:r w:rsidRPr="00364940">
          <w:rPr>
            <w:rFonts w:ascii="Times New Roman" w:eastAsia="Times New Roman" w:hAnsi="Times New Roman" w:cs="Times New Roman"/>
            <w:sz w:val="24"/>
            <w:szCs w:val="24"/>
          </w:rPr>
          <w:t>2.2.1</w:t>
        </w:r>
      </w:hyperlink>
      <w:r w:rsidRPr="00364940">
        <w:rPr>
          <w:rFonts w:ascii="Times New Roman" w:eastAsia="Times New Roman" w:hAnsi="Times New Roman" w:cs="Times New Roman"/>
          <w:sz w:val="24"/>
          <w:szCs w:val="24"/>
        </w:rPr>
        <w:t xml:space="preserve"> и </w:t>
      </w:r>
      <w:hyperlink w:anchor="P449" w:history="1">
        <w:r w:rsidRPr="00364940">
          <w:rPr>
            <w:rFonts w:ascii="Times New Roman" w:eastAsia="Times New Roman" w:hAnsi="Times New Roman" w:cs="Times New Roman"/>
            <w:sz w:val="24"/>
            <w:szCs w:val="24"/>
          </w:rPr>
          <w:t>2.2.2</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4543EA5E" wp14:editId="5982E998">
            <wp:extent cx="1905000" cy="259080"/>
            <wp:effectExtent l="19050" t="0" r="0" b="0"/>
            <wp:docPr id="27" name="Рисунок 46" descr="base_32871_37667_32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base_32871_37667_32787"/>
                    <pic:cNvPicPr>
                      <a:picLocks noChangeAspect="1" noChangeArrowheads="1"/>
                    </pic:cNvPicPr>
                  </pic:nvPicPr>
                  <pic:blipFill>
                    <a:blip r:embed="rId27" cstate="print"/>
                    <a:srcRect/>
                    <a:stretch>
                      <a:fillRect/>
                    </a:stretch>
                  </pic:blipFill>
                  <pic:spPr bwMode="auto">
                    <a:xfrm>
                      <a:off x="0" y="0"/>
                      <a:ext cx="190500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В случае применения одного из параметров (</w:t>
      </w:r>
      <w:hyperlink w:anchor="P435" w:history="1">
        <w:r w:rsidRPr="00364940">
          <w:rPr>
            <w:rFonts w:ascii="Times New Roman" w:eastAsia="Times New Roman" w:hAnsi="Times New Roman" w:cs="Times New Roman"/>
            <w:sz w:val="24"/>
            <w:szCs w:val="24"/>
          </w:rPr>
          <w:t>2.2.1</w:t>
        </w:r>
      </w:hyperlink>
      <w:r w:rsidRPr="00364940">
        <w:rPr>
          <w:rFonts w:ascii="Times New Roman" w:eastAsia="Times New Roman" w:hAnsi="Times New Roman" w:cs="Times New Roman"/>
          <w:sz w:val="24"/>
          <w:szCs w:val="24"/>
        </w:rPr>
        <w:t xml:space="preserve"> или </w:t>
      </w:r>
      <w:hyperlink w:anchor="P449" w:history="1">
        <w:r w:rsidRPr="00364940">
          <w:rPr>
            <w:rFonts w:ascii="Times New Roman" w:eastAsia="Times New Roman" w:hAnsi="Times New Roman" w:cs="Times New Roman"/>
            <w:sz w:val="24"/>
            <w:szCs w:val="24"/>
          </w:rPr>
          <w:t>2.2.2</w:t>
        </w:r>
      </w:hyperlink>
      <w:r w:rsidRPr="00364940">
        <w:rPr>
          <w:rFonts w:ascii="Times New Roman" w:eastAsia="Times New Roman" w:hAnsi="Times New Roman" w:cs="Times New Roman"/>
          <w:sz w:val="24"/>
          <w:szCs w:val="24"/>
        </w:rPr>
        <w:t>) для организаций отрасли социальной сферы в расчете показателя учитывается только один из них:</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0E485712" wp14:editId="084101C5">
            <wp:extent cx="617220" cy="228600"/>
            <wp:effectExtent l="19050" t="0" r="0" b="0"/>
            <wp:docPr id="28" name="Рисунок 45" descr="base_32871_37667_32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base_32871_37667_32788"/>
                    <pic:cNvPicPr>
                      <a:picLocks noChangeAspect="1" noChangeArrowheads="1"/>
                    </pic:cNvPicPr>
                  </pic:nvPicPr>
                  <pic:blipFill>
                    <a:blip r:embed="rId28" cstate="print"/>
                    <a:srcRect/>
                    <a:stretch>
                      <a:fillRect/>
                    </a:stretch>
                  </pic:blipFill>
                  <pic:spPr bwMode="auto">
                    <a:xfrm>
                      <a:off x="0" y="0"/>
                      <a:ext cx="61722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или </w:t>
      </w:r>
      <w:r w:rsidRPr="00364940">
        <w:rPr>
          <w:rFonts w:ascii="Times New Roman" w:eastAsia="Times New Roman" w:hAnsi="Times New Roman" w:cs="Times New Roman"/>
          <w:noProof/>
          <w:position w:val="-10"/>
          <w:sz w:val="24"/>
          <w:szCs w:val="24"/>
        </w:rPr>
        <w:drawing>
          <wp:inline distT="0" distB="0" distL="0" distR="0" wp14:anchorId="40ED86D5" wp14:editId="735A6FEB">
            <wp:extent cx="617220" cy="228600"/>
            <wp:effectExtent l="19050" t="0" r="0" b="0"/>
            <wp:docPr id="29" name="Рисунок 44" descr="base_32871_37667_32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base_32871_37667_32789"/>
                    <pic:cNvPicPr>
                      <a:picLocks noChangeAspect="1" noChangeArrowheads="1"/>
                    </pic:cNvPicPr>
                  </pic:nvPicPr>
                  <pic:blipFill>
                    <a:blip r:embed="rId29" cstate="print"/>
                    <a:srcRect/>
                    <a:stretch>
                      <a:fillRect/>
                    </a:stretch>
                  </pic:blipFill>
                  <pic:spPr bwMode="auto">
                    <a:xfrm>
                      <a:off x="0" y="0"/>
                      <a:ext cx="61722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п</w:t>
      </w:r>
      <w:r w:rsidRPr="00364940">
        <w:rPr>
          <w:rFonts w:ascii="Times New Roman" w:eastAsia="Times New Roman" w:hAnsi="Times New Roman" w:cs="Times New Roman"/>
          <w:sz w:val="24"/>
          <w:szCs w:val="24"/>
          <w:vertAlign w:val="subscript"/>
        </w:rPr>
        <w:t>2.2.1</w:t>
      </w:r>
      <w:r w:rsidRPr="00364940">
        <w:rPr>
          <w:rFonts w:ascii="Times New Roman" w:eastAsia="Times New Roman" w:hAnsi="Times New Roman" w:cs="Times New Roman"/>
          <w:sz w:val="24"/>
          <w:szCs w:val="24"/>
        </w:rPr>
        <w:t xml:space="preserve"> - значение параметра определяется в соответствии со значениями индикаторов параметров оценки, приведенными в </w:t>
      </w:r>
      <w:hyperlink w:anchor="P333" w:history="1">
        <w:r w:rsidRPr="00364940">
          <w:rPr>
            <w:rFonts w:ascii="Times New Roman" w:eastAsia="Times New Roman" w:hAnsi="Times New Roman" w:cs="Times New Roman"/>
            <w:sz w:val="24"/>
            <w:szCs w:val="24"/>
          </w:rPr>
          <w:t>приложении 2</w:t>
        </w:r>
      </w:hyperlink>
      <w:r w:rsidRPr="00364940">
        <w:rPr>
          <w:rFonts w:ascii="Times New Roman" w:eastAsia="Times New Roman" w:hAnsi="Times New Roman" w:cs="Times New Roman"/>
          <w:sz w:val="24"/>
          <w:szCs w:val="24"/>
        </w:rPr>
        <w:t>, в баллах;</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45"/>
          <w:sz w:val="24"/>
          <w:szCs w:val="24"/>
        </w:rPr>
        <w:drawing>
          <wp:inline distT="0" distB="0" distL="0" distR="0" wp14:anchorId="6F8482B4" wp14:editId="499728CE">
            <wp:extent cx="4389120" cy="693420"/>
            <wp:effectExtent l="0" t="0" r="0" b="0"/>
            <wp:docPr id="30" name="Рисунок 43" descr="base_32871_37667_32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base_32871_37667_32790"/>
                    <pic:cNvPicPr>
                      <a:picLocks noChangeAspect="1" noChangeArrowheads="1"/>
                    </pic:cNvPicPr>
                  </pic:nvPicPr>
                  <pic:blipFill>
                    <a:blip r:embed="rId30" cstate="print"/>
                    <a:srcRect/>
                    <a:stretch>
                      <a:fillRect/>
                    </a:stretch>
                  </pic:blipFill>
                  <pic:spPr bwMode="auto">
                    <a:xfrm>
                      <a:off x="0" y="0"/>
                      <a:ext cx="4389120" cy="6934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14:anchorId="47053297" wp14:editId="2D7296D6">
            <wp:extent cx="205740" cy="228600"/>
            <wp:effectExtent l="19050" t="0" r="0" b="0"/>
            <wp:docPr id="31" name="Рисунок 42" descr="base_32871_37667_3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base_32871_37667_32791"/>
                    <pic:cNvPicPr>
                      <a:picLocks noChangeAspect="1" noChangeArrowheads="1"/>
                    </pic:cNvPicPr>
                  </pic:nvPicPr>
                  <pic:blipFill>
                    <a:blip r:embed="rId31"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453" w:history="1">
        <w:r w:rsidRPr="00364940">
          <w:rPr>
            <w:rFonts w:ascii="Times New Roman" w:eastAsia="Times New Roman" w:hAnsi="Times New Roman" w:cs="Times New Roman"/>
            <w:sz w:val="24"/>
            <w:szCs w:val="24"/>
          </w:rPr>
          <w:t>показателя 2.3</w:t>
        </w:r>
      </w:hyperlink>
      <w:r w:rsidRPr="00364940">
        <w:rPr>
          <w:rFonts w:ascii="Times New Roman" w:eastAsia="Times New Roman" w:hAnsi="Times New Roman" w:cs="Times New Roman"/>
          <w:sz w:val="24"/>
          <w:szCs w:val="24"/>
        </w:rPr>
        <w:t xml:space="preserve"> рассчитывается:</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20114A43" wp14:editId="525AC0DC">
            <wp:extent cx="1143000" cy="259080"/>
            <wp:effectExtent l="19050" t="0" r="0" b="0"/>
            <wp:docPr id="32" name="Рисунок 41" descr="base_32871_37667_3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base_32871_37667_32792"/>
                    <pic:cNvPicPr>
                      <a:picLocks noChangeAspect="1" noChangeArrowheads="1"/>
                    </pic:cNvPicPr>
                  </pic:nvPicPr>
                  <pic:blipFill>
                    <a:blip r:embed="rId32" cstate="print"/>
                    <a:srcRect/>
                    <a:stretch>
                      <a:fillRect/>
                    </a:stretch>
                  </pic:blipFill>
                  <pic:spPr bwMode="auto">
                    <a:xfrm>
                      <a:off x="0" y="0"/>
                      <a:ext cx="114300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45"/>
          <w:sz w:val="24"/>
          <w:szCs w:val="24"/>
        </w:rPr>
        <w:drawing>
          <wp:inline distT="0" distB="0" distL="0" distR="0" wp14:anchorId="7EA58D90" wp14:editId="3034BEC1">
            <wp:extent cx="4518660" cy="693420"/>
            <wp:effectExtent l="0" t="0" r="0" b="0"/>
            <wp:docPr id="33" name="Рисунок 40" descr="base_32871_37667_3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base_32871_37667_32793"/>
                    <pic:cNvPicPr>
                      <a:picLocks noChangeAspect="1" noChangeArrowheads="1"/>
                    </pic:cNvPicPr>
                  </pic:nvPicPr>
                  <pic:blipFill>
                    <a:blip r:embed="rId33" cstate="print"/>
                    <a:srcRect/>
                    <a:stretch>
                      <a:fillRect/>
                    </a:stretch>
                  </pic:blipFill>
                  <pic:spPr bwMode="auto">
                    <a:xfrm>
                      <a:off x="0" y="0"/>
                      <a:ext cx="4518660" cy="693420"/>
                    </a:xfrm>
                    <a:prstGeom prst="rect">
                      <a:avLst/>
                    </a:prstGeom>
                    <a:noFill/>
                    <a:ln w="9525">
                      <a:noFill/>
                      <a:miter lim="800000"/>
                      <a:headEnd/>
                      <a:tailEnd/>
                    </a:ln>
                  </pic:spPr>
                </pic:pic>
              </a:graphicData>
            </a:graphic>
          </wp:inline>
        </w:drawing>
      </w:r>
    </w:p>
    <w:p w:rsidR="00F22FB6" w:rsidRPr="00364940" w:rsidRDefault="00F22FB6" w:rsidP="00F22FB6">
      <w:pPr>
        <w:spacing w:after="0" w:line="240" w:lineRule="auto"/>
        <w:jc w:val="center"/>
        <w:rPr>
          <w:rFonts w:ascii="Times New Roman" w:eastAsia="Times New Roman" w:hAnsi="Times New Roman" w:cs="Times New Roman"/>
          <w:sz w:val="24"/>
        </w:rPr>
      </w:pPr>
    </w:p>
    <w:p w:rsidR="00F22FB6" w:rsidRPr="00364940" w:rsidRDefault="00F22FB6" w:rsidP="00F22FB6">
      <w:pPr>
        <w:spacing w:after="0" w:line="240" w:lineRule="auto"/>
        <w:jc w:val="center"/>
        <w:rPr>
          <w:rFonts w:ascii="Times New Roman" w:eastAsia="Times New Roman" w:hAnsi="Times New Roman" w:cs="Times New Roman"/>
          <w:b/>
          <w:sz w:val="24"/>
        </w:rPr>
      </w:pPr>
      <w:bookmarkStart w:id="37" w:name="_Toc529454287"/>
      <w:r w:rsidRPr="00364940">
        <w:rPr>
          <w:rFonts w:ascii="Times New Roman" w:eastAsia="Times New Roman" w:hAnsi="Times New Roman" w:cs="Times New Roman"/>
          <w:b/>
          <w:sz w:val="24"/>
        </w:rPr>
        <w:t>По критерию 3 «Доступность услуг для инвалидов»</w:t>
      </w:r>
      <w:bookmarkEnd w:id="37"/>
    </w:p>
    <w:p w:rsidR="00F22FB6" w:rsidRPr="00364940" w:rsidRDefault="00F22FB6" w:rsidP="00F22FB6">
      <w:pPr>
        <w:spacing w:after="0" w:line="240" w:lineRule="auto"/>
        <w:jc w:val="center"/>
        <w:rPr>
          <w:rFonts w:ascii="Times New Roman" w:eastAsia="Times New Roman" w:hAnsi="Times New Roman" w:cs="Times New Roman"/>
          <w:sz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14:anchorId="7286CC40" wp14:editId="3856A0CC">
            <wp:extent cx="205740" cy="228600"/>
            <wp:effectExtent l="19050" t="0" r="0" b="0"/>
            <wp:docPr id="34" name="Рисунок 39" descr="base_32871_37667_32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base_32871_37667_32794"/>
                    <pic:cNvPicPr>
                      <a:picLocks noChangeAspect="1" noChangeArrowheads="1"/>
                    </pic:cNvPicPr>
                  </pic:nvPicPr>
                  <pic:blipFill>
                    <a:blip r:embed="rId34"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468" w:history="1">
        <w:r w:rsidRPr="00364940">
          <w:rPr>
            <w:rFonts w:ascii="Times New Roman" w:eastAsia="Times New Roman" w:hAnsi="Times New Roman" w:cs="Times New Roman"/>
            <w:sz w:val="24"/>
            <w:szCs w:val="24"/>
          </w:rPr>
          <w:t>показателя 3.1</w:t>
        </w:r>
      </w:hyperlink>
      <w:r w:rsidRPr="00364940">
        <w:rPr>
          <w:rFonts w:ascii="Times New Roman" w:eastAsia="Times New Roman" w:hAnsi="Times New Roman" w:cs="Times New Roman"/>
          <w:sz w:val="24"/>
          <w:szCs w:val="24"/>
        </w:rPr>
        <w:t xml:space="preserve"> рассчитывается:</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6E637B29" wp14:editId="7978D7EA">
            <wp:extent cx="1127760" cy="259080"/>
            <wp:effectExtent l="19050" t="0" r="0" b="0"/>
            <wp:docPr id="35" name="Рисунок 38" descr="base_32871_37667_32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32871_37667_32795"/>
                    <pic:cNvPicPr>
                      <a:picLocks noChangeAspect="1" noChangeArrowheads="1"/>
                    </pic:cNvPicPr>
                  </pic:nvPicPr>
                  <pic:blipFill>
                    <a:blip r:embed="rId35" cstate="print"/>
                    <a:srcRect/>
                    <a:stretch>
                      <a:fillRect/>
                    </a:stretch>
                  </pic:blipFill>
                  <pic:spPr bwMode="auto">
                    <a:xfrm>
                      <a:off x="0" y="0"/>
                      <a:ext cx="112776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п</w:t>
      </w:r>
      <w:r w:rsidRPr="00364940">
        <w:rPr>
          <w:rFonts w:ascii="Times New Roman" w:eastAsia="Times New Roman" w:hAnsi="Times New Roman" w:cs="Times New Roman"/>
          <w:sz w:val="24"/>
          <w:szCs w:val="24"/>
          <w:vertAlign w:val="subscript"/>
        </w:rPr>
        <w:t>3.1.1</w:t>
      </w:r>
      <w:r w:rsidRPr="00364940">
        <w:rPr>
          <w:rFonts w:ascii="Times New Roman" w:eastAsia="Times New Roman" w:hAnsi="Times New Roman" w:cs="Times New Roman"/>
          <w:sz w:val="24"/>
          <w:szCs w:val="24"/>
        </w:rPr>
        <w:t xml:space="preserve"> - значение параметра определяется в соответствии со значением индикаторов параметров оценки, приведенным в </w:t>
      </w:r>
      <w:hyperlink w:anchor="P333" w:history="1">
        <w:r w:rsidRPr="00364940">
          <w:rPr>
            <w:rFonts w:ascii="Times New Roman" w:eastAsia="Times New Roman" w:hAnsi="Times New Roman" w:cs="Times New Roman"/>
            <w:sz w:val="24"/>
            <w:szCs w:val="24"/>
          </w:rPr>
          <w:t>приложении 2</w:t>
        </w:r>
      </w:hyperlink>
      <w:r w:rsidRPr="00364940">
        <w:rPr>
          <w:rFonts w:ascii="Times New Roman" w:eastAsia="Times New Roman" w:hAnsi="Times New Roman" w:cs="Times New Roman"/>
          <w:sz w:val="24"/>
          <w:szCs w:val="24"/>
        </w:rPr>
        <w:t>,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14:anchorId="2C002E4F" wp14:editId="1DFD61BF">
            <wp:extent cx="205740" cy="228600"/>
            <wp:effectExtent l="19050" t="0" r="3810" b="0"/>
            <wp:docPr id="36" name="Рисунок 37" descr="base_32871_37667_3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32871_37667_32796"/>
                    <pic:cNvPicPr>
                      <a:picLocks noChangeAspect="1" noChangeArrowheads="1"/>
                    </pic:cNvPicPr>
                  </pic:nvPicPr>
                  <pic:blipFill>
                    <a:blip r:embed="rId36"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489" w:history="1">
        <w:r w:rsidRPr="00364940">
          <w:rPr>
            <w:rFonts w:ascii="Times New Roman" w:eastAsia="Times New Roman" w:hAnsi="Times New Roman" w:cs="Times New Roman"/>
            <w:sz w:val="24"/>
            <w:szCs w:val="24"/>
          </w:rPr>
          <w:t>показателя 3.2</w:t>
        </w:r>
      </w:hyperlink>
      <w:r w:rsidRPr="00364940">
        <w:rPr>
          <w:rFonts w:ascii="Times New Roman" w:eastAsia="Times New Roman" w:hAnsi="Times New Roman" w:cs="Times New Roman"/>
          <w:sz w:val="24"/>
          <w:szCs w:val="24"/>
        </w:rPr>
        <w:t xml:space="preserve"> рассчитывается:</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1C9B9616" wp14:editId="17D9783A">
            <wp:extent cx="1143000" cy="259080"/>
            <wp:effectExtent l="19050" t="0" r="0" b="0"/>
            <wp:docPr id="37" name="Рисунок 36" descr="base_32871_37667_32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32871_37667_32797"/>
                    <pic:cNvPicPr>
                      <a:picLocks noChangeAspect="1" noChangeArrowheads="1"/>
                    </pic:cNvPicPr>
                  </pic:nvPicPr>
                  <pic:blipFill>
                    <a:blip r:embed="rId37" cstate="print"/>
                    <a:srcRect/>
                    <a:stretch>
                      <a:fillRect/>
                    </a:stretch>
                  </pic:blipFill>
                  <pic:spPr bwMode="auto">
                    <a:xfrm>
                      <a:off x="0" y="0"/>
                      <a:ext cx="114300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п</w:t>
      </w:r>
      <w:r w:rsidRPr="00364940">
        <w:rPr>
          <w:rFonts w:ascii="Times New Roman" w:eastAsia="Times New Roman" w:hAnsi="Times New Roman" w:cs="Times New Roman"/>
          <w:sz w:val="24"/>
          <w:szCs w:val="24"/>
          <w:vertAlign w:val="subscript"/>
        </w:rPr>
        <w:t>3.2.1</w:t>
      </w:r>
      <w:r w:rsidRPr="00364940">
        <w:rPr>
          <w:rFonts w:ascii="Times New Roman" w:eastAsia="Times New Roman" w:hAnsi="Times New Roman" w:cs="Times New Roman"/>
          <w:sz w:val="24"/>
          <w:szCs w:val="24"/>
        </w:rPr>
        <w:t xml:space="preserve"> - значение параметра определяется в соответствии со значением индикаторов параметров оценки, приведенным в </w:t>
      </w:r>
      <w:hyperlink w:anchor="P333" w:history="1">
        <w:r w:rsidRPr="00364940">
          <w:rPr>
            <w:rFonts w:ascii="Times New Roman" w:eastAsia="Times New Roman" w:hAnsi="Times New Roman" w:cs="Times New Roman"/>
            <w:sz w:val="24"/>
            <w:szCs w:val="24"/>
          </w:rPr>
          <w:t>приложении 2</w:t>
        </w:r>
      </w:hyperlink>
      <w:r w:rsidRPr="00364940">
        <w:rPr>
          <w:rFonts w:ascii="Times New Roman" w:eastAsia="Times New Roman" w:hAnsi="Times New Roman" w:cs="Times New Roman"/>
          <w:sz w:val="24"/>
          <w:szCs w:val="24"/>
        </w:rPr>
        <w:t>,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14:anchorId="0CE5FF52" wp14:editId="6E80B3BE">
            <wp:extent cx="205740" cy="228600"/>
            <wp:effectExtent l="19050" t="0" r="0" b="0"/>
            <wp:docPr id="38" name="Рисунок 35" descr="base_32871_37667_3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base_32871_37667_32798"/>
                    <pic:cNvPicPr>
                      <a:picLocks noChangeAspect="1" noChangeArrowheads="1"/>
                    </pic:cNvPicPr>
                  </pic:nvPicPr>
                  <pic:blipFill>
                    <a:blip r:embed="rId38"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512" w:history="1">
        <w:r w:rsidRPr="00364940">
          <w:rPr>
            <w:rFonts w:ascii="Times New Roman" w:eastAsia="Times New Roman" w:hAnsi="Times New Roman" w:cs="Times New Roman"/>
            <w:sz w:val="24"/>
            <w:szCs w:val="24"/>
          </w:rPr>
          <w:t>показателя 3.3</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5A7C80C0" wp14:editId="756421FC">
            <wp:extent cx="1127760" cy="259080"/>
            <wp:effectExtent l="19050" t="0" r="0" b="0"/>
            <wp:docPr id="39" name="Рисунок 34" descr="base_32871_37667_32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base_32871_37667_32799"/>
                    <pic:cNvPicPr>
                      <a:picLocks noChangeAspect="1" noChangeArrowheads="1"/>
                    </pic:cNvPicPr>
                  </pic:nvPicPr>
                  <pic:blipFill>
                    <a:blip r:embed="rId39" cstate="print"/>
                    <a:srcRect/>
                    <a:stretch>
                      <a:fillRect/>
                    </a:stretch>
                  </pic:blipFill>
                  <pic:spPr bwMode="auto">
                    <a:xfrm>
                      <a:off x="0" y="0"/>
                      <a:ext cx="112776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45"/>
          <w:sz w:val="24"/>
          <w:szCs w:val="24"/>
        </w:rPr>
        <w:drawing>
          <wp:inline distT="0" distB="0" distL="0" distR="0" wp14:anchorId="1D78B164" wp14:editId="3A3A1216">
            <wp:extent cx="5113020" cy="693420"/>
            <wp:effectExtent l="0" t="0" r="0" b="0"/>
            <wp:docPr id="40" name="Рисунок 40" descr="base_32871_37667_3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base_32871_37667_32800"/>
                    <pic:cNvPicPr>
                      <a:picLocks noChangeAspect="1" noChangeArrowheads="1"/>
                    </pic:cNvPicPr>
                  </pic:nvPicPr>
                  <pic:blipFill>
                    <a:blip r:embed="rId40" cstate="print"/>
                    <a:srcRect/>
                    <a:stretch>
                      <a:fillRect/>
                    </a:stretch>
                  </pic:blipFill>
                  <pic:spPr bwMode="auto">
                    <a:xfrm>
                      <a:off x="0" y="0"/>
                      <a:ext cx="5113020" cy="693420"/>
                    </a:xfrm>
                    <a:prstGeom prst="rect">
                      <a:avLst/>
                    </a:prstGeom>
                    <a:noFill/>
                    <a:ln w="9525">
                      <a:noFill/>
                      <a:miter lim="800000"/>
                      <a:headEnd/>
                      <a:tailEnd/>
                    </a:ln>
                  </pic:spPr>
                </pic:pic>
              </a:graphicData>
            </a:graphic>
          </wp:inline>
        </w:drawing>
      </w:r>
    </w:p>
    <w:p w:rsidR="00F22FB6" w:rsidRPr="00364940" w:rsidRDefault="00F22FB6" w:rsidP="00F22FB6">
      <w:pPr>
        <w:spacing w:after="0" w:line="240" w:lineRule="auto"/>
        <w:jc w:val="center"/>
        <w:rPr>
          <w:rFonts w:ascii="Times New Roman" w:eastAsia="Times New Roman" w:hAnsi="Times New Roman" w:cs="Times New Roman"/>
          <w:sz w:val="24"/>
        </w:rPr>
      </w:pPr>
    </w:p>
    <w:p w:rsidR="00F22FB6" w:rsidRPr="00364940" w:rsidRDefault="00F22FB6" w:rsidP="00F22FB6">
      <w:pPr>
        <w:spacing w:after="0" w:line="240" w:lineRule="auto"/>
        <w:jc w:val="center"/>
        <w:rPr>
          <w:rFonts w:ascii="Times New Roman" w:eastAsia="Times New Roman" w:hAnsi="Times New Roman" w:cs="Times New Roman"/>
          <w:b/>
          <w:sz w:val="24"/>
        </w:rPr>
      </w:pPr>
      <w:bookmarkStart w:id="38" w:name="_Toc529454288"/>
      <w:r w:rsidRPr="00364940">
        <w:rPr>
          <w:rFonts w:ascii="Times New Roman" w:eastAsia="Times New Roman" w:hAnsi="Times New Roman" w:cs="Times New Roman"/>
          <w:b/>
          <w:sz w:val="24"/>
        </w:rPr>
        <w:t>По критерию 4 «Доброжелательность, вежливость работников</w:t>
      </w:r>
      <w:bookmarkEnd w:id="38"/>
    </w:p>
    <w:p w:rsidR="00F22FB6" w:rsidRPr="00364940" w:rsidRDefault="00F22FB6" w:rsidP="00F22FB6">
      <w:pPr>
        <w:spacing w:after="0" w:line="240" w:lineRule="auto"/>
        <w:jc w:val="center"/>
        <w:rPr>
          <w:rFonts w:ascii="Times New Roman" w:eastAsia="Times New Roman" w:hAnsi="Times New Roman" w:cs="Times New Roman"/>
          <w:b/>
          <w:sz w:val="24"/>
        </w:rPr>
      </w:pPr>
      <w:r w:rsidRPr="00364940">
        <w:rPr>
          <w:rFonts w:ascii="Times New Roman" w:eastAsia="Times New Roman" w:hAnsi="Times New Roman" w:cs="Times New Roman"/>
          <w:b/>
          <w:sz w:val="24"/>
        </w:rPr>
        <w:t>организаций социальной сферы»</w:t>
      </w:r>
    </w:p>
    <w:p w:rsidR="00F22FB6" w:rsidRPr="00364940" w:rsidRDefault="00F22FB6" w:rsidP="00F22FB6">
      <w:pPr>
        <w:spacing w:after="0" w:line="240" w:lineRule="auto"/>
        <w:jc w:val="center"/>
        <w:rPr>
          <w:rFonts w:ascii="Times New Roman" w:eastAsia="Times New Roman" w:hAnsi="Times New Roman" w:cs="Times New Roman"/>
          <w:sz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14:anchorId="60D497C7" wp14:editId="56CF9990">
            <wp:extent cx="205740" cy="228600"/>
            <wp:effectExtent l="19050" t="0" r="0" b="0"/>
            <wp:docPr id="41" name="Рисунок 32" descr="base_32871_37667_32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base_32871_37667_32801"/>
                    <pic:cNvPicPr>
                      <a:picLocks noChangeAspect="1" noChangeArrowheads="1"/>
                    </pic:cNvPicPr>
                  </pic:nvPicPr>
                  <pic:blipFill>
                    <a:blip r:embed="rId41"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527" w:history="1">
        <w:r w:rsidRPr="00364940">
          <w:rPr>
            <w:rFonts w:ascii="Times New Roman" w:eastAsia="Times New Roman" w:hAnsi="Times New Roman" w:cs="Times New Roman"/>
            <w:sz w:val="24"/>
            <w:szCs w:val="24"/>
          </w:rPr>
          <w:t>показателя 4.1</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75431535" wp14:editId="299181AD">
            <wp:extent cx="1127760" cy="259080"/>
            <wp:effectExtent l="19050" t="0" r="0" b="0"/>
            <wp:docPr id="42" name="Рисунок 31" descr="base_32871_37667_32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base_32871_37667_32802"/>
                    <pic:cNvPicPr>
                      <a:picLocks noChangeAspect="1" noChangeArrowheads="1"/>
                    </pic:cNvPicPr>
                  </pic:nvPicPr>
                  <pic:blipFill>
                    <a:blip r:embed="rId42" cstate="print"/>
                    <a:srcRect/>
                    <a:stretch>
                      <a:fillRect/>
                    </a:stretch>
                  </pic:blipFill>
                  <pic:spPr bwMode="auto">
                    <a:xfrm>
                      <a:off x="0" y="0"/>
                      <a:ext cx="112776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84"/>
          <w:sz w:val="24"/>
          <w:szCs w:val="24"/>
        </w:rPr>
        <w:drawing>
          <wp:inline distT="0" distB="0" distL="0" distR="0" wp14:anchorId="4E288138" wp14:editId="02F2241A">
            <wp:extent cx="5516880" cy="1188720"/>
            <wp:effectExtent l="19050" t="0" r="7620" b="0"/>
            <wp:docPr id="43" name="Рисунок 30" descr="base_32871_37667_3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base_32871_37667_32803"/>
                    <pic:cNvPicPr>
                      <a:picLocks noChangeAspect="1" noChangeArrowheads="1"/>
                    </pic:cNvPicPr>
                  </pic:nvPicPr>
                  <pic:blipFill>
                    <a:blip r:embed="rId43" cstate="print"/>
                    <a:srcRect/>
                    <a:stretch>
                      <a:fillRect/>
                    </a:stretch>
                  </pic:blipFill>
                  <pic:spPr bwMode="auto">
                    <a:xfrm>
                      <a:off x="0" y="0"/>
                      <a:ext cx="5516880" cy="11887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14:anchorId="1E5FBC5C" wp14:editId="59C9D0C4">
            <wp:extent cx="205740" cy="228600"/>
            <wp:effectExtent l="19050" t="0" r="3810" b="0"/>
            <wp:docPr id="44" name="Рисунок 29" descr="base_32871_37667_32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base_32871_37667_32804"/>
                    <pic:cNvPicPr>
                      <a:picLocks noChangeAspect="1" noChangeArrowheads="1"/>
                    </pic:cNvPicPr>
                  </pic:nvPicPr>
                  <pic:blipFill>
                    <a:blip r:embed="rId44"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534" w:history="1">
        <w:r w:rsidRPr="00364940">
          <w:rPr>
            <w:rFonts w:ascii="Times New Roman" w:eastAsia="Times New Roman" w:hAnsi="Times New Roman" w:cs="Times New Roman"/>
            <w:sz w:val="24"/>
            <w:szCs w:val="24"/>
          </w:rPr>
          <w:t>показателя 4.2</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2E5ADAA7" wp14:editId="6E82FE46">
            <wp:extent cx="1143000" cy="259080"/>
            <wp:effectExtent l="19050" t="0" r="0" b="0"/>
            <wp:docPr id="45" name="Рисунок 28" descr="base_32871_37667_32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base_32871_37667_32805"/>
                    <pic:cNvPicPr>
                      <a:picLocks noChangeAspect="1" noChangeArrowheads="1"/>
                    </pic:cNvPicPr>
                  </pic:nvPicPr>
                  <pic:blipFill>
                    <a:blip r:embed="rId45" cstate="print"/>
                    <a:srcRect/>
                    <a:stretch>
                      <a:fillRect/>
                    </a:stretch>
                  </pic:blipFill>
                  <pic:spPr bwMode="auto">
                    <a:xfrm>
                      <a:off x="0" y="0"/>
                      <a:ext cx="114300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64"/>
          <w:sz w:val="24"/>
          <w:szCs w:val="24"/>
        </w:rPr>
        <w:drawing>
          <wp:inline distT="0" distB="0" distL="0" distR="0" wp14:anchorId="3261B9D1" wp14:editId="6A226076">
            <wp:extent cx="5554980" cy="944880"/>
            <wp:effectExtent l="19050" t="0" r="7620" b="0"/>
            <wp:docPr id="46" name="Рисунок 27" descr="base_32871_37667_3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base_32871_37667_32806"/>
                    <pic:cNvPicPr>
                      <a:picLocks noChangeAspect="1" noChangeArrowheads="1"/>
                    </pic:cNvPicPr>
                  </pic:nvPicPr>
                  <pic:blipFill>
                    <a:blip r:embed="rId46" cstate="print"/>
                    <a:srcRect/>
                    <a:stretch>
                      <a:fillRect/>
                    </a:stretch>
                  </pic:blipFill>
                  <pic:spPr bwMode="auto">
                    <a:xfrm>
                      <a:off x="0" y="0"/>
                      <a:ext cx="5554980" cy="9448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14:anchorId="43DB9164" wp14:editId="59659333">
            <wp:extent cx="205740" cy="228600"/>
            <wp:effectExtent l="19050" t="0" r="0" b="0"/>
            <wp:docPr id="47" name="Рисунок 26" descr="base_32871_37667_3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base_32871_37667_32807"/>
                    <pic:cNvPicPr>
                      <a:picLocks noChangeAspect="1" noChangeArrowheads="1"/>
                    </pic:cNvPicPr>
                  </pic:nvPicPr>
                  <pic:blipFill>
                    <a:blip r:embed="rId47"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541" w:history="1">
        <w:r w:rsidRPr="00364940">
          <w:rPr>
            <w:rFonts w:ascii="Times New Roman" w:eastAsia="Times New Roman" w:hAnsi="Times New Roman" w:cs="Times New Roman"/>
            <w:sz w:val="24"/>
            <w:szCs w:val="24"/>
          </w:rPr>
          <w:t>показателя 4.3</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28CCFE9E" wp14:editId="5B50CD3C">
            <wp:extent cx="1143000" cy="259080"/>
            <wp:effectExtent l="19050" t="0" r="0" b="0"/>
            <wp:docPr id="48" name="Рисунок 25" descr="base_32871_37667_3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base_32871_37667_32808"/>
                    <pic:cNvPicPr>
                      <a:picLocks noChangeAspect="1" noChangeArrowheads="1"/>
                    </pic:cNvPicPr>
                  </pic:nvPicPr>
                  <pic:blipFill>
                    <a:blip r:embed="rId48" cstate="print"/>
                    <a:srcRect/>
                    <a:stretch>
                      <a:fillRect/>
                    </a:stretch>
                  </pic:blipFill>
                  <pic:spPr bwMode="auto">
                    <a:xfrm>
                      <a:off x="0" y="0"/>
                      <a:ext cx="114300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lastRenderedPageBreak/>
        <w:t>где </w:t>
      </w:r>
      <w:r w:rsidRPr="00364940">
        <w:rPr>
          <w:rFonts w:ascii="Times New Roman" w:eastAsia="Times New Roman" w:hAnsi="Times New Roman" w:cs="Times New Roman"/>
          <w:noProof/>
          <w:position w:val="-64"/>
          <w:sz w:val="24"/>
          <w:szCs w:val="24"/>
        </w:rPr>
        <w:drawing>
          <wp:inline distT="0" distB="0" distL="0" distR="0" wp14:anchorId="45DE6ED5" wp14:editId="014EBAC6">
            <wp:extent cx="5478780" cy="944880"/>
            <wp:effectExtent l="0" t="0" r="0" b="0"/>
            <wp:docPr id="49" name="Рисунок 24" descr="base_32871_37667_3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base_32871_37667_32809"/>
                    <pic:cNvPicPr>
                      <a:picLocks noChangeAspect="1" noChangeArrowheads="1"/>
                    </pic:cNvPicPr>
                  </pic:nvPicPr>
                  <pic:blipFill>
                    <a:blip r:embed="rId49" cstate="print"/>
                    <a:srcRect/>
                    <a:stretch>
                      <a:fillRect/>
                    </a:stretch>
                  </pic:blipFill>
                  <pic:spPr bwMode="auto">
                    <a:xfrm>
                      <a:off x="0" y="0"/>
                      <a:ext cx="5478780" cy="9448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spacing w:after="0" w:line="240" w:lineRule="auto"/>
        <w:jc w:val="center"/>
        <w:rPr>
          <w:rFonts w:ascii="Times New Roman" w:eastAsia="Times New Roman" w:hAnsi="Times New Roman" w:cs="Times New Roman"/>
          <w:b/>
          <w:sz w:val="24"/>
        </w:rPr>
      </w:pPr>
      <w:bookmarkStart w:id="39" w:name="_Toc529454289"/>
      <w:r w:rsidRPr="00364940">
        <w:rPr>
          <w:rFonts w:ascii="Times New Roman" w:eastAsia="Times New Roman" w:hAnsi="Times New Roman" w:cs="Times New Roman"/>
          <w:b/>
          <w:sz w:val="24"/>
        </w:rPr>
        <w:t>По критерию 5 «Удовлетворенность условиями оказания услуг»</w:t>
      </w:r>
      <w:bookmarkEnd w:id="39"/>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14:anchorId="445FE5CB" wp14:editId="2DFF6880">
            <wp:extent cx="205740" cy="228600"/>
            <wp:effectExtent l="19050" t="0" r="0" b="0"/>
            <wp:docPr id="50" name="Рисунок 23" descr="base_32871_37667_32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base_32871_37667_32810"/>
                    <pic:cNvPicPr>
                      <a:picLocks noChangeAspect="1" noChangeArrowheads="1"/>
                    </pic:cNvPicPr>
                  </pic:nvPicPr>
                  <pic:blipFill>
                    <a:blip r:embed="rId50"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556" w:history="1">
        <w:r w:rsidRPr="00364940">
          <w:rPr>
            <w:rFonts w:ascii="Times New Roman" w:eastAsia="Times New Roman" w:hAnsi="Times New Roman" w:cs="Times New Roman"/>
            <w:sz w:val="24"/>
            <w:szCs w:val="24"/>
          </w:rPr>
          <w:t>показателя 5.1</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3A58CDF1" wp14:editId="7BE16F6A">
            <wp:extent cx="1127760" cy="259080"/>
            <wp:effectExtent l="19050" t="0" r="0" b="0"/>
            <wp:docPr id="51" name="Рисунок 22" descr="base_32871_37667_3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base_32871_37667_32811"/>
                    <pic:cNvPicPr>
                      <a:picLocks noChangeAspect="1" noChangeArrowheads="1"/>
                    </pic:cNvPicPr>
                  </pic:nvPicPr>
                  <pic:blipFill>
                    <a:blip r:embed="rId51" cstate="print"/>
                    <a:srcRect/>
                    <a:stretch>
                      <a:fillRect/>
                    </a:stretch>
                  </pic:blipFill>
                  <pic:spPr bwMode="auto">
                    <a:xfrm>
                      <a:off x="0" y="0"/>
                      <a:ext cx="112776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64"/>
          <w:sz w:val="24"/>
          <w:szCs w:val="24"/>
        </w:rPr>
        <w:drawing>
          <wp:inline distT="0" distB="0" distL="0" distR="0" wp14:anchorId="127C1FAF" wp14:editId="3ED83EE3">
            <wp:extent cx="4389120" cy="944880"/>
            <wp:effectExtent l="0" t="0" r="0" b="0"/>
            <wp:docPr id="52" name="Рисунок 21" descr="base_32871_37667_32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base_32871_37667_32812"/>
                    <pic:cNvPicPr>
                      <a:picLocks noChangeAspect="1" noChangeArrowheads="1"/>
                    </pic:cNvPicPr>
                  </pic:nvPicPr>
                  <pic:blipFill>
                    <a:blip r:embed="rId52" cstate="print"/>
                    <a:srcRect/>
                    <a:stretch>
                      <a:fillRect/>
                    </a:stretch>
                  </pic:blipFill>
                  <pic:spPr bwMode="auto">
                    <a:xfrm>
                      <a:off x="0" y="0"/>
                      <a:ext cx="4389120" cy="9448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14:anchorId="08F15ACB" wp14:editId="2E34C66F">
            <wp:extent cx="205740" cy="228600"/>
            <wp:effectExtent l="19050" t="0" r="3810" b="0"/>
            <wp:docPr id="53" name="Рисунок 20" descr="base_32871_37667_3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base_32871_37667_32813"/>
                    <pic:cNvPicPr>
                      <a:picLocks noChangeAspect="1" noChangeArrowheads="1"/>
                    </pic:cNvPicPr>
                  </pic:nvPicPr>
                  <pic:blipFill>
                    <a:blip r:embed="rId53"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563" w:history="1">
        <w:r w:rsidRPr="00364940">
          <w:rPr>
            <w:rFonts w:ascii="Times New Roman" w:eastAsia="Times New Roman" w:hAnsi="Times New Roman" w:cs="Times New Roman"/>
            <w:sz w:val="24"/>
            <w:szCs w:val="24"/>
          </w:rPr>
          <w:t>показателя 5.2</w:t>
        </w:r>
      </w:hyperlink>
      <w:r w:rsidRPr="00364940">
        <w:rPr>
          <w:rFonts w:ascii="Times New Roman" w:eastAsia="Times New Roman" w:hAnsi="Times New Roman" w:cs="Times New Roman"/>
          <w:sz w:val="24"/>
          <w:szCs w:val="24"/>
        </w:rPr>
        <w:t xml:space="preserve"> рассчитывается по параметрам оценки, установленным в ведомственном нормативном акте об утверждении показателей независимой оценки качества уполномоченным федеральным органом исполнительной власти, осуществляющим выработку государственной политики и нормативно-правовое регулирование в установленной сфере деятельности:</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39AD5C01" wp14:editId="4AAF575F">
            <wp:extent cx="1143000" cy="259080"/>
            <wp:effectExtent l="19050" t="0" r="0" b="0"/>
            <wp:docPr id="54" name="Рисунок 19" descr="base_32871_37667_32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base_32871_37667_32814"/>
                    <pic:cNvPicPr>
                      <a:picLocks noChangeAspect="1" noChangeArrowheads="1"/>
                    </pic:cNvPicPr>
                  </pic:nvPicPr>
                  <pic:blipFill>
                    <a:blip r:embed="rId54" cstate="print"/>
                    <a:srcRect/>
                    <a:stretch>
                      <a:fillRect/>
                    </a:stretch>
                  </pic:blipFill>
                  <pic:spPr bwMode="auto">
                    <a:xfrm>
                      <a:off x="0" y="0"/>
                      <a:ext cx="114300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45"/>
          <w:sz w:val="24"/>
          <w:szCs w:val="24"/>
        </w:rPr>
        <w:drawing>
          <wp:inline distT="0" distB="0" distL="0" distR="0" wp14:anchorId="43B7BC84" wp14:editId="7AC7E818">
            <wp:extent cx="4518660" cy="693420"/>
            <wp:effectExtent l="0" t="0" r="0" b="0"/>
            <wp:docPr id="55" name="Рисунок 18" descr="base_32871_37667_3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base_32871_37667_32815"/>
                    <pic:cNvPicPr>
                      <a:picLocks noChangeAspect="1" noChangeArrowheads="1"/>
                    </pic:cNvPicPr>
                  </pic:nvPicPr>
                  <pic:blipFill>
                    <a:blip r:embed="rId55" cstate="print"/>
                    <a:srcRect/>
                    <a:stretch>
                      <a:fillRect/>
                    </a:stretch>
                  </pic:blipFill>
                  <pic:spPr bwMode="auto">
                    <a:xfrm>
                      <a:off x="0" y="0"/>
                      <a:ext cx="4518660" cy="6934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14:anchorId="621FE03F" wp14:editId="7BEAB0B7">
            <wp:extent cx="205740" cy="228600"/>
            <wp:effectExtent l="19050" t="0" r="0" b="0"/>
            <wp:docPr id="56" name="Рисунок 17" descr="base_32871_37667_3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base_32871_37667_32816"/>
                    <pic:cNvPicPr>
                      <a:picLocks noChangeAspect="1" noChangeArrowheads="1"/>
                    </pic:cNvPicPr>
                  </pic:nvPicPr>
                  <pic:blipFill>
                    <a:blip r:embed="rId56"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572" w:history="1">
        <w:r w:rsidRPr="00364940">
          <w:rPr>
            <w:rFonts w:ascii="Times New Roman" w:eastAsia="Times New Roman" w:hAnsi="Times New Roman" w:cs="Times New Roman"/>
            <w:sz w:val="24"/>
            <w:szCs w:val="24"/>
          </w:rPr>
          <w:t>показателя 5.3</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758A68E5" wp14:editId="59E70251">
            <wp:extent cx="1127760" cy="259080"/>
            <wp:effectExtent l="19050" t="0" r="0" b="0"/>
            <wp:docPr id="57" name="Рисунок 16" descr="base_32871_37667_32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base_32871_37667_32817"/>
                    <pic:cNvPicPr>
                      <a:picLocks noChangeAspect="1" noChangeArrowheads="1"/>
                    </pic:cNvPicPr>
                  </pic:nvPicPr>
                  <pic:blipFill>
                    <a:blip r:embed="rId57" cstate="print"/>
                    <a:srcRect/>
                    <a:stretch>
                      <a:fillRect/>
                    </a:stretch>
                  </pic:blipFill>
                  <pic:spPr bwMode="auto">
                    <a:xfrm>
                      <a:off x="0" y="0"/>
                      <a:ext cx="112776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45"/>
          <w:sz w:val="24"/>
          <w:szCs w:val="24"/>
        </w:rPr>
        <w:drawing>
          <wp:inline distT="0" distB="0" distL="0" distR="0" wp14:anchorId="0E50B146" wp14:editId="48AD87B9">
            <wp:extent cx="4541520" cy="693420"/>
            <wp:effectExtent l="0" t="0" r="0" b="0"/>
            <wp:docPr id="58" name="Рисунок 15" descr="base_32871_37667_32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base_32871_37667_32818"/>
                    <pic:cNvPicPr>
                      <a:picLocks noChangeAspect="1" noChangeArrowheads="1"/>
                    </pic:cNvPicPr>
                  </pic:nvPicPr>
                  <pic:blipFill>
                    <a:blip r:embed="rId58" cstate="print"/>
                    <a:srcRect/>
                    <a:stretch>
                      <a:fillRect/>
                    </a:stretch>
                  </pic:blipFill>
                  <pic:spPr bwMode="auto">
                    <a:xfrm>
                      <a:off x="0" y="0"/>
                      <a:ext cx="4541520" cy="6934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14. Итоговая оценка по критерию К в баллах для каждой организации определяется как сумма баллов по всем показателям по данному критерию с учетом их значимости, приведенной в </w:t>
      </w:r>
      <w:hyperlink w:anchor="P333" w:history="1">
        <w:r w:rsidRPr="00364940">
          <w:rPr>
            <w:rFonts w:ascii="Times New Roman" w:eastAsia="Times New Roman" w:hAnsi="Times New Roman" w:cs="Times New Roman"/>
            <w:sz w:val="24"/>
            <w:szCs w:val="24"/>
          </w:rPr>
          <w:t>приложении 2</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443C8E03" wp14:editId="6220DFB5">
            <wp:extent cx="3611880" cy="274320"/>
            <wp:effectExtent l="19050" t="0" r="0" b="0"/>
            <wp:docPr id="59" name="Рисунок 14" descr="base_32871_37667_3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base_32871_37667_32819"/>
                    <pic:cNvPicPr>
                      <a:picLocks noChangeAspect="1" noChangeArrowheads="1"/>
                    </pic:cNvPicPr>
                  </pic:nvPicPr>
                  <pic:blipFill>
                    <a:blip r:embed="rId59" cstate="print"/>
                    <a:srcRect/>
                    <a:stretch>
                      <a:fillRect/>
                    </a:stretch>
                  </pic:blipFill>
                  <pic:spPr bwMode="auto">
                    <a:xfrm>
                      <a:off x="0" y="0"/>
                      <a:ext cx="3611880" cy="2743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m - порядковый номер критерия оценки качества, m = 1...5;</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i - порядковый номер показателя оценки качества, i = 1...3;</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2232FBB2" wp14:editId="18EEA672">
            <wp:extent cx="228600" cy="228600"/>
            <wp:effectExtent l="19050" t="0" r="0" b="0"/>
            <wp:docPr id="60" name="Рисунок 13" descr="base_32871_37667_32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base_32871_37667_32820"/>
                    <pic:cNvPicPr>
                      <a:picLocks noChangeAspect="1" noChangeArrowheads="1"/>
                    </pic:cNvPicPr>
                  </pic:nvPicPr>
                  <pic:blipFill>
                    <a:blip r:embed="rId6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значения i-го показателя по m-му критерию,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16742188" wp14:editId="00372824">
            <wp:extent cx="190500" cy="228600"/>
            <wp:effectExtent l="0" t="0" r="0" b="0"/>
            <wp:docPr id="61" name="Рисунок 12" descr="base_32871_37667_3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base_32871_37667_32821"/>
                    <pic:cNvPicPr>
                      <a:picLocks noChangeAspect="1" noChangeArrowheads="1"/>
                    </pic:cNvPicPr>
                  </pic:nvPicPr>
                  <pic:blipFill>
                    <a:blip r:embed="rId61"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значимость показателя.</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Для организаций культуры, осуществляющих создание, исполнение, показ и интерпретацию произведений литературы и искусства, значение критериев, по которым оценка не производится, устанавливается равным среднему арифметическому значению количества баллов по измеряемым критериям &lt;1&gt;:</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&lt;1&gt; В соответствии с Федеральным </w:t>
      </w:r>
      <w:hyperlink r:id="rId62" w:history="1">
        <w:r w:rsidRPr="00364940">
          <w:rPr>
            <w:rFonts w:ascii="Times New Roman" w:eastAsia="Times New Roman" w:hAnsi="Times New Roman" w:cs="Times New Roman"/>
            <w:sz w:val="24"/>
            <w:szCs w:val="24"/>
          </w:rPr>
          <w:t>законом</w:t>
        </w:r>
      </w:hyperlink>
      <w:r w:rsidRPr="00364940">
        <w:rPr>
          <w:rFonts w:ascii="Times New Roman" w:eastAsia="Times New Roman" w:hAnsi="Times New Roman" w:cs="Times New Roman"/>
          <w:sz w:val="24"/>
          <w:szCs w:val="24"/>
        </w:rPr>
        <w:t xml:space="preserve"> N 392-ФЗ, независимая оценка качества условий оказания услуг организациями культуры, осуществляющими создание, исполнение, показ и интерпретацию произведений литературы и искусства, предусматривает оценку условий оказания услуг по таким общим критериям, как открытость и доступность информации об организации культуры, а также доступность услуг для инвалидов.</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К</w:t>
      </w:r>
      <w:r w:rsidRPr="00364940">
        <w:rPr>
          <w:rFonts w:ascii="Times New Roman" w:eastAsia="Times New Roman" w:hAnsi="Times New Roman" w:cs="Times New Roman"/>
          <w:sz w:val="24"/>
          <w:szCs w:val="24"/>
          <w:vertAlign w:val="superscript"/>
        </w:rPr>
        <w:t>2,4,5</w:t>
      </w:r>
      <w:r w:rsidRPr="00364940">
        <w:rPr>
          <w:rFonts w:ascii="Times New Roman" w:eastAsia="Times New Roman" w:hAnsi="Times New Roman" w:cs="Times New Roman"/>
          <w:sz w:val="24"/>
          <w:szCs w:val="24"/>
        </w:rPr>
        <w:t xml:space="preserve"> = (К</w:t>
      </w:r>
      <w:r w:rsidRPr="00364940">
        <w:rPr>
          <w:rFonts w:ascii="Times New Roman" w:eastAsia="Times New Roman" w:hAnsi="Times New Roman" w:cs="Times New Roman"/>
          <w:sz w:val="24"/>
          <w:szCs w:val="24"/>
          <w:vertAlign w:val="superscript"/>
        </w:rPr>
        <w:t>1</w:t>
      </w:r>
      <w:r w:rsidRPr="00364940">
        <w:rPr>
          <w:rFonts w:ascii="Times New Roman" w:eastAsia="Times New Roman" w:hAnsi="Times New Roman" w:cs="Times New Roman"/>
          <w:sz w:val="24"/>
          <w:szCs w:val="24"/>
        </w:rPr>
        <w:t xml:space="preserve"> + К</w:t>
      </w:r>
      <w:r w:rsidRPr="00364940">
        <w:rPr>
          <w:rFonts w:ascii="Times New Roman" w:eastAsia="Times New Roman" w:hAnsi="Times New Roman" w:cs="Times New Roman"/>
          <w:sz w:val="24"/>
          <w:szCs w:val="24"/>
          <w:vertAlign w:val="superscript"/>
        </w:rPr>
        <w:t>3</w:t>
      </w:r>
      <w:r w:rsidRPr="00364940">
        <w:rPr>
          <w:rFonts w:ascii="Times New Roman" w:eastAsia="Times New Roman" w:hAnsi="Times New Roman" w:cs="Times New Roman"/>
          <w:sz w:val="24"/>
          <w:szCs w:val="24"/>
        </w:rPr>
        <w:t>) / 2. (7)</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15. Итоговая оценка качества условий оказания услуг в организации (федеральном учреждении медико-социальной экспертизы) определяется как сумма баллов по всем критериям для данной организации с учетом их значимости в соответствии с </w:t>
      </w:r>
      <w:hyperlink w:anchor="P77" w:history="1">
        <w:r w:rsidRPr="00364940">
          <w:rPr>
            <w:rFonts w:ascii="Times New Roman" w:eastAsia="Times New Roman" w:hAnsi="Times New Roman" w:cs="Times New Roman"/>
            <w:sz w:val="24"/>
            <w:szCs w:val="24"/>
          </w:rPr>
          <w:t>пунктом 6</w:t>
        </w:r>
      </w:hyperlink>
      <w:r w:rsidRPr="00364940">
        <w:rPr>
          <w:rFonts w:ascii="Times New Roman" w:eastAsia="Times New Roman" w:hAnsi="Times New Roman" w:cs="Times New Roman"/>
          <w:sz w:val="24"/>
          <w:szCs w:val="24"/>
        </w:rPr>
        <w:t xml:space="preserve"> Единого порядка:</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bookmarkStart w:id="40" w:name="P242"/>
      <w:bookmarkEnd w:id="40"/>
      <w:r w:rsidRPr="00364940">
        <w:rPr>
          <w:rFonts w:ascii="Times New Roman" w:eastAsia="Times New Roman" w:hAnsi="Times New Roman" w:cs="Times New Roman"/>
          <w:noProof/>
          <w:position w:val="-10"/>
          <w:sz w:val="24"/>
          <w:szCs w:val="24"/>
        </w:rPr>
        <w:drawing>
          <wp:inline distT="0" distB="0" distL="0" distR="0" wp14:anchorId="5F0B965D" wp14:editId="5A944AD9">
            <wp:extent cx="4640580" cy="274320"/>
            <wp:effectExtent l="0" t="0" r="7620" b="0"/>
            <wp:docPr id="62" name="Рисунок 11" descr="base_32871_37667_32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base_32871_37667_32822"/>
                    <pic:cNvPicPr>
                      <a:picLocks noChangeAspect="1" noChangeArrowheads="1"/>
                    </pic:cNvPicPr>
                  </pic:nvPicPr>
                  <pic:blipFill>
                    <a:blip r:embed="rId63" cstate="print"/>
                    <a:srcRect/>
                    <a:stretch>
                      <a:fillRect/>
                    </a:stretch>
                  </pic:blipFill>
                  <pic:spPr bwMode="auto">
                    <a:xfrm>
                      <a:off x="0" y="0"/>
                      <a:ext cx="4640580" cy="2743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lastRenderedPageBreak/>
        <w:t>S</w:t>
      </w:r>
      <w:r w:rsidRPr="00364940">
        <w:rPr>
          <w:rFonts w:ascii="Times New Roman" w:eastAsia="Times New Roman" w:hAnsi="Times New Roman" w:cs="Times New Roman"/>
          <w:sz w:val="24"/>
          <w:szCs w:val="24"/>
          <w:vertAlign w:val="subscript"/>
        </w:rPr>
        <w:t>n</w:t>
      </w:r>
      <w:r w:rsidRPr="00364940">
        <w:rPr>
          <w:rFonts w:ascii="Times New Roman" w:eastAsia="Times New Roman" w:hAnsi="Times New Roman" w:cs="Times New Roman"/>
          <w:sz w:val="24"/>
          <w:szCs w:val="24"/>
        </w:rPr>
        <w:t xml:space="preserve"> - оценка качества условий оказания услуг в n-ой организации социальной сферы,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n - номер организации социальной сферы для которой рассчитывается итоговая оценка S</w:t>
      </w:r>
      <w:r w:rsidRPr="00364940">
        <w:rPr>
          <w:rFonts w:ascii="Times New Roman" w:eastAsia="Times New Roman" w:hAnsi="Times New Roman" w:cs="Times New Roman"/>
          <w:sz w:val="24"/>
          <w:szCs w:val="24"/>
          <w:vertAlign w:val="subscript"/>
        </w:rPr>
        <w:t>n</w:t>
      </w:r>
      <w:r w:rsidRPr="00364940">
        <w:rPr>
          <w:rFonts w:ascii="Times New Roman" w:eastAsia="Times New Roman" w:hAnsi="Times New Roman" w:cs="Times New Roman"/>
          <w:sz w:val="24"/>
          <w:szCs w:val="24"/>
        </w:rPr>
        <w:t>, n = 1...N;</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N - количество организаций, в отношении которых проведена оценка в конкретной отрасли социальной сферы в конкретном субъекте Российской Федерации;</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m - порядковый номер критерия оценки качества, m = 1...5;</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06083FA0" wp14:editId="057D99F8">
            <wp:extent cx="228600" cy="228600"/>
            <wp:effectExtent l="19050" t="0" r="0" b="0"/>
            <wp:docPr id="63" name="Рисунок 10" descr="base_32871_37667_3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base_32871_37667_32823"/>
                    <pic:cNvPicPr>
                      <a:picLocks noChangeAspect="1" noChangeArrowheads="1"/>
                    </pic:cNvPicPr>
                  </pic:nvPicPr>
                  <pic:blipFill>
                    <a:blip r:embed="rId6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значения m-го критерия в n-ой организации,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b</w:t>
      </w:r>
      <w:r w:rsidRPr="00364940">
        <w:rPr>
          <w:rFonts w:ascii="Times New Roman" w:eastAsia="Times New Roman" w:hAnsi="Times New Roman" w:cs="Times New Roman"/>
          <w:sz w:val="24"/>
          <w:szCs w:val="24"/>
          <w:vertAlign w:val="superscript"/>
        </w:rPr>
        <w:t>m</w:t>
      </w:r>
      <w:r w:rsidRPr="00364940">
        <w:rPr>
          <w:rFonts w:ascii="Times New Roman" w:eastAsia="Times New Roman" w:hAnsi="Times New Roman" w:cs="Times New Roman"/>
          <w:sz w:val="24"/>
          <w:szCs w:val="24"/>
        </w:rPr>
        <w:t xml:space="preserve"> - значимость m-го критерия.</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16. Сведения о значениях показателей независимой оценки качества, рассчитанных в соответствии с Единым порядком, размещаются уполномоченными органами исполнительной власти (органами местного самоуправления) на официальном сайте для размещения информации о государственных и муниципальных учреждениях в сети «Интернет» в срок до 1 декабря отчетного года.</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spacing w:after="0" w:line="240" w:lineRule="auto"/>
        <w:jc w:val="center"/>
        <w:rPr>
          <w:rFonts w:ascii="Times New Roman" w:eastAsia="Times New Roman" w:hAnsi="Times New Roman" w:cs="Times New Roman"/>
          <w:b/>
          <w:sz w:val="24"/>
        </w:rPr>
      </w:pPr>
      <w:bookmarkStart w:id="41" w:name="_Toc529454290"/>
      <w:r w:rsidRPr="00364940">
        <w:rPr>
          <w:rFonts w:ascii="Times New Roman" w:eastAsia="Times New Roman" w:hAnsi="Times New Roman" w:cs="Times New Roman"/>
          <w:b/>
          <w:sz w:val="24"/>
        </w:rPr>
        <w:t>IV. Расчет результатов независимой оценки качества</w:t>
      </w:r>
      <w:bookmarkEnd w:id="41"/>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42" w:name="P256"/>
      <w:bookmarkEnd w:id="42"/>
      <w:r w:rsidRPr="00364940">
        <w:rPr>
          <w:rFonts w:ascii="Times New Roman" w:eastAsia="Times New Roman" w:hAnsi="Times New Roman" w:cs="Times New Roman"/>
          <w:sz w:val="24"/>
          <w:szCs w:val="24"/>
        </w:rPr>
        <w:t>17. Расчет результатов независимой оценки качества в субъекте Российской Федерации проводится по совокупности организаций, включенных в перечень организаций, в отношении которых проведена такая оценка.</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Расчет результатов независимой оценки качества проводится по каждому критерию, указанному в </w:t>
      </w:r>
      <w:hyperlink w:anchor="P61" w:history="1">
        <w:r w:rsidRPr="00364940">
          <w:rPr>
            <w:rFonts w:ascii="Times New Roman" w:eastAsia="Times New Roman" w:hAnsi="Times New Roman" w:cs="Times New Roman"/>
            <w:sz w:val="24"/>
            <w:szCs w:val="24"/>
          </w:rPr>
          <w:t>пункте 5</w:t>
        </w:r>
      </w:hyperlink>
      <w:r w:rsidRPr="00364940">
        <w:rPr>
          <w:rFonts w:ascii="Times New Roman" w:eastAsia="Times New Roman" w:hAnsi="Times New Roman" w:cs="Times New Roman"/>
          <w:sz w:val="24"/>
          <w:szCs w:val="24"/>
        </w:rPr>
        <w:t xml:space="preserve"> Единого порядка, и по совокупности критериев в отраслевом разрезе и в целом по субъекту Российской Федерации.</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43" w:name="P258"/>
      <w:bookmarkEnd w:id="43"/>
      <w:r w:rsidRPr="00364940">
        <w:rPr>
          <w:rFonts w:ascii="Times New Roman" w:eastAsia="Times New Roman" w:hAnsi="Times New Roman" w:cs="Times New Roman"/>
          <w:sz w:val="24"/>
          <w:szCs w:val="24"/>
        </w:rPr>
        <w:t>18. Для каждой отрасли социальной сферы значения результатов независимой оценки качества в субъекте Российской Федерации рассчитываются:</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18.1. По каждому критерию результат независимой оценки качества рассчитывается как средняя арифметическая величина значений данного критерия по всем организациям, в отношении которых проведена оценка в соответствующей отрасли социальной сферы, и определяется по формуле:</w:t>
      </w: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3E888574" wp14:editId="16747C20">
            <wp:extent cx="1775460" cy="274320"/>
            <wp:effectExtent l="19050" t="0" r="0" b="0"/>
            <wp:docPr id="64" name="Рисунок 9" descr="base_32871_37667_32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base_32871_37667_32824"/>
                    <pic:cNvPicPr>
                      <a:picLocks noChangeAspect="1" noChangeArrowheads="1"/>
                    </pic:cNvPicPr>
                  </pic:nvPicPr>
                  <pic:blipFill>
                    <a:blip r:embed="rId65" cstate="print"/>
                    <a:srcRect/>
                    <a:stretch>
                      <a:fillRect/>
                    </a:stretch>
                  </pic:blipFill>
                  <pic:spPr bwMode="auto">
                    <a:xfrm>
                      <a:off x="0" y="0"/>
                      <a:ext cx="1775460" cy="2743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S</w:t>
      </w:r>
      <w:r w:rsidRPr="00364940">
        <w:rPr>
          <w:rFonts w:ascii="Times New Roman" w:eastAsia="Times New Roman" w:hAnsi="Times New Roman" w:cs="Times New Roman"/>
          <w:sz w:val="24"/>
          <w:szCs w:val="24"/>
          <w:vertAlign w:val="superscript"/>
        </w:rPr>
        <w:t>отр,Кm</w:t>
      </w:r>
      <w:r w:rsidRPr="00364940">
        <w:rPr>
          <w:rFonts w:ascii="Times New Roman" w:eastAsia="Times New Roman" w:hAnsi="Times New Roman" w:cs="Times New Roman"/>
          <w:sz w:val="24"/>
          <w:szCs w:val="24"/>
        </w:rPr>
        <w:t xml:space="preserve"> - результат независимой оценки качества в соответствующей отрасли социальной сферы в субъекте Российской Федерации по критерию К</w:t>
      </w:r>
      <w:r w:rsidRPr="00364940">
        <w:rPr>
          <w:rFonts w:ascii="Times New Roman" w:eastAsia="Times New Roman" w:hAnsi="Times New Roman" w:cs="Times New Roman"/>
          <w:sz w:val="24"/>
          <w:szCs w:val="24"/>
          <w:vertAlign w:val="superscript"/>
        </w:rPr>
        <w:t>m</w:t>
      </w:r>
      <w:r w:rsidRPr="00364940">
        <w:rPr>
          <w:rFonts w:ascii="Times New Roman" w:eastAsia="Times New Roman" w:hAnsi="Times New Roman" w:cs="Times New Roman"/>
          <w:sz w:val="24"/>
          <w:szCs w:val="24"/>
        </w:rPr>
        <w:t>,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n - номер организации социальной сферы, n = 1...N</w:t>
      </w:r>
      <w:r w:rsidRPr="00364940">
        <w:rPr>
          <w:rFonts w:ascii="Times New Roman" w:eastAsia="Times New Roman" w:hAnsi="Times New Roman" w:cs="Times New Roman"/>
          <w:sz w:val="24"/>
          <w:szCs w:val="24"/>
          <w:vertAlign w:val="superscript"/>
        </w:rPr>
        <w:t>отр</w:t>
      </w:r>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N</w:t>
      </w:r>
      <w:r w:rsidRPr="00364940">
        <w:rPr>
          <w:rFonts w:ascii="Times New Roman" w:eastAsia="Times New Roman" w:hAnsi="Times New Roman" w:cs="Times New Roman"/>
          <w:sz w:val="24"/>
          <w:szCs w:val="24"/>
          <w:vertAlign w:val="superscript"/>
        </w:rPr>
        <w:t>отр</w:t>
      </w:r>
      <w:r w:rsidRPr="00364940">
        <w:rPr>
          <w:rFonts w:ascii="Times New Roman" w:eastAsia="Times New Roman" w:hAnsi="Times New Roman" w:cs="Times New Roman"/>
          <w:sz w:val="24"/>
          <w:szCs w:val="24"/>
        </w:rPr>
        <w:t xml:space="preserve"> - количество организаций, в отношении которых проведена оценка в соответствующей отрасли социальной сферы в субъекте Российской Федерации;</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m - порядковый номер критерия оценки качества, m = 1...5;</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0DCA87F5" wp14:editId="2DCE7B8D">
            <wp:extent cx="228600" cy="228600"/>
            <wp:effectExtent l="19050" t="0" r="0" b="0"/>
            <wp:docPr id="65" name="Рисунок 7" descr="base_32871_37667_32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ase_32871_37667_32825"/>
                    <pic:cNvPicPr>
                      <a:picLocks noChangeAspect="1" noChangeArrowheads="1"/>
                    </pic:cNvPicPr>
                  </pic:nvPicPr>
                  <pic:blipFill>
                    <a:blip r:embed="rId66"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значения m-го критерия в n-ой организации в соответствующей отрасли социальной сферы,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lastRenderedPageBreak/>
        <w:t xml:space="preserve">18.2. По совокупности общих критериев качества условий оказания услуг итоговый (отраслевой) результат независимой оценки качества рассчитывается как средняя арифметическая величина значений итоговых оценок </w:t>
      </w:r>
      <w:hyperlink w:anchor="P242" w:history="1">
        <w:r w:rsidRPr="00364940">
          <w:rPr>
            <w:rFonts w:ascii="Times New Roman" w:eastAsia="Times New Roman" w:hAnsi="Times New Roman" w:cs="Times New Roman"/>
            <w:sz w:val="24"/>
            <w:szCs w:val="24"/>
          </w:rPr>
          <w:t>(формула 8)</w:t>
        </w:r>
      </w:hyperlink>
      <w:r w:rsidRPr="00364940">
        <w:rPr>
          <w:rFonts w:ascii="Times New Roman" w:eastAsia="Times New Roman" w:hAnsi="Times New Roman" w:cs="Times New Roman"/>
          <w:sz w:val="24"/>
          <w:szCs w:val="24"/>
        </w:rPr>
        <w:t xml:space="preserve"> по всем организациям в субъекте Российской Федерации, в отношении которых проводилась оценка:</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bookmarkStart w:id="44" w:name="P271"/>
      <w:bookmarkEnd w:id="44"/>
      <w:r w:rsidRPr="00364940">
        <w:rPr>
          <w:rFonts w:ascii="Times New Roman" w:eastAsia="Times New Roman" w:hAnsi="Times New Roman" w:cs="Times New Roman"/>
          <w:noProof/>
          <w:position w:val="-10"/>
          <w:sz w:val="24"/>
          <w:szCs w:val="24"/>
        </w:rPr>
        <w:drawing>
          <wp:inline distT="0" distB="0" distL="0" distR="0" wp14:anchorId="656696E1" wp14:editId="2BB71A98">
            <wp:extent cx="1706880" cy="274320"/>
            <wp:effectExtent l="0" t="0" r="0" b="0"/>
            <wp:docPr id="66" name="Рисунок 6" descr="base_32871_37667_32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32871_37667_32826"/>
                    <pic:cNvPicPr>
                      <a:picLocks noChangeAspect="1" noChangeArrowheads="1"/>
                    </pic:cNvPicPr>
                  </pic:nvPicPr>
                  <pic:blipFill>
                    <a:blip r:embed="rId67" cstate="print"/>
                    <a:srcRect/>
                    <a:stretch>
                      <a:fillRect/>
                    </a:stretch>
                  </pic:blipFill>
                  <pic:spPr bwMode="auto">
                    <a:xfrm>
                      <a:off x="0" y="0"/>
                      <a:ext cx="1706880" cy="2743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S</w:t>
      </w:r>
      <w:r w:rsidRPr="00364940">
        <w:rPr>
          <w:rFonts w:ascii="Times New Roman" w:eastAsia="Times New Roman" w:hAnsi="Times New Roman" w:cs="Times New Roman"/>
          <w:sz w:val="24"/>
          <w:szCs w:val="24"/>
          <w:vertAlign w:val="superscript"/>
        </w:rPr>
        <w:t>отр</w:t>
      </w:r>
      <w:r w:rsidRPr="00364940">
        <w:rPr>
          <w:rFonts w:ascii="Times New Roman" w:eastAsia="Times New Roman" w:hAnsi="Times New Roman" w:cs="Times New Roman"/>
          <w:sz w:val="24"/>
          <w:szCs w:val="24"/>
        </w:rPr>
        <w:t xml:space="preserve"> - итоговое (отраслевое) значение результатов независимой оценки качества для отрасли социальной сферы в субъекте Российской Федерации по совокупности общих критериев,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S</w:t>
      </w:r>
      <w:r w:rsidRPr="00364940">
        <w:rPr>
          <w:rFonts w:ascii="Times New Roman" w:eastAsia="Times New Roman" w:hAnsi="Times New Roman" w:cs="Times New Roman"/>
          <w:sz w:val="24"/>
          <w:szCs w:val="24"/>
          <w:vertAlign w:val="subscript"/>
        </w:rPr>
        <w:t>n</w:t>
      </w:r>
      <w:r w:rsidRPr="00364940">
        <w:rPr>
          <w:rFonts w:ascii="Times New Roman" w:eastAsia="Times New Roman" w:hAnsi="Times New Roman" w:cs="Times New Roman"/>
          <w:sz w:val="24"/>
          <w:szCs w:val="24"/>
        </w:rPr>
        <w:t xml:space="preserve"> - оценка качества условий оказания услуг в n-ой организации социальной сферы,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n - номер организации социальной сферы, n = 1...N</w:t>
      </w:r>
      <w:r w:rsidRPr="00364940">
        <w:rPr>
          <w:rFonts w:ascii="Times New Roman" w:eastAsia="Times New Roman" w:hAnsi="Times New Roman" w:cs="Times New Roman"/>
          <w:sz w:val="24"/>
          <w:szCs w:val="24"/>
          <w:vertAlign w:val="superscript"/>
        </w:rPr>
        <w:t>отр</w:t>
      </w:r>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N</w:t>
      </w:r>
      <w:r w:rsidRPr="00364940">
        <w:rPr>
          <w:rFonts w:ascii="Times New Roman" w:eastAsia="Times New Roman" w:hAnsi="Times New Roman" w:cs="Times New Roman"/>
          <w:sz w:val="24"/>
          <w:szCs w:val="24"/>
          <w:vertAlign w:val="superscript"/>
        </w:rPr>
        <w:t>отр</w:t>
      </w:r>
      <w:r w:rsidRPr="00364940">
        <w:rPr>
          <w:rFonts w:ascii="Times New Roman" w:eastAsia="Times New Roman" w:hAnsi="Times New Roman" w:cs="Times New Roman"/>
          <w:sz w:val="24"/>
          <w:szCs w:val="24"/>
        </w:rPr>
        <w:t xml:space="preserve"> - количество организаций, в отношении которых проведена оценка в конкретной отрасли социальной сферы в субъекте Российской Федерации.</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18.3. Результат независимой оценки качества условий оказания услуг организациями социальной сферы в субъекте Российской Федерации рассчитывается как среднее арифметическое значение итоговых (отраслевых) результатов независимой оценки качества:</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2A83FF6E" wp14:editId="24EADA02">
            <wp:extent cx="3977640" cy="274320"/>
            <wp:effectExtent l="19050" t="0" r="0" b="0"/>
            <wp:docPr id="67" name="Рисунок 3" descr="base_32871_37667_32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32871_37667_32827"/>
                    <pic:cNvPicPr>
                      <a:picLocks noChangeAspect="1" noChangeArrowheads="1"/>
                    </pic:cNvPicPr>
                  </pic:nvPicPr>
                  <pic:blipFill>
                    <a:blip r:embed="rId68" cstate="print"/>
                    <a:srcRect/>
                    <a:stretch>
                      <a:fillRect/>
                    </a:stretch>
                  </pic:blipFill>
                  <pic:spPr bwMode="auto">
                    <a:xfrm>
                      <a:off x="0" y="0"/>
                      <a:ext cx="3977640" cy="2743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Р - результат независимой оценки качества оказания услуг организациями социальной сферы в субъекте Российской Федерации,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S</w:t>
      </w:r>
      <w:r w:rsidRPr="00364940">
        <w:rPr>
          <w:rFonts w:ascii="Times New Roman" w:eastAsia="Times New Roman" w:hAnsi="Times New Roman" w:cs="Times New Roman"/>
          <w:sz w:val="24"/>
          <w:szCs w:val="24"/>
          <w:vertAlign w:val="superscript"/>
        </w:rPr>
        <w:t>отр</w:t>
      </w:r>
      <w:r w:rsidRPr="00364940">
        <w:rPr>
          <w:rFonts w:ascii="Times New Roman" w:eastAsia="Times New Roman" w:hAnsi="Times New Roman" w:cs="Times New Roman"/>
          <w:sz w:val="24"/>
          <w:szCs w:val="24"/>
        </w:rPr>
        <w:t xml:space="preserve"> - итоговое (отраслевое) значение результатов независимой оценки качества для отрасли социальной сферы в субъекте Российской Федерации по совокупности общих критериев </w:t>
      </w:r>
      <w:hyperlink w:anchor="P271" w:history="1">
        <w:r w:rsidRPr="00364940">
          <w:rPr>
            <w:rFonts w:ascii="Times New Roman" w:eastAsia="Times New Roman" w:hAnsi="Times New Roman" w:cs="Times New Roman"/>
            <w:sz w:val="24"/>
            <w:szCs w:val="24"/>
          </w:rPr>
          <w:t>(формула 10)</w:t>
        </w:r>
      </w:hyperlink>
      <w:r w:rsidRPr="00364940">
        <w:rPr>
          <w:rFonts w:ascii="Times New Roman" w:eastAsia="Times New Roman" w:hAnsi="Times New Roman" w:cs="Times New Roman"/>
          <w:sz w:val="24"/>
          <w:szCs w:val="24"/>
        </w:rPr>
        <w:t>,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Q - количество отраслей социальной сферы, в которых в субъекте Российской Федерации в отчетном году проводилась независимая оценка качества.</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19. Результаты независимой оценки качества условий оказания услуг организациями социальной сферы в муниципальном образовании (городском округе и муниципальном районе) рассчитываются аналогично порядку, предусмотренному для расчета результатов независимой оценки качества в субъекте Российской Федерации в </w:t>
      </w:r>
      <w:hyperlink w:anchor="P256" w:history="1">
        <w:r w:rsidRPr="00364940">
          <w:rPr>
            <w:rFonts w:ascii="Times New Roman" w:eastAsia="Times New Roman" w:hAnsi="Times New Roman" w:cs="Times New Roman"/>
            <w:sz w:val="24"/>
            <w:szCs w:val="24"/>
          </w:rPr>
          <w:t>пунктах 17</w:t>
        </w:r>
      </w:hyperlink>
      <w:r w:rsidRPr="00364940">
        <w:rPr>
          <w:rFonts w:ascii="Times New Roman" w:eastAsia="Times New Roman" w:hAnsi="Times New Roman" w:cs="Times New Roman"/>
          <w:sz w:val="24"/>
          <w:szCs w:val="24"/>
        </w:rPr>
        <w:t xml:space="preserve"> - </w:t>
      </w:r>
      <w:hyperlink w:anchor="P258" w:history="1">
        <w:r w:rsidRPr="00364940">
          <w:rPr>
            <w:rFonts w:ascii="Times New Roman" w:eastAsia="Times New Roman" w:hAnsi="Times New Roman" w:cs="Times New Roman"/>
            <w:sz w:val="24"/>
            <w:szCs w:val="24"/>
          </w:rPr>
          <w:t>18</w:t>
        </w:r>
      </w:hyperlink>
      <w:r w:rsidRPr="00364940">
        <w:rPr>
          <w:rFonts w:ascii="Times New Roman" w:eastAsia="Times New Roman" w:hAnsi="Times New Roman" w:cs="Times New Roman"/>
          <w:sz w:val="24"/>
          <w:szCs w:val="24"/>
        </w:rPr>
        <w:t xml:space="preserve"> Единого порядка.</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20. Сводный (отраслевой) результат по каждой отрасли социальной сферы в целом по Российской Федерации рассчитывается как средняя арифметическая величина итоговых (отраслевых) оценок в данной отрасли по совокупности общих критериев </w:t>
      </w:r>
      <w:hyperlink w:anchor="P271" w:history="1">
        <w:r w:rsidRPr="00364940">
          <w:rPr>
            <w:rFonts w:ascii="Times New Roman" w:eastAsia="Times New Roman" w:hAnsi="Times New Roman" w:cs="Times New Roman"/>
            <w:sz w:val="24"/>
            <w:szCs w:val="24"/>
          </w:rPr>
          <w:t>(формула 10)</w:t>
        </w:r>
      </w:hyperlink>
      <w:r w:rsidRPr="00364940">
        <w:rPr>
          <w:rFonts w:ascii="Times New Roman" w:eastAsia="Times New Roman" w:hAnsi="Times New Roman" w:cs="Times New Roman"/>
          <w:sz w:val="24"/>
          <w:szCs w:val="24"/>
        </w:rPr>
        <w:t xml:space="preserve"> во всех субъектах Российской Федерации и определяется по формуле:</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60BA374C" wp14:editId="62E83DC4">
            <wp:extent cx="1524000" cy="274320"/>
            <wp:effectExtent l="0" t="0" r="0" b="0"/>
            <wp:docPr id="68" name="Рисунок 2" descr="base_32871_37667_3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32871_37667_32828"/>
                    <pic:cNvPicPr>
                      <a:picLocks noChangeAspect="1" noChangeArrowheads="1"/>
                    </pic:cNvPicPr>
                  </pic:nvPicPr>
                  <pic:blipFill>
                    <a:blip r:embed="rId69" cstate="print"/>
                    <a:srcRect/>
                    <a:stretch>
                      <a:fillRect/>
                    </a:stretch>
                  </pic:blipFill>
                  <pic:spPr bwMode="auto">
                    <a:xfrm>
                      <a:off x="0" y="0"/>
                      <a:ext cx="1524000" cy="2743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lastRenderedPageBreak/>
        <w:t>где:</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r - порядковый номер субъекта Российской Федерации, r = 1...R;</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R - количество субъектов Российской Федерации (R = 85);</w:t>
      </w:r>
    </w:p>
    <w:p w:rsidR="00F22FB6" w:rsidRDefault="00F22FB6" w:rsidP="00F22FB6">
      <w:pPr>
        <w:widowControl w:val="0"/>
        <w:autoSpaceDE w:val="0"/>
        <w:autoSpaceDN w:val="0"/>
        <w:spacing w:after="0" w:line="240" w:lineRule="auto"/>
        <w:ind w:firstLine="540"/>
        <w:jc w:val="both"/>
        <w:rPr>
          <w:rFonts w:ascii="Times New Roman" w:eastAsia="Times New Roman" w:hAnsi="Times New Roman" w:cs="Times New Roman"/>
          <w:b/>
          <w:color w:val="000000"/>
          <w:sz w:val="28"/>
          <w:szCs w:val="28"/>
        </w:rPr>
      </w:pPr>
      <w:r w:rsidRPr="00364940">
        <w:rPr>
          <w:rFonts w:ascii="Times New Roman" w:eastAsia="Times New Roman" w:hAnsi="Times New Roman" w:cs="Times New Roman"/>
          <w:noProof/>
          <w:position w:val="-10"/>
          <w:sz w:val="24"/>
          <w:szCs w:val="24"/>
        </w:rPr>
        <w:drawing>
          <wp:inline distT="0" distB="0" distL="0" distR="0" wp14:anchorId="02967C45" wp14:editId="622A2467">
            <wp:extent cx="259080" cy="228600"/>
            <wp:effectExtent l="19050" t="0" r="0" b="0"/>
            <wp:docPr id="69" name="Рисунок 1" descr="base_32871_37667_3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32871_37667_32829"/>
                    <pic:cNvPicPr>
                      <a:picLocks noChangeAspect="1" noChangeArrowheads="1"/>
                    </pic:cNvPicPr>
                  </pic:nvPicPr>
                  <pic:blipFill>
                    <a:blip r:embed="rId70" cstate="print"/>
                    <a:srcRect/>
                    <a:stretch>
                      <a:fillRect/>
                    </a:stretch>
                  </pic:blipFill>
                  <pic:spPr bwMode="auto">
                    <a:xfrm>
                      <a:off x="0" y="0"/>
                      <a:ext cx="25908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итоговое (отраслевое) значение результатов независимой оценки качества для отрасли социальной сферы в r-ом субъекте Российской Федерации по совокупности общих критериев, в баллах.</w:t>
      </w:r>
    </w:p>
    <w:p w:rsidR="00F22FB6" w:rsidRDefault="00F22FB6" w:rsidP="00F22FB6">
      <w:pPr>
        <w:spacing w:after="0" w:line="240" w:lineRule="auto"/>
        <w:jc w:val="center"/>
        <w:rPr>
          <w:rFonts w:ascii="Times New Roman" w:eastAsia="Times New Roman" w:hAnsi="Times New Roman" w:cs="Times New Roman"/>
          <w:b/>
          <w:color w:val="000000"/>
          <w:sz w:val="28"/>
          <w:szCs w:val="28"/>
        </w:rPr>
      </w:pPr>
    </w:p>
    <w:p w:rsidR="00F22FB6" w:rsidRDefault="00F22FB6" w:rsidP="00F22FB6">
      <w:pPr>
        <w:spacing w:after="0" w:line="240" w:lineRule="auto"/>
        <w:jc w:val="center"/>
        <w:rPr>
          <w:rFonts w:ascii="Times New Roman" w:eastAsia="Times New Roman" w:hAnsi="Times New Roman" w:cs="Times New Roman"/>
          <w:b/>
          <w:color w:val="000000"/>
          <w:sz w:val="28"/>
          <w:szCs w:val="28"/>
        </w:rPr>
      </w:pPr>
    </w:p>
    <w:p w:rsidR="00F22FB6" w:rsidRPr="00A923C5" w:rsidRDefault="00F22FB6" w:rsidP="00F22FB6">
      <w:pPr>
        <w:pStyle w:val="1"/>
        <w:jc w:val="both"/>
        <w:rPr>
          <w:sz w:val="28"/>
        </w:rPr>
      </w:pPr>
      <w:bookmarkStart w:id="45" w:name="_Toc17998856"/>
      <w:r w:rsidRPr="00A923C5">
        <w:rPr>
          <w:sz w:val="28"/>
        </w:rPr>
        <w:t>Приложение 4. Предложения и замечания потребителей услуг организаций культуры</w:t>
      </w:r>
      <w:bookmarkEnd w:id="45"/>
    </w:p>
    <w:tbl>
      <w:tblPr>
        <w:tblStyle w:val="ad"/>
        <w:tblW w:w="0" w:type="auto"/>
        <w:tblLook w:val="04A0" w:firstRow="1" w:lastRow="0" w:firstColumn="1" w:lastColumn="0" w:noHBand="0" w:noVBand="1"/>
      </w:tblPr>
      <w:tblGrid>
        <w:gridCol w:w="3085"/>
        <w:gridCol w:w="6486"/>
      </w:tblGrid>
      <w:tr w:rsidR="00F22FB6" w:rsidTr="009337EF">
        <w:trPr>
          <w:trHeight w:val="810"/>
          <w:tblHeader/>
        </w:trPr>
        <w:tc>
          <w:tcPr>
            <w:tcW w:w="3085" w:type="dxa"/>
            <w:shd w:val="clear" w:color="auto" w:fill="EAF1DD" w:themeFill="accent3" w:themeFillTint="33"/>
            <w:vAlign w:val="center"/>
          </w:tcPr>
          <w:p w:rsidR="00F22FB6" w:rsidRPr="002B27AC" w:rsidRDefault="00F22FB6" w:rsidP="00BA04B5">
            <w:pPr>
              <w:jc w:val="center"/>
              <w:rPr>
                <w:rFonts w:ascii="Times New Roman" w:hAnsi="Times New Roman"/>
                <w:b/>
                <w:sz w:val="24"/>
                <w:szCs w:val="24"/>
              </w:rPr>
            </w:pPr>
            <w:r w:rsidRPr="002B27AC">
              <w:rPr>
                <w:rFonts w:ascii="Times New Roman" w:hAnsi="Times New Roman"/>
                <w:b/>
                <w:sz w:val="24"/>
                <w:szCs w:val="24"/>
              </w:rPr>
              <w:t>Организация</w:t>
            </w:r>
          </w:p>
        </w:tc>
        <w:tc>
          <w:tcPr>
            <w:tcW w:w="6486" w:type="dxa"/>
            <w:shd w:val="clear" w:color="auto" w:fill="EAF1DD" w:themeFill="accent3" w:themeFillTint="33"/>
            <w:vAlign w:val="center"/>
          </w:tcPr>
          <w:p w:rsidR="00F22FB6" w:rsidRPr="002B27AC" w:rsidRDefault="00F22FB6" w:rsidP="00BA04B5">
            <w:pPr>
              <w:jc w:val="center"/>
              <w:rPr>
                <w:rFonts w:ascii="Times New Roman" w:hAnsi="Times New Roman"/>
                <w:b/>
                <w:color w:val="000000"/>
                <w:sz w:val="24"/>
                <w:szCs w:val="24"/>
              </w:rPr>
            </w:pPr>
            <w:r w:rsidRPr="002B27AC">
              <w:rPr>
                <w:rFonts w:ascii="Times New Roman" w:hAnsi="Times New Roman"/>
                <w:b/>
                <w:color w:val="000000"/>
                <w:sz w:val="24"/>
                <w:szCs w:val="24"/>
              </w:rPr>
              <w:t>Предложения и замечания</w:t>
            </w:r>
          </w:p>
        </w:tc>
      </w:tr>
      <w:tr w:rsidR="009337EF" w:rsidTr="009337EF">
        <w:tc>
          <w:tcPr>
            <w:tcW w:w="3085" w:type="dxa"/>
            <w:vAlign w:val="center"/>
          </w:tcPr>
          <w:p w:rsidR="009337EF" w:rsidRPr="009337EF" w:rsidRDefault="009337EF" w:rsidP="009337EF">
            <w:pPr>
              <w:rPr>
                <w:rFonts w:ascii="Times New Roman" w:hAnsi="Times New Roman"/>
                <w:sz w:val="24"/>
                <w:szCs w:val="24"/>
              </w:rPr>
            </w:pPr>
          </w:p>
        </w:tc>
        <w:tc>
          <w:tcPr>
            <w:tcW w:w="6486" w:type="dxa"/>
            <w:vAlign w:val="center"/>
          </w:tcPr>
          <w:p w:rsidR="009337EF" w:rsidRPr="009337EF" w:rsidRDefault="009337EF" w:rsidP="009337EF">
            <w:pPr>
              <w:rPr>
                <w:rFonts w:ascii="Times New Roman" w:hAnsi="Times New Roman"/>
                <w:sz w:val="24"/>
                <w:szCs w:val="24"/>
              </w:rPr>
            </w:pPr>
          </w:p>
        </w:tc>
      </w:tr>
      <w:tr w:rsidR="009337EF" w:rsidTr="009337EF">
        <w:tc>
          <w:tcPr>
            <w:tcW w:w="3085" w:type="dxa"/>
            <w:vAlign w:val="center"/>
          </w:tcPr>
          <w:p w:rsidR="009337EF" w:rsidRPr="009337EF" w:rsidRDefault="009337EF" w:rsidP="009337EF">
            <w:pPr>
              <w:rPr>
                <w:rFonts w:ascii="Times New Roman" w:hAnsi="Times New Roman"/>
                <w:sz w:val="24"/>
                <w:szCs w:val="24"/>
              </w:rPr>
            </w:pPr>
            <w:r w:rsidRPr="009337EF">
              <w:rPr>
                <w:rFonts w:ascii="Times New Roman" w:hAnsi="Times New Roman"/>
                <w:sz w:val="24"/>
                <w:szCs w:val="24"/>
              </w:rPr>
              <w:t>Муниципальное казенное учреждение культуры «Межпоселенческая центральная библиотека муниципального образования Староминский район имени И.Ф. Вараввы»</w:t>
            </w:r>
          </w:p>
        </w:tc>
        <w:tc>
          <w:tcPr>
            <w:tcW w:w="6486" w:type="dxa"/>
            <w:vAlign w:val="center"/>
          </w:tcPr>
          <w:p w:rsidR="009337EF" w:rsidRPr="009337EF" w:rsidRDefault="009337EF" w:rsidP="009337EF">
            <w:pPr>
              <w:rPr>
                <w:rFonts w:ascii="Times New Roman" w:hAnsi="Times New Roman"/>
                <w:sz w:val="24"/>
                <w:szCs w:val="24"/>
              </w:rPr>
            </w:pPr>
            <w:r w:rsidRPr="009337EF">
              <w:rPr>
                <w:rFonts w:ascii="Times New Roman" w:hAnsi="Times New Roman"/>
                <w:sz w:val="24"/>
                <w:szCs w:val="24"/>
              </w:rPr>
              <w:t>Произвести капитальный ремонт</w:t>
            </w:r>
          </w:p>
          <w:p w:rsidR="009337EF" w:rsidRPr="009337EF" w:rsidRDefault="009337EF" w:rsidP="009337EF">
            <w:pPr>
              <w:rPr>
                <w:rFonts w:ascii="Times New Roman" w:hAnsi="Times New Roman"/>
                <w:sz w:val="24"/>
                <w:szCs w:val="24"/>
              </w:rPr>
            </w:pPr>
            <w:r w:rsidRPr="009337EF">
              <w:rPr>
                <w:rFonts w:ascii="Times New Roman" w:hAnsi="Times New Roman"/>
                <w:sz w:val="24"/>
                <w:szCs w:val="24"/>
              </w:rPr>
              <w:t xml:space="preserve">очень душно, нужны сплит системы или хотя бы кондиционеры </w:t>
            </w:r>
          </w:p>
          <w:p w:rsidR="009337EF" w:rsidRPr="009337EF" w:rsidRDefault="009337EF" w:rsidP="009337EF">
            <w:pPr>
              <w:rPr>
                <w:rFonts w:ascii="Times New Roman" w:hAnsi="Times New Roman"/>
                <w:sz w:val="24"/>
                <w:szCs w:val="24"/>
              </w:rPr>
            </w:pPr>
            <w:r w:rsidRPr="009337EF">
              <w:rPr>
                <w:rFonts w:ascii="Times New Roman" w:hAnsi="Times New Roman"/>
                <w:sz w:val="24"/>
                <w:szCs w:val="24"/>
              </w:rPr>
              <w:t xml:space="preserve">Хотелось </w:t>
            </w:r>
            <w:r w:rsidR="0061522A" w:rsidRPr="009337EF">
              <w:rPr>
                <w:rFonts w:ascii="Times New Roman" w:hAnsi="Times New Roman"/>
                <w:sz w:val="24"/>
                <w:szCs w:val="24"/>
              </w:rPr>
              <w:t>бы,</w:t>
            </w:r>
            <w:r w:rsidRPr="009337EF">
              <w:rPr>
                <w:rFonts w:ascii="Times New Roman" w:hAnsi="Times New Roman"/>
                <w:sz w:val="24"/>
                <w:szCs w:val="24"/>
              </w:rPr>
              <w:t xml:space="preserve"> чтобы были ещё и сплит системы</w:t>
            </w:r>
          </w:p>
        </w:tc>
      </w:tr>
    </w:tbl>
    <w:p w:rsidR="00E61B2E" w:rsidRDefault="00E61B2E" w:rsidP="00E61B2E">
      <w:pPr>
        <w:spacing w:after="0" w:line="240" w:lineRule="auto"/>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9337EF">
      <w:pPr>
        <w:spacing w:after="0" w:line="240" w:lineRule="auto"/>
        <w:rPr>
          <w:rFonts w:ascii="Times New Roman" w:eastAsia="Times New Roman" w:hAnsi="Times New Roman" w:cs="Times New Roman"/>
          <w:b/>
          <w:color w:val="000000"/>
          <w:sz w:val="28"/>
          <w:szCs w:val="28"/>
        </w:rPr>
      </w:pPr>
    </w:p>
    <w:p w:rsidR="009337EF" w:rsidRPr="00EE4D30" w:rsidRDefault="009337EF" w:rsidP="009337EF">
      <w:pPr>
        <w:spacing w:after="0" w:line="0" w:lineRule="atLeast"/>
        <w:rPr>
          <w:rFonts w:ascii="Times New Roman" w:hAnsi="Times New Roman" w:cs="Times New Roman"/>
          <w:lang w:val="en-US"/>
        </w:rPr>
      </w:pPr>
    </w:p>
    <w:tbl>
      <w:tblPr>
        <w:tblW w:w="14120" w:type="dxa"/>
        <w:tblInd w:w="93" w:type="dxa"/>
        <w:tblLook w:val="04A0" w:firstRow="1" w:lastRow="0" w:firstColumn="1" w:lastColumn="0" w:noHBand="0" w:noVBand="1"/>
      </w:tblPr>
      <w:tblGrid>
        <w:gridCol w:w="14120"/>
      </w:tblGrid>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jc w:val="center"/>
              <w:rPr>
                <w:rFonts w:ascii="Times New Roman" w:hAnsi="Times New Roman" w:cs="Times New Roman"/>
                <w:b/>
                <w:bCs/>
                <w:color w:val="000000"/>
              </w:rPr>
            </w:pPr>
            <w:r w:rsidRPr="00056D8E">
              <w:rPr>
                <w:rFonts w:ascii="Times New Roman" w:hAnsi="Times New Roman" w:cs="Times New Roman"/>
                <w:b/>
                <w:bCs/>
                <w:color w:val="000000"/>
              </w:rPr>
              <w:t>АКТ №2</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jc w:val="center"/>
              <w:rPr>
                <w:rFonts w:ascii="Times New Roman" w:hAnsi="Times New Roman" w:cs="Times New Roman"/>
                <w:b/>
                <w:bCs/>
                <w:color w:val="000000"/>
              </w:rPr>
            </w:pPr>
            <w:r w:rsidRPr="00056D8E">
              <w:rPr>
                <w:rFonts w:ascii="Times New Roman" w:hAnsi="Times New Roman" w:cs="Times New Roman"/>
                <w:b/>
                <w:bCs/>
                <w:color w:val="000000"/>
              </w:rPr>
              <w:t>О ПРОВЕДЕНИИ НЕЗАВИСИМОЙ ОЦЕНКИ КАЧЕСТВА УСЛОВИЙ ОКАЗАНИЯ УСЛУГ</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jc w:val="center"/>
              <w:rPr>
                <w:rFonts w:ascii="Times New Roman" w:hAnsi="Times New Roman" w:cs="Times New Roman"/>
                <w:b/>
                <w:bCs/>
                <w:color w:val="000000"/>
              </w:rPr>
            </w:pPr>
            <w:r w:rsidRPr="00056D8E">
              <w:rPr>
                <w:rFonts w:ascii="Times New Roman" w:hAnsi="Times New Roman" w:cs="Times New Roman"/>
                <w:b/>
                <w:bCs/>
                <w:color w:val="000000"/>
              </w:rPr>
              <w:t>ОРГАНИЗАЦИИ КУЛЬТУРЫ</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xml:space="preserve">Наименование организации: Муниципальное казенное учреждение культуры «Межпоселенческая центральная библиотека муниципального образования </w:t>
            </w:r>
            <w:r>
              <w:rPr>
                <w:rFonts w:ascii="Times New Roman" w:hAnsi="Times New Roman" w:cs="Times New Roman"/>
                <w:color w:val="000000"/>
              </w:rPr>
              <w:t>«</w:t>
            </w:r>
            <w:r w:rsidRPr="00056D8E">
              <w:rPr>
                <w:rFonts w:ascii="Times New Roman" w:hAnsi="Times New Roman" w:cs="Times New Roman"/>
                <w:color w:val="000000"/>
              </w:rPr>
              <w:t>Староминский район</w:t>
            </w:r>
            <w:r>
              <w:rPr>
                <w:rFonts w:ascii="Times New Roman" w:hAnsi="Times New Roman" w:cs="Times New Roman"/>
                <w:color w:val="000000"/>
              </w:rPr>
              <w:t>»</w:t>
            </w:r>
            <w:r w:rsidRPr="00056D8E">
              <w:rPr>
                <w:rFonts w:ascii="Times New Roman" w:hAnsi="Times New Roman" w:cs="Times New Roman"/>
                <w:color w:val="000000"/>
              </w:rPr>
              <w:t xml:space="preserve"> имени И.Ф. Вараввы»</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Регион: Краснодарский край</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Адрес: 353600, Краснодарский край, Староминский район, станица Староминская, улица Кольцовская, 52</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Pr>
                <w:rFonts w:ascii="Times New Roman" w:hAnsi="Times New Roman" w:cs="Times New Roman"/>
                <w:color w:val="000000"/>
              </w:rPr>
              <w:t xml:space="preserve">Ф.И.О. руководителя: Дерюгина </w:t>
            </w:r>
            <w:r w:rsidRPr="00056D8E">
              <w:rPr>
                <w:rFonts w:ascii="Times New Roman" w:hAnsi="Times New Roman" w:cs="Times New Roman"/>
                <w:color w:val="000000"/>
              </w:rPr>
              <w:t>Лариса Николаевна</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Контактный телефон: 8(86153)57784</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jc w:val="center"/>
              <w:rPr>
                <w:rFonts w:ascii="Times New Roman" w:hAnsi="Times New Roman" w:cs="Times New Roman"/>
                <w:b/>
                <w:bCs/>
                <w:color w:val="000000"/>
              </w:rPr>
            </w:pPr>
            <w:r w:rsidRPr="00056D8E">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jc w:val="center"/>
              <w:rPr>
                <w:rFonts w:ascii="Times New Roman" w:hAnsi="Times New Roman" w:cs="Times New Roman"/>
                <w:b/>
                <w:bCs/>
                <w:color w:val="000000"/>
              </w:rPr>
            </w:pPr>
            <w:r w:rsidRPr="00056D8E">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 в частности:</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подразделений и филиалов, контактные телефоны, адреса сайтов структурных подразделений, адреса электронной почты</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о результатах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сокращенное наименование</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контактные телефоны и адреса электронной почты</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дата создания</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сведения об учредителе/учредителях</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контактные телефоны, адреса электронной почты учредителя/учредителей</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адрес сайта</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lastRenderedPageBreak/>
              <w:t>- копия устава организации культуры</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свидетельство о государственной регистрации</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положения о филиалах и представительствах</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ФИО и должности руководящего состава организации культуры</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ФИО и должности руководителей структурных подразделений и филиалов</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контактные телефоны, адреса электронной почты структурных подразделений</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адреса сайтов структурных подразделений</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режим, график работы организации культуры</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виды предоставляемых услуг организацией культуры</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перечень оказываемых платных услуг, цены (тарифы) на услуги</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копия плана ФХД или бюджетной сметы</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информация о материально-техническом обеспечении</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копия лицензии на осуществление деятельности</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информация о планируемых мероприятиях</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результаты независимой оценки качества оказания услуг</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план по улучшению качества работы организации</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телефона</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электронной почты</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раздела "Часто задаваемые вопросы"</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jc w:val="center"/>
              <w:rPr>
                <w:rFonts w:ascii="Times New Roman" w:hAnsi="Times New Roman" w:cs="Times New Roman"/>
                <w:b/>
                <w:bCs/>
                <w:color w:val="000000"/>
              </w:rPr>
            </w:pPr>
            <w:r w:rsidRPr="00056D8E">
              <w:rPr>
                <w:rFonts w:ascii="Times New Roman" w:hAnsi="Times New Roman"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иных параметров комфортных условий, установленных ведомственным нормативным актом уполномоченного федерального органа исполнительной власти</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доступностью записи на получение услуги:</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на официальном сайте организации</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посредством Единого портала государственных и муниципальных услуг</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jc w:val="center"/>
              <w:rPr>
                <w:rFonts w:ascii="Times New Roman" w:hAnsi="Times New Roman" w:cs="Times New Roman"/>
                <w:b/>
                <w:bCs/>
                <w:color w:val="000000"/>
              </w:rPr>
            </w:pPr>
            <w:r w:rsidRPr="00056D8E">
              <w:rPr>
                <w:rFonts w:ascii="Times New Roman" w:hAnsi="Times New Roman" w:cs="Times New Roman"/>
                <w:b/>
                <w:bCs/>
                <w:color w:val="000000"/>
              </w:rPr>
              <w:t>По  результатам оценки критерия «Доступность услуг для инвалидов»:</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специальными креслами-колясками</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специально оборудованными санитарно-гигиеническими помещениями в организации</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дублировать для инвалидов по слуху и зрению звуковую и зрительную информацию</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дублировать надписи знаками, выполненными рельефно-точечным шрифтом Брайля</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jc w:val="center"/>
              <w:rPr>
                <w:rFonts w:ascii="Times New Roman" w:hAnsi="Times New Roman" w:cs="Times New Roman"/>
                <w:b/>
                <w:bCs/>
                <w:color w:val="000000"/>
              </w:rPr>
            </w:pPr>
            <w:r w:rsidRPr="00056D8E">
              <w:rPr>
                <w:rFonts w:ascii="Times New Roman" w:hAnsi="Times New Roman" w:cs="Times New Roman"/>
                <w:b/>
                <w:bCs/>
                <w:color w:val="000000"/>
              </w:rPr>
              <w:t>По  результатам оценки критерия «Удовлетворенность условиями оказания услуг»:</w:t>
            </w:r>
            <w:r w:rsidRPr="00056D8E">
              <w:rPr>
                <w:rFonts w:ascii="Times New Roman" w:hAnsi="Times New Roman" w:cs="Times New Roman"/>
                <w:b/>
                <w:bCs/>
                <w:color w:val="000000"/>
              </w:rPr>
              <w:br/>
              <w:t>в частности:</w:t>
            </w:r>
          </w:p>
        </w:tc>
      </w:tr>
      <w:tr w:rsidR="009337EF" w:rsidRPr="00056D8E" w:rsidTr="00C51263">
        <w:trPr>
          <w:trHeight w:val="300"/>
        </w:trPr>
        <w:tc>
          <w:tcPr>
            <w:tcW w:w="1412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bl>
    <w:p w:rsidR="009337EF" w:rsidRPr="00056D8E" w:rsidRDefault="009337EF" w:rsidP="009337EF">
      <w:pPr>
        <w:spacing w:after="0" w:line="0" w:lineRule="atLeast"/>
        <w:rPr>
          <w:rFonts w:ascii="Times New Roman" w:hAnsi="Times New Roman" w:cs="Times New Roman"/>
        </w:rPr>
      </w:pPr>
    </w:p>
    <w:p w:rsidR="009337EF" w:rsidRPr="00056D8E" w:rsidRDefault="009337EF" w:rsidP="009337EF">
      <w:pPr>
        <w:spacing w:after="0" w:line="0" w:lineRule="atLeast"/>
        <w:rPr>
          <w:rFonts w:ascii="Times New Roman" w:hAnsi="Times New Roman" w:cs="Times New Roman"/>
        </w:rPr>
      </w:pPr>
      <w:r w:rsidRPr="00056D8E">
        <w:rPr>
          <w:rFonts w:ascii="Times New Roman" w:hAnsi="Times New Roman" w:cs="Times New Roman"/>
        </w:rPr>
        <w:br w:type="page"/>
      </w:r>
    </w:p>
    <w:p w:rsidR="009337EF" w:rsidRPr="00056D8E" w:rsidRDefault="009337EF" w:rsidP="009337EF">
      <w:pPr>
        <w:spacing w:after="0" w:line="0" w:lineRule="atLeast"/>
        <w:rPr>
          <w:rFonts w:ascii="Times New Roman" w:hAnsi="Times New Roman" w:cs="Times New Roman"/>
        </w:rPr>
      </w:pPr>
    </w:p>
    <w:tbl>
      <w:tblPr>
        <w:tblW w:w="14120" w:type="dxa"/>
        <w:tblInd w:w="93" w:type="dxa"/>
        <w:tblLook w:val="04A0" w:firstRow="1" w:lastRow="0" w:firstColumn="1" w:lastColumn="0" w:noHBand="0" w:noVBand="1"/>
      </w:tblPr>
      <w:tblGrid>
        <w:gridCol w:w="660"/>
        <w:gridCol w:w="3580"/>
        <w:gridCol w:w="3660"/>
        <w:gridCol w:w="3080"/>
        <w:gridCol w:w="1660"/>
        <w:gridCol w:w="1480"/>
      </w:tblGrid>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jc w:val="center"/>
              <w:rPr>
                <w:rFonts w:ascii="Times New Roman" w:hAnsi="Times New Roman" w:cs="Times New Roman"/>
                <w:b/>
                <w:bCs/>
                <w:color w:val="000000"/>
              </w:rPr>
            </w:pPr>
            <w:r w:rsidRPr="00056D8E">
              <w:rPr>
                <w:rFonts w:ascii="Times New Roman" w:hAnsi="Times New Roman" w:cs="Times New Roman"/>
                <w:b/>
                <w:bCs/>
                <w:color w:val="000000"/>
              </w:rPr>
              <w:t>АКТ №3</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jc w:val="center"/>
              <w:rPr>
                <w:rFonts w:ascii="Times New Roman" w:hAnsi="Times New Roman" w:cs="Times New Roman"/>
                <w:b/>
                <w:bCs/>
                <w:color w:val="000000"/>
              </w:rPr>
            </w:pPr>
            <w:r w:rsidRPr="00056D8E">
              <w:rPr>
                <w:rFonts w:ascii="Times New Roman" w:hAnsi="Times New Roman" w:cs="Times New Roman"/>
                <w:b/>
                <w:bCs/>
                <w:color w:val="000000"/>
              </w:rPr>
              <w:t>О ПРОВЕДЕНИИ НЕЗАВИСИМОЙ ОЦЕНКИ КАЧЕСТВА УСЛОВИЙ ОКАЗАНИЯ УСЛУГ</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jc w:val="center"/>
              <w:rPr>
                <w:rFonts w:ascii="Times New Roman" w:hAnsi="Times New Roman" w:cs="Times New Roman"/>
                <w:b/>
                <w:bCs/>
                <w:color w:val="000000"/>
              </w:rPr>
            </w:pPr>
            <w:r w:rsidRPr="00056D8E">
              <w:rPr>
                <w:rFonts w:ascii="Times New Roman" w:hAnsi="Times New Roman" w:cs="Times New Roman"/>
                <w:b/>
                <w:bCs/>
                <w:color w:val="000000"/>
              </w:rPr>
              <w:t>ОРГАНИЗАЦИИ КУЛЬТУРЫ</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xml:space="preserve">Наименование организации: Муниципальное бюджетное учреждение культуры «Староминский историко-краеведческий музей» муниципального образования </w:t>
            </w:r>
            <w:r>
              <w:rPr>
                <w:rFonts w:ascii="Times New Roman" w:hAnsi="Times New Roman" w:cs="Times New Roman"/>
                <w:color w:val="000000"/>
              </w:rPr>
              <w:t>«</w:t>
            </w:r>
            <w:r w:rsidRPr="00056D8E">
              <w:rPr>
                <w:rFonts w:ascii="Times New Roman" w:hAnsi="Times New Roman" w:cs="Times New Roman"/>
                <w:color w:val="000000"/>
              </w:rPr>
              <w:t>Староминский район</w:t>
            </w:r>
            <w:r>
              <w:rPr>
                <w:rFonts w:ascii="Times New Roman" w:hAnsi="Times New Roman" w:cs="Times New Roman"/>
                <w:color w:val="000000"/>
              </w:rPr>
              <w:t>»</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Регион: Краснодарский край</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Адрес: 353600, Краснодарский край, Староминский район, станица Староминская, Красная улица, 18</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Ф.И.О. руководителя: Жаловага Анна Николаевна</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Контактный телефон: 8(86153)43363</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Default="009337EF" w:rsidP="00C51263">
            <w:pPr>
              <w:spacing w:after="0" w:line="0" w:lineRule="atLeast"/>
              <w:jc w:val="center"/>
              <w:rPr>
                <w:rFonts w:ascii="Times New Roman" w:hAnsi="Times New Roman" w:cs="Times New Roman"/>
                <w:b/>
                <w:bCs/>
                <w:color w:val="000000"/>
              </w:rPr>
            </w:pPr>
            <w:r w:rsidRPr="00056D8E">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p w:rsidR="004600C7" w:rsidRPr="00056D8E" w:rsidRDefault="004600C7" w:rsidP="00C51263">
            <w:pPr>
              <w:spacing w:after="0" w:line="0" w:lineRule="atLeast"/>
              <w:jc w:val="center"/>
              <w:rPr>
                <w:rFonts w:ascii="Times New Roman" w:hAnsi="Times New Roman" w:cs="Times New Roman"/>
                <w:b/>
                <w:bCs/>
                <w:color w:val="000000"/>
              </w:rPr>
            </w:pP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jc w:val="center"/>
              <w:rPr>
                <w:rFonts w:ascii="Times New Roman" w:hAnsi="Times New Roman" w:cs="Times New Roman"/>
                <w:b/>
                <w:bCs/>
                <w:color w:val="000000"/>
              </w:rPr>
            </w:pPr>
            <w:r w:rsidRPr="00056D8E">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 в частности:</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о результатах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сокращенное наименование</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сведения об учредителе/учредителях</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контактные телефоны, адреса электронной почты учредителя/учредителей</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адрес сайта</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положения о филиалах и представительствах</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контактные телефоны, адреса электронной почты структурных подразделений</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адреса сайтов структурных подразделений</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lastRenderedPageBreak/>
              <w:t>- информация о материально-техническом обеспечении</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копия лицензии на осуществление деятельности</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информация о планируемых мероприятиях</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результаты независимой оценки качества оказания услуг</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план по улучшению качества работы организации</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раздела "Часто задаваемые вопросы"</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jc w:val="center"/>
              <w:rPr>
                <w:rFonts w:ascii="Times New Roman" w:hAnsi="Times New Roman" w:cs="Times New Roman"/>
                <w:b/>
                <w:bCs/>
                <w:color w:val="000000"/>
              </w:rPr>
            </w:pPr>
            <w:r w:rsidRPr="00056D8E">
              <w:rPr>
                <w:rFonts w:ascii="Times New Roman" w:hAnsi="Times New Roman"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транспортной доступностью (возможностью доехать до организации на общественном транспорте, наличием парковки)</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иных параметров комфортных условий, установленных ведомственным нормативным актом уполномоченного федерального органа исполнительной власти</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доступностью записи на получение услуги:</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на официальном сайте организации</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посредством Единого портала государственных и муниципальных услуг</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jc w:val="center"/>
              <w:rPr>
                <w:rFonts w:ascii="Times New Roman" w:hAnsi="Times New Roman" w:cs="Times New Roman"/>
                <w:b/>
                <w:bCs/>
                <w:color w:val="000000"/>
              </w:rPr>
            </w:pPr>
            <w:r w:rsidRPr="00056D8E">
              <w:rPr>
                <w:rFonts w:ascii="Times New Roman" w:hAnsi="Times New Roman" w:cs="Times New Roman"/>
                <w:b/>
                <w:bCs/>
                <w:color w:val="000000"/>
              </w:rPr>
              <w:t>По  результатам оценки критерия «Доступность услуг для инвалидов»:</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дублировать для инвалидов по слуху и зрению звуковую и зрительную информацию</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дублировать надписи знаками, выполненными рельефно-точечным шрифтом Брайля</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tc>
      </w:tr>
      <w:tr w:rsidR="009337EF" w:rsidRPr="00056D8E" w:rsidTr="00C51263">
        <w:trPr>
          <w:trHeight w:val="300"/>
        </w:trPr>
        <w:tc>
          <w:tcPr>
            <w:tcW w:w="66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jc w:val="center"/>
              <w:rPr>
                <w:rFonts w:ascii="Times New Roman" w:hAnsi="Times New Roman" w:cs="Times New Roman"/>
                <w:b/>
                <w:bCs/>
                <w:color w:val="000000"/>
              </w:rPr>
            </w:pPr>
            <w:r w:rsidRPr="00056D8E">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056D8E">
              <w:rPr>
                <w:rFonts w:ascii="Times New Roman" w:hAnsi="Times New Roman" w:cs="Times New Roman"/>
                <w:b/>
                <w:bCs/>
                <w:color w:val="000000"/>
              </w:rPr>
              <w:br/>
              <w:t>в частности:</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до 100%</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jc w:val="center"/>
              <w:rPr>
                <w:rFonts w:ascii="Times New Roman" w:hAnsi="Times New Roman" w:cs="Times New Roman"/>
                <w:b/>
                <w:bCs/>
                <w:color w:val="000000"/>
              </w:rPr>
            </w:pPr>
            <w:r w:rsidRPr="00056D8E">
              <w:rPr>
                <w:rFonts w:ascii="Times New Roman" w:hAnsi="Times New Roman" w:cs="Times New Roman"/>
                <w:b/>
                <w:bCs/>
                <w:color w:val="000000"/>
              </w:rPr>
              <w:lastRenderedPageBreak/>
              <w:t>По  результатам оценки критерия «Удовлетворенность условиями оказания услуг»:</w:t>
            </w:r>
            <w:r w:rsidRPr="00056D8E">
              <w:rPr>
                <w:rFonts w:ascii="Times New Roman" w:hAnsi="Times New Roman" w:cs="Times New Roman"/>
                <w:b/>
                <w:bCs/>
                <w:color w:val="000000"/>
              </w:rPr>
              <w:br/>
              <w:t>в частности:</w:t>
            </w:r>
          </w:p>
        </w:tc>
      </w:tr>
      <w:tr w:rsidR="009337EF" w:rsidRPr="00056D8E" w:rsidTr="00C51263">
        <w:trPr>
          <w:trHeight w:val="300"/>
        </w:trPr>
        <w:tc>
          <w:tcPr>
            <w:tcW w:w="14120" w:type="dxa"/>
            <w:gridSpan w:val="6"/>
            <w:tcBorders>
              <w:top w:val="nil"/>
              <w:left w:val="nil"/>
              <w:bottom w:val="nil"/>
              <w:right w:val="nil"/>
            </w:tcBorders>
            <w:shd w:val="clear" w:color="auto" w:fill="auto"/>
            <w:vAlign w:val="bottom"/>
            <w:hideMark/>
          </w:tcPr>
          <w:p w:rsidR="009337EF" w:rsidRPr="00056D8E" w:rsidRDefault="009337EF" w:rsidP="00C51263">
            <w:pPr>
              <w:spacing w:after="0" w:line="0" w:lineRule="atLeast"/>
              <w:rPr>
                <w:rFonts w:ascii="Times New Roman" w:hAnsi="Times New Roman" w:cs="Times New Roman"/>
                <w:color w:val="000000"/>
              </w:rPr>
            </w:pPr>
            <w:r w:rsidRPr="00056D8E">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9337EF" w:rsidRPr="00056D8E" w:rsidRDefault="009337EF" w:rsidP="009337EF">
      <w:pPr>
        <w:spacing w:after="0" w:line="0" w:lineRule="atLeast"/>
        <w:rPr>
          <w:rFonts w:ascii="Times New Roman" w:hAnsi="Times New Roman" w:cs="Times New Roman"/>
        </w:rPr>
      </w:pPr>
    </w:p>
    <w:p w:rsidR="009337EF" w:rsidRPr="00056D8E" w:rsidRDefault="009337EF" w:rsidP="009337EF">
      <w:pPr>
        <w:spacing w:after="0" w:line="0" w:lineRule="atLeast"/>
        <w:rPr>
          <w:rFonts w:ascii="Times New Roman" w:hAnsi="Times New Roman" w:cs="Times New Roman"/>
        </w:rPr>
      </w:pPr>
    </w:p>
    <w:p w:rsidR="00A36CF3" w:rsidRDefault="00A36CF3"/>
    <w:sectPr w:rsidR="00A36CF3" w:rsidSect="00EE4D30">
      <w:footerReference w:type="default" r:id="rId71"/>
      <w:pgSz w:w="16838" w:h="11906" w:orient="landscape"/>
      <w:pgMar w:top="700" w:right="1134" w:bottom="70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802" w:rsidRDefault="00277802" w:rsidP="003A40F1">
      <w:pPr>
        <w:spacing w:after="0" w:line="240" w:lineRule="auto"/>
      </w:pPr>
      <w:r>
        <w:separator/>
      </w:r>
    </w:p>
  </w:endnote>
  <w:endnote w:type="continuationSeparator" w:id="0">
    <w:p w:rsidR="00277802" w:rsidRDefault="00277802" w:rsidP="003A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font341">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390257"/>
      <w:docPartObj>
        <w:docPartGallery w:val="Page Numbers (Bottom of Page)"/>
        <w:docPartUnique/>
      </w:docPartObj>
    </w:sdtPr>
    <w:sdtContent>
      <w:p w:rsidR="00EE4D30" w:rsidRDefault="00EE4D30">
        <w:pPr>
          <w:pStyle w:val="af4"/>
          <w:jc w:val="center"/>
        </w:pPr>
        <w:r>
          <w:fldChar w:fldCharType="begin"/>
        </w:r>
        <w:r>
          <w:instrText>PAGE   \* MERGEFORMAT</w:instrText>
        </w:r>
        <w:r>
          <w:fldChar w:fldCharType="separate"/>
        </w:r>
        <w:r w:rsidR="007A03F8">
          <w:rPr>
            <w:noProof/>
          </w:rPr>
          <w:t>8</w:t>
        </w:r>
        <w:r>
          <w:rPr>
            <w:noProof/>
          </w:rPr>
          <w:fldChar w:fldCharType="end"/>
        </w:r>
      </w:p>
    </w:sdtContent>
  </w:sdt>
  <w:p w:rsidR="00EE4D30" w:rsidRDefault="00EE4D3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802" w:rsidRDefault="00277802" w:rsidP="003A40F1">
      <w:pPr>
        <w:spacing w:after="0" w:line="240" w:lineRule="auto"/>
      </w:pPr>
      <w:r>
        <w:separator/>
      </w:r>
    </w:p>
  </w:footnote>
  <w:footnote w:type="continuationSeparator" w:id="0">
    <w:p w:rsidR="00277802" w:rsidRDefault="00277802" w:rsidP="003A40F1">
      <w:pPr>
        <w:spacing w:after="0" w:line="240" w:lineRule="auto"/>
      </w:pPr>
      <w:r>
        <w:continuationSeparator/>
      </w:r>
    </w:p>
  </w:footnote>
  <w:footnote w:id="1">
    <w:p w:rsidR="00EE4D30" w:rsidRDefault="00EE4D30" w:rsidP="004D2DD8">
      <w:pPr>
        <w:pStyle w:val="ae"/>
      </w:pPr>
      <w:r>
        <w:rPr>
          <w:rStyle w:val="af0"/>
        </w:rPr>
        <w:footnoteRef/>
      </w:r>
      <w:r>
        <w:t xml:space="preserve"> Доля респондентов принявших участие в анкетировании рассчитывается, как соотношение количества респондентов принявших участие в анкетировании к общему количеству обучающихся (значение в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F02A5E"/>
    <w:multiLevelType w:val="hybridMultilevel"/>
    <w:tmpl w:val="22CE865C"/>
    <w:lvl w:ilvl="0" w:tplc="3ACAC06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C6383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 w15:restartNumberingAfterBreak="0">
    <w:nsid w:val="06DD7D6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4" w15:restartNumberingAfterBreak="0">
    <w:nsid w:val="0C8C128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5411F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7" w15:restartNumberingAfterBreak="0">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F94B5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9" w15:restartNumberingAfterBreak="0">
    <w:nsid w:val="1D7A7E8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0" w15:restartNumberingAfterBreak="0">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280451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2" w15:restartNumberingAfterBreak="0">
    <w:nsid w:val="253B0288"/>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3" w15:restartNumberingAfterBreak="0">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AC083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15:restartNumberingAfterBreak="0">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18" w15:restartNumberingAfterBreak="0">
    <w:nsid w:val="2C8C230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9" w15:restartNumberingAfterBreak="0">
    <w:nsid w:val="2DC0662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0" w15:restartNumberingAfterBreak="0">
    <w:nsid w:val="31CD2F81"/>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1" w15:restartNumberingAfterBreak="0">
    <w:nsid w:val="3433467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2" w15:restartNumberingAfterBreak="0">
    <w:nsid w:val="34EF6B3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3" w15:restartNumberingAfterBreak="0">
    <w:nsid w:val="398568E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4" w15:restartNumberingAfterBreak="0">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8F5ED7"/>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1" w15:restartNumberingAfterBreak="0">
    <w:nsid w:val="5D89212E"/>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FB069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29305B"/>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4" w15:restartNumberingAfterBreak="0">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4C29C6"/>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5631BD"/>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17"/>
  </w:num>
  <w:num w:numId="4">
    <w:abstractNumId w:val="0"/>
  </w:num>
  <w:num w:numId="5">
    <w:abstractNumId w:val="10"/>
  </w:num>
  <w:num w:numId="6">
    <w:abstractNumId w:val="32"/>
  </w:num>
  <w:num w:numId="7">
    <w:abstractNumId w:val="1"/>
  </w:num>
  <w:num w:numId="8">
    <w:abstractNumId w:val="14"/>
  </w:num>
  <w:num w:numId="9">
    <w:abstractNumId w:val="27"/>
  </w:num>
  <w:num w:numId="10">
    <w:abstractNumId w:val="7"/>
  </w:num>
  <w:num w:numId="11">
    <w:abstractNumId w:val="26"/>
  </w:num>
  <w:num w:numId="12">
    <w:abstractNumId w:val="29"/>
  </w:num>
  <w:num w:numId="13">
    <w:abstractNumId w:val="16"/>
  </w:num>
  <w:num w:numId="14">
    <w:abstractNumId w:val="13"/>
  </w:num>
  <w:num w:numId="15">
    <w:abstractNumId w:val="24"/>
  </w:num>
  <w:num w:numId="16">
    <w:abstractNumId w:val="25"/>
  </w:num>
  <w:num w:numId="17">
    <w:abstractNumId w:val="34"/>
  </w:num>
  <w:num w:numId="18">
    <w:abstractNumId w:val="36"/>
  </w:num>
  <w:num w:numId="19">
    <w:abstractNumId w:val="31"/>
  </w:num>
  <w:num w:numId="20">
    <w:abstractNumId w:val="4"/>
  </w:num>
  <w:num w:numId="21">
    <w:abstractNumId w:val="15"/>
  </w:num>
  <w:num w:numId="22">
    <w:abstractNumId w:val="2"/>
  </w:num>
  <w:num w:numId="23">
    <w:abstractNumId w:val="23"/>
  </w:num>
  <w:num w:numId="24">
    <w:abstractNumId w:val="30"/>
  </w:num>
  <w:num w:numId="25">
    <w:abstractNumId w:val="9"/>
  </w:num>
  <w:num w:numId="26">
    <w:abstractNumId w:val="22"/>
  </w:num>
  <w:num w:numId="27">
    <w:abstractNumId w:val="8"/>
  </w:num>
  <w:num w:numId="28">
    <w:abstractNumId w:val="20"/>
  </w:num>
  <w:num w:numId="29">
    <w:abstractNumId w:val="11"/>
  </w:num>
  <w:num w:numId="30">
    <w:abstractNumId w:val="18"/>
  </w:num>
  <w:num w:numId="31">
    <w:abstractNumId w:val="6"/>
  </w:num>
  <w:num w:numId="32">
    <w:abstractNumId w:val="3"/>
  </w:num>
  <w:num w:numId="33">
    <w:abstractNumId w:val="21"/>
  </w:num>
  <w:num w:numId="34">
    <w:abstractNumId w:val="19"/>
  </w:num>
  <w:num w:numId="35">
    <w:abstractNumId w:val="12"/>
  </w:num>
  <w:num w:numId="36">
    <w:abstractNumId w:val="33"/>
  </w:num>
  <w:num w:numId="37">
    <w:abstractNumId w:val="3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FB6"/>
    <w:rsid w:val="00007428"/>
    <w:rsid w:val="00020E7B"/>
    <w:rsid w:val="0002180A"/>
    <w:rsid w:val="00023D02"/>
    <w:rsid w:val="00032514"/>
    <w:rsid w:val="000A3059"/>
    <w:rsid w:val="001127E0"/>
    <w:rsid w:val="00121514"/>
    <w:rsid w:val="00163125"/>
    <w:rsid w:val="001A5835"/>
    <w:rsid w:val="001A64C5"/>
    <w:rsid w:val="001E2CC5"/>
    <w:rsid w:val="00252533"/>
    <w:rsid w:val="00255C28"/>
    <w:rsid w:val="00274D68"/>
    <w:rsid w:val="00277079"/>
    <w:rsid w:val="00277802"/>
    <w:rsid w:val="002A7D9E"/>
    <w:rsid w:val="002B192D"/>
    <w:rsid w:val="002B27AC"/>
    <w:rsid w:val="002C5480"/>
    <w:rsid w:val="002D267B"/>
    <w:rsid w:val="00361FD4"/>
    <w:rsid w:val="00366289"/>
    <w:rsid w:val="00374697"/>
    <w:rsid w:val="00386E01"/>
    <w:rsid w:val="00390574"/>
    <w:rsid w:val="00391A89"/>
    <w:rsid w:val="00392BED"/>
    <w:rsid w:val="00397E06"/>
    <w:rsid w:val="003A40F1"/>
    <w:rsid w:val="00451FC5"/>
    <w:rsid w:val="004600C7"/>
    <w:rsid w:val="00472897"/>
    <w:rsid w:val="0049671B"/>
    <w:rsid w:val="00496D7B"/>
    <w:rsid w:val="004C0DC5"/>
    <w:rsid w:val="004D2DD8"/>
    <w:rsid w:val="0052019F"/>
    <w:rsid w:val="0054615F"/>
    <w:rsid w:val="00551FDE"/>
    <w:rsid w:val="005608BD"/>
    <w:rsid w:val="00586B28"/>
    <w:rsid w:val="005A1F14"/>
    <w:rsid w:val="005E1779"/>
    <w:rsid w:val="00600126"/>
    <w:rsid w:val="0060724C"/>
    <w:rsid w:val="006145B7"/>
    <w:rsid w:val="0061522A"/>
    <w:rsid w:val="006562C5"/>
    <w:rsid w:val="00683192"/>
    <w:rsid w:val="0068489D"/>
    <w:rsid w:val="006876F6"/>
    <w:rsid w:val="0069235A"/>
    <w:rsid w:val="006A191D"/>
    <w:rsid w:val="006A3F20"/>
    <w:rsid w:val="006A60F2"/>
    <w:rsid w:val="006B6C79"/>
    <w:rsid w:val="006B7BF1"/>
    <w:rsid w:val="006E144A"/>
    <w:rsid w:val="00704581"/>
    <w:rsid w:val="00716E15"/>
    <w:rsid w:val="007266E3"/>
    <w:rsid w:val="007568E7"/>
    <w:rsid w:val="007650FB"/>
    <w:rsid w:val="00787FDA"/>
    <w:rsid w:val="00796DC8"/>
    <w:rsid w:val="007A03F8"/>
    <w:rsid w:val="007C68B7"/>
    <w:rsid w:val="00817284"/>
    <w:rsid w:val="008D0FAC"/>
    <w:rsid w:val="00903885"/>
    <w:rsid w:val="00905104"/>
    <w:rsid w:val="00933593"/>
    <w:rsid w:val="009337EF"/>
    <w:rsid w:val="00974791"/>
    <w:rsid w:val="009806D6"/>
    <w:rsid w:val="009A48A0"/>
    <w:rsid w:val="009B6350"/>
    <w:rsid w:val="009B7BA6"/>
    <w:rsid w:val="009F5EAE"/>
    <w:rsid w:val="009F7DD0"/>
    <w:rsid w:val="00A054D8"/>
    <w:rsid w:val="00A1156B"/>
    <w:rsid w:val="00A36CF3"/>
    <w:rsid w:val="00A43BFB"/>
    <w:rsid w:val="00A43D01"/>
    <w:rsid w:val="00A622DE"/>
    <w:rsid w:val="00A66D55"/>
    <w:rsid w:val="00A7319C"/>
    <w:rsid w:val="00AA1C6B"/>
    <w:rsid w:val="00AB25F7"/>
    <w:rsid w:val="00AC4F3C"/>
    <w:rsid w:val="00AF257C"/>
    <w:rsid w:val="00B01F00"/>
    <w:rsid w:val="00B23683"/>
    <w:rsid w:val="00B40A6C"/>
    <w:rsid w:val="00BA04B5"/>
    <w:rsid w:val="00BA5080"/>
    <w:rsid w:val="00BC6143"/>
    <w:rsid w:val="00BF24FE"/>
    <w:rsid w:val="00BF4981"/>
    <w:rsid w:val="00C0663B"/>
    <w:rsid w:val="00C233DF"/>
    <w:rsid w:val="00C2678C"/>
    <w:rsid w:val="00C26B15"/>
    <w:rsid w:val="00C30F16"/>
    <w:rsid w:val="00C33C34"/>
    <w:rsid w:val="00C51263"/>
    <w:rsid w:val="00C82D23"/>
    <w:rsid w:val="00CA7C9E"/>
    <w:rsid w:val="00CB24F6"/>
    <w:rsid w:val="00CB6BFF"/>
    <w:rsid w:val="00CC3155"/>
    <w:rsid w:val="00CD636B"/>
    <w:rsid w:val="00CE6647"/>
    <w:rsid w:val="00CF706D"/>
    <w:rsid w:val="00D15137"/>
    <w:rsid w:val="00D34A19"/>
    <w:rsid w:val="00D43FD1"/>
    <w:rsid w:val="00D624B4"/>
    <w:rsid w:val="00D92EEE"/>
    <w:rsid w:val="00D9469B"/>
    <w:rsid w:val="00D947EE"/>
    <w:rsid w:val="00DA2208"/>
    <w:rsid w:val="00E018B8"/>
    <w:rsid w:val="00E453D0"/>
    <w:rsid w:val="00E61B2E"/>
    <w:rsid w:val="00E70D66"/>
    <w:rsid w:val="00E75519"/>
    <w:rsid w:val="00E953E8"/>
    <w:rsid w:val="00E97A9F"/>
    <w:rsid w:val="00EA6D65"/>
    <w:rsid w:val="00EE4D30"/>
    <w:rsid w:val="00EF7805"/>
    <w:rsid w:val="00EF7B54"/>
    <w:rsid w:val="00F1426B"/>
    <w:rsid w:val="00F22FB6"/>
    <w:rsid w:val="00F3166D"/>
    <w:rsid w:val="00F33448"/>
    <w:rsid w:val="00F558CE"/>
    <w:rsid w:val="00F8513B"/>
    <w:rsid w:val="00F95773"/>
    <w:rsid w:val="00FB1664"/>
    <w:rsid w:val="00FC1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DF7B"/>
  <w15:docId w15:val="{E0962D1C-D508-4E75-ACBC-30FCBDB3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uiPriority w:val="3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uiPriority w:val="99"/>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uiPriority w:val="34"/>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uiPriority w:val="99"/>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Заголовок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96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5.wmf"/><Relationship Id="rId68" Type="http://schemas.openxmlformats.org/officeDocument/2006/relationships/image" Target="media/image60.wmf"/><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8.wmf"/><Relationship Id="rId5" Type="http://schemas.openxmlformats.org/officeDocument/2006/relationships/webSettings" Target="webSettings.xml"/><Relationship Id="rId61" Type="http://schemas.openxmlformats.org/officeDocument/2006/relationships/image" Target="media/image54.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6.wmf"/><Relationship Id="rId69" Type="http://schemas.openxmlformats.org/officeDocument/2006/relationships/image" Target="media/image61.wmf"/><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59.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hyperlink" Target="consultantplus://offline/ref=C9C8CA6D2503F7260A1C144BCD00AB69C1FA89AC4A98FD0D0ADC84EF80V6s8H" TargetMode="External"/><Relationship Id="rId70" Type="http://schemas.openxmlformats.org/officeDocument/2006/relationships/image" Target="media/image6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7.wmf"/><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8B056F-9D33-4E34-A083-507CD97C4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12650</Words>
  <Characters>72109</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20</cp:revision>
  <cp:lastPrinted>2019-08-29T14:33:00Z</cp:lastPrinted>
  <dcterms:created xsi:type="dcterms:W3CDTF">2019-08-29T14:21:00Z</dcterms:created>
  <dcterms:modified xsi:type="dcterms:W3CDTF">2021-10-08T08:09:00Z</dcterms:modified>
</cp:coreProperties>
</file>