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091" w:rsidRDefault="00415091" w:rsidP="001E7E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4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незаконный оборот средств платежей </w:t>
      </w:r>
      <w:r w:rsidRPr="001E7E44">
        <w:rPr>
          <w:rFonts w:ascii="Times New Roman" w:hAnsi="Times New Roman" w:cs="Times New Roman"/>
          <w:b/>
          <w:sz w:val="28"/>
          <w:szCs w:val="28"/>
        </w:rPr>
        <w:br/>
        <w:t>(банковских карт)</w:t>
      </w: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За сбыт средств платежей (банковских карт) граждане несут уголовную ответственность по статье 187 Уголовного кодекса Российской Федерации.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Санкция статьи предусматривает ответственность в виде принудительных работ на срок до пяти лет либо лишения свободы на срок до шести лет со штрафом в размере от 100 тысяч до 300 тысяч рублей или в размере заработной платы или иного дохода осужденного за период от одного года до двух лет.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Если данное преступление совершено группой лиц, то наказание может быть назначено в виде принудительных работ на срок до пяти лет либо лишения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Зачастую указанные средства платежей передаются гражданами третьим лицам по их просьбе и за обещанное ими вознаграждение.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Гражданами передаются как уже имеющиеся у них в распоряжении банковские карты, так и открытые в банковских учреждениях по просьбе тех же третьих лиц.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Средства платежей используются при транзитном перечислении на них денежных средств со счетов «фирм-однодневок» и последующем их обналичивании с целью придания им законного характера получения.</w:t>
      </w:r>
    </w:p>
    <w:p w:rsidR="004F606C" w:rsidRPr="001E7E44" w:rsidRDefault="00D02A0A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F606C" w:rsidRPr="001E7E44">
        <w:rPr>
          <w:rFonts w:ascii="Times New Roman" w:hAnsi="Times New Roman" w:cs="Times New Roman"/>
          <w:sz w:val="28"/>
          <w:szCs w:val="28"/>
        </w:rPr>
        <w:t xml:space="preserve">а указанные действия в соответствии с гражданским законодательством граждане несут финансовую </w:t>
      </w:r>
      <w:r>
        <w:rPr>
          <w:rFonts w:ascii="Times New Roman" w:hAnsi="Times New Roman" w:cs="Times New Roman"/>
          <w:sz w:val="28"/>
          <w:szCs w:val="28"/>
        </w:rPr>
        <w:t xml:space="preserve">и уголовную </w:t>
      </w:r>
      <w:r w:rsidR="004F606C" w:rsidRPr="001E7E44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Нередко утеря или предоставление гражданами своих паспортных (персональных данных), банковских карт могут быть использованы неизвестными лицами в преступных схемах, что может повлечь для их владельцев наступление финансовой ответственности.</w:t>
      </w:r>
    </w:p>
    <w:p w:rsidR="004F606C" w:rsidRPr="001E7E44" w:rsidRDefault="004F606C" w:rsidP="001E7E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4F606C" w:rsidRPr="001E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55F7"/>
    <w:multiLevelType w:val="hybridMultilevel"/>
    <w:tmpl w:val="33222FF8"/>
    <w:lvl w:ilvl="0" w:tplc="023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553B2C"/>
    <w:multiLevelType w:val="multilevel"/>
    <w:tmpl w:val="A9EA1D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96"/>
    <w:rsid w:val="000679D0"/>
    <w:rsid w:val="00182BC7"/>
    <w:rsid w:val="0018588C"/>
    <w:rsid w:val="001E7E44"/>
    <w:rsid w:val="00415091"/>
    <w:rsid w:val="004165FF"/>
    <w:rsid w:val="004F606C"/>
    <w:rsid w:val="00A27396"/>
    <w:rsid w:val="00C74AAE"/>
    <w:rsid w:val="00D02A0A"/>
    <w:rsid w:val="00DE5EC8"/>
    <w:rsid w:val="00F7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446F-7C53-4266-96DB-14DC74A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3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Марина Юрьевна</dc:creator>
  <cp:keywords/>
  <dc:description/>
  <cp:lastModifiedBy>Work</cp:lastModifiedBy>
  <cp:revision>4</cp:revision>
  <dcterms:created xsi:type="dcterms:W3CDTF">2025-02-17T07:14:00Z</dcterms:created>
  <dcterms:modified xsi:type="dcterms:W3CDTF">2025-02-17T07:15:00Z</dcterms:modified>
</cp:coreProperties>
</file>