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89A" w:rsidRDefault="0094251E">
      <w:pPr>
        <w:spacing w:after="230"/>
        <w:ind w:left="12006" w:right="-590"/>
      </w:pPr>
      <w:r>
        <w:rPr>
          <w:color w:val="333333"/>
          <w:sz w:val="16"/>
        </w:rPr>
        <w:t>Экспорт данных от 10 июля 2019</w:t>
      </w:r>
    </w:p>
    <w:tbl>
      <w:tblPr>
        <w:tblStyle w:val="TableGrid"/>
        <w:tblW w:w="14099" w:type="dxa"/>
        <w:tblInd w:w="-584" w:type="dxa"/>
        <w:tblCellMar>
          <w:top w:w="0" w:type="dxa"/>
          <w:left w:w="101" w:type="dxa"/>
          <w:bottom w:w="0" w:type="dxa"/>
          <w:right w:w="101" w:type="dxa"/>
        </w:tblCellMar>
        <w:tblLook w:val="04A0" w:firstRow="1" w:lastRow="0" w:firstColumn="1" w:lastColumn="0" w:noHBand="0" w:noVBand="1"/>
      </w:tblPr>
      <w:tblGrid>
        <w:gridCol w:w="501"/>
        <w:gridCol w:w="1154"/>
        <w:gridCol w:w="1439"/>
        <w:gridCol w:w="884"/>
        <w:gridCol w:w="1182"/>
        <w:gridCol w:w="1201"/>
        <w:gridCol w:w="2416"/>
        <w:gridCol w:w="1665"/>
        <w:gridCol w:w="1091"/>
        <w:gridCol w:w="1460"/>
        <w:gridCol w:w="1106"/>
      </w:tblGrid>
      <w:tr w:rsidR="0094251E" w:rsidTr="0094251E">
        <w:trPr>
          <w:trHeight w:val="1162"/>
        </w:trPr>
        <w:tc>
          <w:tcPr>
            <w:tcW w:w="501" w:type="dxa"/>
            <w:tcBorders>
              <w:top w:val="single" w:sz="5" w:space="0" w:color="DDDDDD"/>
              <w:left w:val="single" w:sz="5" w:space="0" w:color="DDDDDD"/>
              <w:bottom w:val="single" w:sz="10" w:space="0" w:color="DDDDDD"/>
              <w:right w:val="single" w:sz="5" w:space="0" w:color="DDDDDD"/>
            </w:tcBorders>
            <w:vAlign w:val="center"/>
          </w:tcPr>
          <w:p w:rsidR="0094251E" w:rsidRDefault="0094251E">
            <w:pPr>
              <w:spacing w:after="0"/>
              <w:ind w:left="86"/>
            </w:pPr>
            <w:r>
              <w:rPr>
                <w:b/>
                <w:color w:val="333333"/>
                <w:sz w:val="17"/>
              </w:rPr>
              <w:t>#</w:t>
            </w:r>
          </w:p>
        </w:tc>
        <w:tc>
          <w:tcPr>
            <w:tcW w:w="1154" w:type="dxa"/>
            <w:tcBorders>
              <w:top w:val="single" w:sz="5" w:space="0" w:color="DDDDDD"/>
              <w:left w:val="single" w:sz="5" w:space="0" w:color="DDDDDD"/>
              <w:bottom w:val="single" w:sz="10" w:space="0" w:color="DDDDDD"/>
              <w:right w:val="single" w:sz="5" w:space="0" w:color="DDDDDD"/>
            </w:tcBorders>
            <w:vAlign w:val="center"/>
          </w:tcPr>
          <w:p w:rsidR="0094251E" w:rsidRDefault="0094251E">
            <w:pPr>
              <w:spacing w:after="0"/>
            </w:pPr>
            <w:r>
              <w:rPr>
                <w:b/>
                <w:color w:val="333333"/>
                <w:sz w:val="17"/>
              </w:rPr>
              <w:t>ДОО</w:t>
            </w:r>
          </w:p>
        </w:tc>
        <w:tc>
          <w:tcPr>
            <w:tcW w:w="1439" w:type="dxa"/>
            <w:tcBorders>
              <w:top w:val="single" w:sz="5" w:space="0" w:color="DDDDDD"/>
              <w:left w:val="single" w:sz="5" w:space="0" w:color="DDDDDD"/>
              <w:bottom w:val="single" w:sz="10" w:space="0" w:color="DDDDDD"/>
              <w:right w:val="single" w:sz="5" w:space="0" w:color="DDDDDD"/>
            </w:tcBorders>
            <w:vAlign w:val="center"/>
          </w:tcPr>
          <w:p w:rsidR="0094251E" w:rsidRDefault="0094251E">
            <w:pPr>
              <w:spacing w:after="0"/>
            </w:pPr>
            <w:bookmarkStart w:id="0" w:name="_GoBack"/>
            <w:bookmarkEnd w:id="0"/>
            <w:r>
              <w:rPr>
                <w:b/>
                <w:color w:val="333333"/>
                <w:sz w:val="17"/>
              </w:rPr>
              <w:t>Группа</w:t>
            </w:r>
          </w:p>
        </w:tc>
        <w:tc>
          <w:tcPr>
            <w:tcW w:w="884" w:type="dxa"/>
            <w:tcBorders>
              <w:top w:val="single" w:sz="5" w:space="0" w:color="DDDDDD"/>
              <w:left w:val="single" w:sz="5" w:space="0" w:color="DDDDDD"/>
              <w:bottom w:val="single" w:sz="10" w:space="0" w:color="DDDDDD"/>
              <w:right w:val="single" w:sz="5" w:space="0" w:color="DDDDDD"/>
            </w:tcBorders>
            <w:vAlign w:val="center"/>
          </w:tcPr>
          <w:p w:rsidR="0094251E" w:rsidRDefault="0094251E">
            <w:pPr>
              <w:spacing w:after="0"/>
            </w:pPr>
            <w:r>
              <w:rPr>
                <w:b/>
                <w:color w:val="333333"/>
                <w:sz w:val="17"/>
              </w:rPr>
              <w:t>Тип льготы</w:t>
            </w:r>
          </w:p>
        </w:tc>
        <w:tc>
          <w:tcPr>
            <w:tcW w:w="1182" w:type="dxa"/>
            <w:tcBorders>
              <w:top w:val="single" w:sz="5" w:space="0" w:color="DDDDDD"/>
              <w:left w:val="single" w:sz="5" w:space="0" w:color="DDDDDD"/>
              <w:bottom w:val="single" w:sz="10" w:space="0" w:color="DDDDDD"/>
              <w:right w:val="single" w:sz="5" w:space="0" w:color="DDDDDD"/>
            </w:tcBorders>
            <w:vAlign w:val="center"/>
          </w:tcPr>
          <w:p w:rsidR="0094251E" w:rsidRDefault="0094251E">
            <w:pPr>
              <w:spacing w:after="0" w:line="281" w:lineRule="auto"/>
              <w:ind w:right="48"/>
            </w:pPr>
            <w:proofErr w:type="spellStart"/>
            <w:r>
              <w:rPr>
                <w:b/>
                <w:color w:val="333333"/>
                <w:sz w:val="17"/>
              </w:rPr>
              <w:t>Возрастно</w:t>
            </w:r>
            <w:proofErr w:type="spellEnd"/>
            <w:r>
              <w:rPr>
                <w:b/>
                <w:color w:val="333333"/>
                <w:sz w:val="17"/>
              </w:rPr>
              <w:t xml:space="preserve"> й диапазон</w:t>
            </w:r>
          </w:p>
          <w:p w:rsidR="0094251E" w:rsidRDefault="0094251E">
            <w:pPr>
              <w:spacing w:after="0"/>
            </w:pPr>
            <w:r>
              <w:rPr>
                <w:b/>
                <w:color w:val="333333"/>
                <w:sz w:val="17"/>
              </w:rPr>
              <w:t>(с)</w:t>
            </w:r>
          </w:p>
        </w:tc>
        <w:tc>
          <w:tcPr>
            <w:tcW w:w="1201" w:type="dxa"/>
            <w:tcBorders>
              <w:top w:val="single" w:sz="5" w:space="0" w:color="DDDDDD"/>
              <w:left w:val="single" w:sz="5" w:space="0" w:color="DDDDDD"/>
              <w:bottom w:val="single" w:sz="10" w:space="0" w:color="DDDDDD"/>
              <w:right w:val="single" w:sz="5" w:space="0" w:color="DDDDDD"/>
            </w:tcBorders>
            <w:vAlign w:val="center"/>
          </w:tcPr>
          <w:p w:rsidR="0094251E" w:rsidRDefault="0094251E">
            <w:pPr>
              <w:spacing w:after="0" w:line="281" w:lineRule="auto"/>
            </w:pPr>
            <w:proofErr w:type="spellStart"/>
            <w:r>
              <w:rPr>
                <w:b/>
                <w:color w:val="333333"/>
                <w:sz w:val="17"/>
              </w:rPr>
              <w:t>Возрастно</w:t>
            </w:r>
            <w:proofErr w:type="spellEnd"/>
            <w:r>
              <w:rPr>
                <w:b/>
                <w:color w:val="333333"/>
                <w:sz w:val="17"/>
              </w:rPr>
              <w:t xml:space="preserve"> й диапазон</w:t>
            </w:r>
          </w:p>
          <w:p w:rsidR="0094251E" w:rsidRDefault="0094251E">
            <w:pPr>
              <w:spacing w:after="0"/>
            </w:pPr>
            <w:r>
              <w:rPr>
                <w:b/>
                <w:color w:val="333333"/>
                <w:sz w:val="17"/>
              </w:rPr>
              <w:t>(до)</w:t>
            </w:r>
          </w:p>
        </w:tc>
        <w:tc>
          <w:tcPr>
            <w:tcW w:w="2416" w:type="dxa"/>
            <w:tcBorders>
              <w:top w:val="single" w:sz="5" w:space="0" w:color="DDDDDD"/>
              <w:left w:val="single" w:sz="5" w:space="0" w:color="DDDDDD"/>
              <w:bottom w:val="single" w:sz="10" w:space="0" w:color="DDDDDD"/>
              <w:right w:val="single" w:sz="5" w:space="0" w:color="DDDDDD"/>
            </w:tcBorders>
            <w:vAlign w:val="center"/>
          </w:tcPr>
          <w:p w:rsidR="0094251E" w:rsidRDefault="0094251E">
            <w:pPr>
              <w:spacing w:after="0"/>
            </w:pPr>
            <w:r>
              <w:rPr>
                <w:b/>
                <w:color w:val="333333"/>
                <w:sz w:val="17"/>
              </w:rPr>
              <w:t>Заявление</w:t>
            </w:r>
          </w:p>
        </w:tc>
        <w:tc>
          <w:tcPr>
            <w:tcW w:w="1665" w:type="dxa"/>
            <w:tcBorders>
              <w:top w:val="single" w:sz="5" w:space="0" w:color="DDDDDD"/>
              <w:left w:val="single" w:sz="5" w:space="0" w:color="DDDDDD"/>
              <w:bottom w:val="single" w:sz="10" w:space="0" w:color="DDDDDD"/>
              <w:right w:val="single" w:sz="5" w:space="0" w:color="DDDDDD"/>
            </w:tcBorders>
            <w:vAlign w:val="center"/>
          </w:tcPr>
          <w:p w:rsidR="0094251E" w:rsidRDefault="0094251E">
            <w:pPr>
              <w:spacing w:after="0"/>
            </w:pPr>
            <w:r>
              <w:rPr>
                <w:b/>
                <w:color w:val="333333"/>
                <w:sz w:val="17"/>
              </w:rPr>
              <w:t>Состояние</w:t>
            </w:r>
          </w:p>
        </w:tc>
        <w:tc>
          <w:tcPr>
            <w:tcW w:w="1091" w:type="dxa"/>
            <w:tcBorders>
              <w:top w:val="single" w:sz="5" w:space="0" w:color="DDDDDD"/>
              <w:left w:val="single" w:sz="5" w:space="0" w:color="DDDDDD"/>
              <w:bottom w:val="single" w:sz="10" w:space="0" w:color="DDDDDD"/>
              <w:right w:val="single" w:sz="5" w:space="0" w:color="DDDDDD"/>
            </w:tcBorders>
            <w:vAlign w:val="center"/>
          </w:tcPr>
          <w:p w:rsidR="0094251E" w:rsidRDefault="0094251E">
            <w:pPr>
              <w:spacing w:after="0"/>
            </w:pPr>
            <w:r>
              <w:rPr>
                <w:b/>
                <w:color w:val="333333"/>
                <w:sz w:val="17"/>
              </w:rPr>
              <w:t>Дата рождения</w:t>
            </w:r>
          </w:p>
        </w:tc>
        <w:tc>
          <w:tcPr>
            <w:tcW w:w="1460" w:type="dxa"/>
            <w:tcBorders>
              <w:top w:val="single" w:sz="5" w:space="0" w:color="DDDDDD"/>
              <w:left w:val="single" w:sz="5" w:space="0" w:color="DDDDDD"/>
              <w:bottom w:val="single" w:sz="10" w:space="0" w:color="DDDDDD"/>
              <w:right w:val="single" w:sz="5" w:space="0" w:color="DDDDDD"/>
            </w:tcBorders>
            <w:vAlign w:val="center"/>
          </w:tcPr>
          <w:p w:rsidR="0094251E" w:rsidRDefault="0094251E">
            <w:pPr>
              <w:spacing w:after="0"/>
            </w:pPr>
            <w:r>
              <w:rPr>
                <w:b/>
                <w:color w:val="333333"/>
                <w:sz w:val="17"/>
              </w:rPr>
              <w:t>Дата регистрации</w:t>
            </w:r>
          </w:p>
        </w:tc>
        <w:tc>
          <w:tcPr>
            <w:tcW w:w="1106" w:type="dxa"/>
            <w:tcBorders>
              <w:top w:val="single" w:sz="5" w:space="0" w:color="DDDDDD"/>
              <w:left w:val="single" w:sz="5" w:space="0" w:color="DDDDDD"/>
              <w:bottom w:val="single" w:sz="10" w:space="0" w:color="DDDDDD"/>
              <w:right w:val="single" w:sz="5" w:space="0" w:color="DDDDDD"/>
            </w:tcBorders>
            <w:vAlign w:val="center"/>
          </w:tcPr>
          <w:p w:rsidR="0094251E" w:rsidRDefault="0094251E">
            <w:pPr>
              <w:spacing w:after="0"/>
            </w:pPr>
            <w:r>
              <w:rPr>
                <w:b/>
                <w:color w:val="333333"/>
                <w:sz w:val="17"/>
              </w:rPr>
              <w:t>Статус заявления</w:t>
            </w:r>
          </w:p>
        </w:tc>
      </w:tr>
      <w:tr w:rsidR="0094251E" w:rsidTr="0094251E">
        <w:trPr>
          <w:trHeight w:val="1162"/>
        </w:trPr>
        <w:tc>
          <w:tcPr>
            <w:tcW w:w="501" w:type="dxa"/>
            <w:tcBorders>
              <w:top w:val="single" w:sz="10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  <w:vAlign w:val="center"/>
          </w:tcPr>
          <w:p w:rsidR="0094251E" w:rsidRDefault="0094251E">
            <w:pPr>
              <w:spacing w:after="0"/>
              <w:jc w:val="center"/>
            </w:pPr>
            <w:r>
              <w:rPr>
                <w:color w:val="333333"/>
                <w:sz w:val="17"/>
              </w:rPr>
              <w:t>1</w:t>
            </w:r>
          </w:p>
        </w:tc>
        <w:tc>
          <w:tcPr>
            <w:tcW w:w="1154" w:type="dxa"/>
            <w:tcBorders>
              <w:top w:val="single" w:sz="10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  <w:vAlign w:val="center"/>
          </w:tcPr>
          <w:p w:rsidR="0094251E" w:rsidRDefault="0094251E">
            <w:pPr>
              <w:spacing w:after="18"/>
            </w:pPr>
            <w:hyperlink r:id="rId4">
              <w:r>
                <w:rPr>
                  <w:color w:val="428BCA"/>
                  <w:sz w:val="17"/>
                </w:rPr>
                <w:t>МБДОУ</w:t>
              </w:r>
            </w:hyperlink>
          </w:p>
          <w:p w:rsidR="0094251E" w:rsidRDefault="0094251E">
            <w:pPr>
              <w:spacing w:after="18"/>
            </w:pPr>
            <w:hyperlink r:id="rId5">
              <w:r>
                <w:rPr>
                  <w:color w:val="428BCA"/>
                  <w:sz w:val="17"/>
                </w:rPr>
                <w:t>Журавлик</w:t>
              </w:r>
            </w:hyperlink>
          </w:p>
          <w:p w:rsidR="0094251E" w:rsidRDefault="0094251E">
            <w:pPr>
              <w:spacing w:after="0"/>
            </w:pPr>
            <w:hyperlink r:id="rId6">
              <w:proofErr w:type="spellStart"/>
              <w:r>
                <w:rPr>
                  <w:color w:val="428BCA"/>
                  <w:sz w:val="17"/>
                </w:rPr>
                <w:t>с.Укромное</w:t>
              </w:r>
              <w:proofErr w:type="spellEnd"/>
            </w:hyperlink>
          </w:p>
        </w:tc>
        <w:tc>
          <w:tcPr>
            <w:tcW w:w="1439" w:type="dxa"/>
            <w:tcBorders>
              <w:top w:val="single" w:sz="10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  <w:vAlign w:val="center"/>
          </w:tcPr>
          <w:p w:rsidR="0094251E" w:rsidRDefault="0094251E">
            <w:pPr>
              <w:spacing w:after="0" w:line="281" w:lineRule="auto"/>
            </w:pPr>
            <w:hyperlink r:id="rId7">
              <w:r>
                <w:rPr>
                  <w:color w:val="428BCA"/>
                  <w:sz w:val="17"/>
                </w:rPr>
                <w:t>"</w:t>
              </w:r>
              <w:proofErr w:type="spellStart"/>
              <w:r>
                <w:rPr>
                  <w:color w:val="428BCA"/>
                  <w:sz w:val="17"/>
                </w:rPr>
                <w:t>Капитошка</w:t>
              </w:r>
              <w:proofErr w:type="spellEnd"/>
              <w:r>
                <w:rPr>
                  <w:color w:val="428BCA"/>
                  <w:sz w:val="17"/>
                </w:rPr>
                <w:t xml:space="preserve">" </w:t>
              </w:r>
            </w:hyperlink>
            <w:hyperlink r:id="rId8">
              <w:r>
                <w:rPr>
                  <w:color w:val="428BCA"/>
                  <w:sz w:val="17"/>
                </w:rPr>
                <w:t>младшая</w:t>
              </w:r>
            </w:hyperlink>
          </w:p>
          <w:p w:rsidR="0094251E" w:rsidRDefault="0094251E">
            <w:pPr>
              <w:spacing w:after="0"/>
            </w:pPr>
            <w:hyperlink r:id="rId9">
              <w:r>
                <w:rPr>
                  <w:color w:val="428BCA"/>
                  <w:sz w:val="17"/>
                </w:rPr>
                <w:t xml:space="preserve">группа (от 3 </w:t>
              </w:r>
            </w:hyperlink>
            <w:hyperlink r:id="rId10">
              <w:r>
                <w:rPr>
                  <w:color w:val="428BCA"/>
                  <w:sz w:val="17"/>
                </w:rPr>
                <w:t>лет до 4 лет)</w:t>
              </w:r>
            </w:hyperlink>
          </w:p>
        </w:tc>
        <w:tc>
          <w:tcPr>
            <w:tcW w:w="884" w:type="dxa"/>
            <w:tcBorders>
              <w:top w:val="single" w:sz="10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  <w:vAlign w:val="center"/>
          </w:tcPr>
          <w:p w:rsidR="0094251E" w:rsidRDefault="0094251E">
            <w:pPr>
              <w:spacing w:after="0"/>
            </w:pPr>
            <w:r>
              <w:rPr>
                <w:color w:val="333333"/>
                <w:sz w:val="17"/>
              </w:rPr>
              <w:t>(не задано)</w:t>
            </w:r>
          </w:p>
        </w:tc>
        <w:tc>
          <w:tcPr>
            <w:tcW w:w="1182" w:type="dxa"/>
            <w:tcBorders>
              <w:top w:val="single" w:sz="10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  <w:vAlign w:val="center"/>
          </w:tcPr>
          <w:p w:rsidR="0094251E" w:rsidRDefault="0094251E">
            <w:pPr>
              <w:spacing w:after="0"/>
            </w:pPr>
            <w:r>
              <w:rPr>
                <w:color w:val="333333"/>
                <w:sz w:val="17"/>
              </w:rPr>
              <w:t>3.00</w:t>
            </w:r>
          </w:p>
        </w:tc>
        <w:tc>
          <w:tcPr>
            <w:tcW w:w="1201" w:type="dxa"/>
            <w:tcBorders>
              <w:top w:val="single" w:sz="10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  <w:vAlign w:val="center"/>
          </w:tcPr>
          <w:p w:rsidR="0094251E" w:rsidRDefault="0094251E">
            <w:pPr>
              <w:spacing w:after="0"/>
            </w:pPr>
            <w:r>
              <w:rPr>
                <w:color w:val="333333"/>
                <w:sz w:val="17"/>
              </w:rPr>
              <w:t>4.00</w:t>
            </w:r>
          </w:p>
        </w:tc>
        <w:tc>
          <w:tcPr>
            <w:tcW w:w="2416" w:type="dxa"/>
            <w:tcBorders>
              <w:top w:val="single" w:sz="10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  <w:vAlign w:val="center"/>
          </w:tcPr>
          <w:p w:rsidR="0094251E" w:rsidRDefault="0094251E">
            <w:pPr>
              <w:spacing w:after="18"/>
            </w:pPr>
            <w:r>
              <w:rPr>
                <w:color w:val="333333"/>
                <w:sz w:val="17"/>
              </w:rPr>
              <w:t>2017-24-950-134897-14998</w:t>
            </w:r>
          </w:p>
          <w:p w:rsidR="0094251E" w:rsidRDefault="0094251E">
            <w:pPr>
              <w:spacing w:after="0"/>
            </w:pPr>
            <w:r>
              <w:rPr>
                <w:color w:val="333333"/>
                <w:sz w:val="17"/>
              </w:rPr>
              <w:t>41243</w:t>
            </w:r>
          </w:p>
        </w:tc>
        <w:tc>
          <w:tcPr>
            <w:tcW w:w="1665" w:type="dxa"/>
            <w:tcBorders>
              <w:top w:val="single" w:sz="10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  <w:vAlign w:val="center"/>
          </w:tcPr>
          <w:p w:rsidR="0094251E" w:rsidRDefault="0094251E">
            <w:pPr>
              <w:spacing w:after="0"/>
            </w:pPr>
            <w:r>
              <w:rPr>
                <w:color w:val="333333"/>
                <w:sz w:val="17"/>
              </w:rPr>
              <w:t>Закрыта</w:t>
            </w:r>
          </w:p>
        </w:tc>
        <w:tc>
          <w:tcPr>
            <w:tcW w:w="1091" w:type="dxa"/>
            <w:tcBorders>
              <w:top w:val="single" w:sz="10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  <w:vAlign w:val="center"/>
          </w:tcPr>
          <w:p w:rsidR="0094251E" w:rsidRDefault="0094251E">
            <w:pPr>
              <w:spacing w:after="0"/>
            </w:pPr>
            <w:r>
              <w:rPr>
                <w:color w:val="333333"/>
                <w:sz w:val="17"/>
              </w:rPr>
              <w:t>02.02.2016</w:t>
            </w:r>
          </w:p>
        </w:tc>
        <w:tc>
          <w:tcPr>
            <w:tcW w:w="1460" w:type="dxa"/>
            <w:tcBorders>
              <w:top w:val="single" w:sz="10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  <w:vAlign w:val="center"/>
          </w:tcPr>
          <w:p w:rsidR="0094251E" w:rsidRDefault="0094251E">
            <w:pPr>
              <w:spacing w:after="18"/>
            </w:pPr>
            <w:r>
              <w:rPr>
                <w:color w:val="333333"/>
                <w:sz w:val="17"/>
              </w:rPr>
              <w:t>12.07.2017</w:t>
            </w:r>
          </w:p>
          <w:p w:rsidR="0094251E" w:rsidRDefault="0094251E">
            <w:pPr>
              <w:spacing w:after="0"/>
            </w:pPr>
            <w:r>
              <w:rPr>
                <w:color w:val="333333"/>
                <w:sz w:val="17"/>
              </w:rPr>
              <w:t>10:34</w:t>
            </w:r>
          </w:p>
        </w:tc>
        <w:tc>
          <w:tcPr>
            <w:tcW w:w="1106" w:type="dxa"/>
            <w:tcBorders>
              <w:top w:val="single" w:sz="10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  <w:vAlign w:val="center"/>
          </w:tcPr>
          <w:p w:rsidR="0094251E" w:rsidRDefault="0094251E">
            <w:pPr>
              <w:spacing w:after="0"/>
            </w:pPr>
            <w:r>
              <w:rPr>
                <w:color w:val="333333"/>
                <w:sz w:val="17"/>
              </w:rPr>
              <w:t>Направлен</w:t>
            </w:r>
          </w:p>
        </w:tc>
      </w:tr>
    </w:tbl>
    <w:p w:rsidR="00D8689A" w:rsidRDefault="0094251E">
      <w:pPr>
        <w:spacing w:after="91"/>
        <w:ind w:left="-587" w:right="-587"/>
      </w:pPr>
      <w:r>
        <w:rPr>
          <w:noProof/>
        </w:rPr>
        <mc:AlternateContent>
          <mc:Choice Requires="wpg">
            <w:drawing>
              <wp:inline distT="0" distB="0" distL="0" distR="0">
                <wp:extent cx="9608414" cy="3594"/>
                <wp:effectExtent l="0" t="0" r="0" b="0"/>
                <wp:docPr id="1701" name="Group 17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08414" cy="3594"/>
                          <a:chOff x="0" y="0"/>
                          <a:chExt cx="9608414" cy="3594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4802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2404">
                                <a:moveTo>
                                  <a:pt x="0" y="0"/>
                                </a:moveTo>
                                <a:lnTo>
                                  <a:pt x="4802404" y="0"/>
                                </a:lnTo>
                              </a:path>
                            </a:pathLst>
                          </a:custGeom>
                          <a:ln w="359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4802404" y="0"/>
                            <a:ext cx="3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7">
                                <a:moveTo>
                                  <a:pt x="360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4806010" y="0"/>
                            <a:ext cx="4802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2404">
                                <a:moveTo>
                                  <a:pt x="0" y="0"/>
                                </a:moveTo>
                                <a:lnTo>
                                  <a:pt x="4802404" y="0"/>
                                </a:lnTo>
                              </a:path>
                            </a:pathLst>
                          </a:custGeom>
                          <a:ln w="359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01" style="width:756.568pt;height:0.283pt;mso-position-horizontal-relative:char;mso-position-vertical-relative:line" coordsize="96084,35">
                <v:shape id="Shape 9" style="position:absolute;width:48024;height:0;left:0;top:0;" coordsize="4802404,0" path="m0,0l4802404,0">
                  <v:stroke weight="0.283pt" endcap="flat" joinstyle="miter" miterlimit="10" on="true" color="#000000"/>
                  <v:fill on="false" color="#000000" opacity="0"/>
                </v:shape>
                <v:shape id="Shape 10" style="position:absolute;width:36;height:0;left:48024;top:0;" coordsize="3607,0" path="m3607,0l0,0">
                  <v:stroke weight="0.283pt" endcap="square" joinstyle="miter" miterlimit="10" on="true" color="#000000"/>
                  <v:fill on="false" color="#000000" opacity="0"/>
                </v:shape>
                <v:shape id="Shape 11" style="position:absolute;width:48024;height:0;left:48060;top:0;" coordsize="4802404,0" path="m0,0l4802404,0">
                  <v:stroke weight="0.283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D8689A" w:rsidRDefault="0094251E">
      <w:pPr>
        <w:spacing w:after="0"/>
        <w:ind w:right="-590"/>
        <w:jc w:val="right"/>
      </w:pPr>
      <w:proofErr w:type="gramStart"/>
      <w:r>
        <w:rPr>
          <w:b/>
          <w:color w:val="333333"/>
          <w:sz w:val="20"/>
        </w:rPr>
        <w:t>[ 1</w:t>
      </w:r>
      <w:proofErr w:type="gramEnd"/>
      <w:r>
        <w:rPr>
          <w:b/>
          <w:color w:val="333333"/>
          <w:sz w:val="20"/>
        </w:rPr>
        <w:t xml:space="preserve"> ]</w:t>
      </w:r>
    </w:p>
    <w:sectPr w:rsidR="00D8689A">
      <w:pgSz w:w="16838" w:h="11906" w:orient="landscape"/>
      <w:pgMar w:top="540" w:right="1440" w:bottom="51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89A"/>
    <w:rsid w:val="0094251E"/>
    <w:rsid w:val="00D8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B89808-31C4-439D-A8CE-DBB807B3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k.rkdoo.ru/arm/doo-age-group/view?id=105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k.rkdoo.ru/arm/doo-age-group/view?id=105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k.rkdoo.ru/arm/doo/view?id=27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lk.rkdoo.ru/arm/doo/view?id=276" TargetMode="External"/><Relationship Id="rId10" Type="http://schemas.openxmlformats.org/officeDocument/2006/relationships/hyperlink" Target="http://lk.rkdoo.ru/arm/doo-age-group/view?id=1054" TargetMode="External"/><Relationship Id="rId4" Type="http://schemas.openxmlformats.org/officeDocument/2006/relationships/hyperlink" Target="http://lk.rkdoo.ru/arm/doo/view?id=276" TargetMode="External"/><Relationship Id="rId9" Type="http://schemas.openxmlformats.org/officeDocument/2006/relationships/hyperlink" Target="http://lk.rkdoo.ru/arm/doo-age-group/view?id=10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Company>diakov.net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Krajee Solutions</dc:creator>
  <cp:keywords/>
  <cp:lastModifiedBy>Эльмаз</cp:lastModifiedBy>
  <cp:revision>3</cp:revision>
  <dcterms:created xsi:type="dcterms:W3CDTF">2019-07-10T17:33:00Z</dcterms:created>
  <dcterms:modified xsi:type="dcterms:W3CDTF">2019-07-10T17:33:00Z</dcterms:modified>
</cp:coreProperties>
</file>