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13" w:rsidRDefault="00494E1A">
      <w:pPr>
        <w:spacing w:after="230"/>
        <w:ind w:left="11939" w:right="-590"/>
      </w:pPr>
      <w:r>
        <w:rPr>
          <w:color w:val="333333"/>
          <w:sz w:val="16"/>
        </w:rPr>
        <w:t>Экспорт данных от 04 марта 2020</w:t>
      </w:r>
    </w:p>
    <w:tbl>
      <w:tblPr>
        <w:tblStyle w:val="TableGrid"/>
        <w:tblW w:w="15125" w:type="dxa"/>
        <w:tblInd w:w="-584" w:type="dxa"/>
        <w:tblCellMar>
          <w:top w:w="0" w:type="dxa"/>
          <w:left w:w="87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99"/>
        <w:gridCol w:w="1123"/>
        <w:gridCol w:w="1096"/>
        <w:gridCol w:w="1236"/>
        <w:gridCol w:w="1554"/>
        <w:gridCol w:w="1236"/>
        <w:gridCol w:w="1238"/>
        <w:gridCol w:w="2813"/>
        <w:gridCol w:w="1955"/>
        <w:gridCol w:w="1117"/>
        <w:gridCol w:w="1458"/>
      </w:tblGrid>
      <w:tr w:rsidR="00F41813">
        <w:trPr>
          <w:trHeight w:val="917"/>
        </w:trPr>
        <w:tc>
          <w:tcPr>
            <w:tcW w:w="29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jc w:val="both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123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ДОО</w:t>
            </w:r>
          </w:p>
        </w:tc>
        <w:tc>
          <w:tcPr>
            <w:tcW w:w="109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ФИО</w:t>
            </w:r>
          </w:p>
        </w:tc>
        <w:tc>
          <w:tcPr>
            <w:tcW w:w="123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155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23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 w:line="281" w:lineRule="auto"/>
              <w:ind w:left="14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23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 w:line="281" w:lineRule="auto"/>
              <w:ind w:left="14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2813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1955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Состояние</w:t>
            </w:r>
          </w:p>
        </w:tc>
        <w:tc>
          <w:tcPr>
            <w:tcW w:w="1117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45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</w:tr>
      <w:tr w:rsidR="00F41813">
        <w:trPr>
          <w:trHeight w:val="1390"/>
        </w:trPr>
        <w:tc>
          <w:tcPr>
            <w:tcW w:w="29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5"/>
            </w:pPr>
            <w:r>
              <w:rPr>
                <w:color w:val="333333"/>
                <w:sz w:val="17"/>
              </w:rPr>
              <w:t>1</w:t>
            </w:r>
          </w:p>
        </w:tc>
        <w:tc>
          <w:tcPr>
            <w:tcW w:w="1123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18"/>
              <w:ind w:left="14"/>
            </w:pPr>
            <w:hyperlink r:id="rId4">
              <w:r>
                <w:rPr>
                  <w:color w:val="428BCA"/>
                  <w:sz w:val="17"/>
                </w:rPr>
                <w:t>МБДОУ</w:t>
              </w:r>
            </w:hyperlink>
          </w:p>
          <w:p w:rsidR="00F41813" w:rsidRDefault="00494E1A">
            <w:pPr>
              <w:spacing w:after="18"/>
              <w:ind w:left="14"/>
            </w:pPr>
            <w:hyperlink r:id="rId5">
              <w:r>
                <w:rPr>
                  <w:color w:val="428BCA"/>
                  <w:sz w:val="17"/>
                </w:rPr>
                <w:t>Журавлик</w:t>
              </w:r>
            </w:hyperlink>
          </w:p>
          <w:p w:rsidR="00F41813" w:rsidRDefault="00494E1A">
            <w:pPr>
              <w:spacing w:after="0"/>
              <w:ind w:left="14"/>
            </w:pPr>
            <w:hyperlink r:id="rId6">
              <w:r>
                <w:rPr>
                  <w:color w:val="428BCA"/>
                  <w:sz w:val="17"/>
                </w:rPr>
                <w:t>с.Укромное</w:t>
              </w:r>
            </w:hyperlink>
          </w:p>
        </w:tc>
        <w:tc>
          <w:tcPr>
            <w:tcW w:w="109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F41813">
            <w:pPr>
              <w:spacing w:after="0"/>
              <w:ind w:left="14"/>
            </w:pPr>
          </w:p>
        </w:tc>
        <w:tc>
          <w:tcPr>
            <w:tcW w:w="123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 w:line="281" w:lineRule="auto"/>
              <w:ind w:left="14"/>
            </w:pPr>
            <w:hyperlink r:id="rId7">
              <w:r>
                <w:rPr>
                  <w:color w:val="428BCA"/>
                  <w:sz w:val="17"/>
                </w:rPr>
                <w:t xml:space="preserve">"Капитошка" </w:t>
              </w:r>
            </w:hyperlink>
            <w:hyperlink r:id="rId8">
              <w:r>
                <w:rPr>
                  <w:color w:val="428BCA"/>
                  <w:sz w:val="17"/>
                </w:rPr>
                <w:t>младшая</w:t>
              </w:r>
            </w:hyperlink>
          </w:p>
          <w:p w:rsidR="00F41813" w:rsidRDefault="00494E1A">
            <w:pPr>
              <w:spacing w:after="0"/>
              <w:ind w:left="14" w:right="60"/>
            </w:pPr>
            <w:hyperlink r:id="rId9">
              <w:r>
                <w:rPr>
                  <w:color w:val="428BCA"/>
                  <w:sz w:val="17"/>
                </w:rPr>
                <w:t xml:space="preserve">группа (от 3 </w:t>
              </w:r>
            </w:hyperlink>
            <w:hyperlink r:id="rId10">
              <w:r>
                <w:rPr>
                  <w:color w:val="428BCA"/>
                  <w:sz w:val="17"/>
                </w:rPr>
                <w:t xml:space="preserve">лет до 4 </w:t>
              </w:r>
            </w:hyperlink>
            <w:hyperlink r:id="rId11">
              <w:r>
                <w:rPr>
                  <w:color w:val="428BCA"/>
                  <w:sz w:val="17"/>
                </w:rPr>
                <w:t>лет)</w:t>
              </w:r>
            </w:hyperlink>
          </w:p>
        </w:tc>
        <w:tc>
          <w:tcPr>
            <w:tcW w:w="155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Первоочередная льгота</w:t>
            </w:r>
          </w:p>
        </w:tc>
        <w:tc>
          <w:tcPr>
            <w:tcW w:w="123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3.00</w:t>
            </w:r>
          </w:p>
        </w:tc>
        <w:tc>
          <w:tcPr>
            <w:tcW w:w="123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4.00</w:t>
            </w:r>
          </w:p>
        </w:tc>
        <w:tc>
          <w:tcPr>
            <w:tcW w:w="2813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18"/>
              <w:ind w:left="14"/>
            </w:pPr>
            <w:r>
              <w:rPr>
                <w:color w:val="333333"/>
                <w:sz w:val="17"/>
              </w:rPr>
              <w:t>2017-24-1037-134571-149941179</w:t>
            </w:r>
          </w:p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6</w:t>
            </w:r>
          </w:p>
        </w:tc>
        <w:tc>
          <w:tcPr>
            <w:tcW w:w="1955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Закрыта</w:t>
            </w:r>
          </w:p>
        </w:tc>
        <w:tc>
          <w:tcPr>
            <w:tcW w:w="1117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19.02.2017</w:t>
            </w:r>
          </w:p>
        </w:tc>
        <w:tc>
          <w:tcPr>
            <w:tcW w:w="145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F41813" w:rsidRDefault="00494E1A">
            <w:pPr>
              <w:spacing w:after="18"/>
              <w:ind w:left="14"/>
            </w:pPr>
            <w:r>
              <w:rPr>
                <w:color w:val="333333"/>
                <w:sz w:val="17"/>
              </w:rPr>
              <w:t>07.07.2017</w:t>
            </w:r>
          </w:p>
          <w:p w:rsidR="00F41813" w:rsidRDefault="00494E1A">
            <w:pPr>
              <w:spacing w:after="0"/>
              <w:ind w:left="14"/>
            </w:pPr>
            <w:r>
              <w:rPr>
                <w:color w:val="333333"/>
                <w:sz w:val="17"/>
              </w:rPr>
              <w:t>11:16</w:t>
            </w:r>
          </w:p>
        </w:tc>
      </w:tr>
    </w:tbl>
    <w:p w:rsidR="00F41813" w:rsidRDefault="00494E1A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5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41813" w:rsidRDefault="00494E1A">
      <w:pPr>
        <w:spacing w:after="0"/>
        <w:ind w:right="-590"/>
        <w:jc w:val="right"/>
      </w:pPr>
      <w:r>
        <w:rPr>
          <w:b/>
          <w:color w:val="333333"/>
          <w:sz w:val="20"/>
        </w:rPr>
        <w:t>[ 1 ]</w:t>
      </w:r>
    </w:p>
    <w:sectPr w:rsidR="00F41813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3"/>
    <w:rsid w:val="00494E1A"/>
    <w:rsid w:val="00F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C86"/>
  <w15:docId w15:val="{D1FAD6A5-6E56-4DC7-96A7-3EB7AD0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10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k.rkdoo.ru/arm/doo-age-group/view?id=1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.rkdoo.ru/arm/doo/view?id=276" TargetMode="External"/><Relationship Id="rId11" Type="http://schemas.openxmlformats.org/officeDocument/2006/relationships/hyperlink" Target="http://lk.rkdoo.ru/arm/doo-age-group/view?id=1054" TargetMode="External"/><Relationship Id="rId5" Type="http://schemas.openxmlformats.org/officeDocument/2006/relationships/hyperlink" Target="http://lk.rkdoo.ru/arm/doo/view?id=276" TargetMode="External"/><Relationship Id="rId10" Type="http://schemas.openxmlformats.org/officeDocument/2006/relationships/hyperlink" Target="http://lk.rkdoo.ru/arm/doo-age-group/view?id=1054" TargetMode="External"/><Relationship Id="rId4" Type="http://schemas.openxmlformats.org/officeDocument/2006/relationships/hyperlink" Target="http://lk.rkdoo.ru/arm/doo/view?id=276" TargetMode="External"/><Relationship Id="rId9" Type="http://schemas.openxmlformats.org/officeDocument/2006/relationships/hyperlink" Target="http://lk.rkdoo.ru/arm/doo-age-group/view?id=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2020-03-10T19:34:00Z</dcterms:created>
  <dcterms:modified xsi:type="dcterms:W3CDTF">2020-03-10T19:34:00Z</dcterms:modified>
</cp:coreProperties>
</file>