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4A" w:rsidRDefault="003A63F2">
      <w:pPr>
        <w:spacing w:line="259" w:lineRule="auto"/>
        <w:ind w:firstLine="0"/>
        <w:jc w:val="left"/>
      </w:pPr>
      <w:r>
        <w:rPr>
          <w:b/>
        </w:rPr>
        <w:t>Аннотация к рабочей программе второй младшей группы.</w:t>
      </w:r>
    </w:p>
    <w:p w:rsidR="00352C4A" w:rsidRDefault="003A63F2">
      <w:pPr>
        <w:spacing w:line="259" w:lineRule="auto"/>
        <w:ind w:firstLine="0"/>
        <w:jc w:val="left"/>
      </w:pPr>
      <w:r>
        <w:t xml:space="preserve">                                                                                    </w:t>
      </w:r>
    </w:p>
    <w:p w:rsidR="00352C4A" w:rsidRPr="009E380D" w:rsidRDefault="003A63F2">
      <w:pPr>
        <w:spacing w:after="39"/>
        <w:ind w:firstLine="0"/>
        <w:rPr>
          <w:rFonts w:ascii="Times New Roman" w:hAnsi="Times New Roman" w:cs="Times New Roman"/>
        </w:rPr>
      </w:pPr>
      <w:r w:rsidRPr="009E380D">
        <w:rPr>
          <w:rFonts w:ascii="Times New Roman" w:hAnsi="Times New Roman" w:cs="Times New Roman"/>
        </w:rPr>
        <w:t xml:space="preserve">                                                                                     Воспитатель:</w:t>
      </w:r>
    </w:p>
    <w:p w:rsidR="00352C4A" w:rsidRPr="009E380D" w:rsidRDefault="003A63F2" w:rsidP="009E380D">
      <w:pPr>
        <w:spacing w:after="39"/>
        <w:ind w:firstLine="0"/>
        <w:rPr>
          <w:rFonts w:ascii="Times New Roman" w:hAnsi="Times New Roman" w:cs="Times New Roman"/>
        </w:rPr>
      </w:pPr>
      <w:r w:rsidRPr="009E380D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spellStart"/>
      <w:r w:rsidR="009E380D" w:rsidRPr="009E380D">
        <w:rPr>
          <w:rFonts w:ascii="Times New Roman" w:hAnsi="Times New Roman" w:cs="Times New Roman"/>
        </w:rPr>
        <w:t>Абляметова</w:t>
      </w:r>
      <w:proofErr w:type="spellEnd"/>
      <w:r w:rsidR="009E380D" w:rsidRPr="009E380D">
        <w:rPr>
          <w:rFonts w:ascii="Times New Roman" w:hAnsi="Times New Roman" w:cs="Times New Roman"/>
        </w:rPr>
        <w:t xml:space="preserve"> А.Д.</w:t>
      </w:r>
    </w:p>
    <w:p w:rsidR="009D3682" w:rsidRPr="009D3682" w:rsidRDefault="009D3682">
      <w:pPr>
        <w:ind w:left="-15"/>
        <w:rPr>
          <w:rFonts w:ascii="Times New Roman" w:hAnsi="Times New Roman" w:cs="Times New Roman"/>
          <w:szCs w:val="28"/>
        </w:rPr>
      </w:pP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Рабочая программа предназначена для организации образовательной деятельности с детьми второй младшей группы (дети 3 - 4 лет).</w:t>
      </w:r>
    </w:p>
    <w:p w:rsidR="00352C4A" w:rsidRPr="009D3682" w:rsidRDefault="003A63F2">
      <w:pPr>
        <w:ind w:left="-15" w:firstLine="880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Реализация программы обеспечивается на основе вариативных форм, способов, методов и средств, представленных в примерной образовательной программе «Истоки», авторских и парциальных программах, методических пособиях, комплексному планированию с учетом возрастной периодизации и географического, этнокультурного принципа Крымского региона. Образовательная деятельность организуется в соответствии с принципами и целями Стандарта выбираемых педагогом с учетом многообразия конкретных условий реализации Программы, возраста воспитанников, состава групп, особенностей и интересов детей, запросов родителей (законных представителей).</w:t>
      </w:r>
    </w:p>
    <w:p w:rsidR="003A63F2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Цель рабочей программы обеспечить выполнение Федерального государственного образовательного стандарта дошкольного образования Российской Федерации, вариативной образовательной программы дошкольного образования «Истоки», целевых ориентиров ООП МБДОУ </w:t>
      </w:r>
    </w:p>
    <w:p w:rsidR="00352C4A" w:rsidRPr="009D3682" w:rsidRDefault="003A63F2" w:rsidP="003A63F2">
      <w:pPr>
        <w:ind w:left="0" w:firstLine="0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«Детский сад «Журавлик»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Для достижения заявленной цели рабочей программы первостепенное значение имеют задачи: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-забота о здоровье, эмоциональном благополучии и своевременном всестороннем развитии каждого ребенка;</w:t>
      </w:r>
    </w:p>
    <w:p w:rsidR="00352C4A" w:rsidRPr="009D3682" w:rsidRDefault="003A63F2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создание в группе атмосферы гуманного и доброжелательного отношения ко всем воспитанникам, что позволит им расти общительными, добрыми, любознательными, инициативными, стремящимися к самостоятельности и творчеству;</w:t>
      </w:r>
    </w:p>
    <w:p w:rsidR="00352C4A" w:rsidRPr="009D3682" w:rsidRDefault="003A63F2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9D3682">
        <w:rPr>
          <w:rFonts w:ascii="Times New Roman" w:hAnsi="Times New Roman" w:cs="Times New Roman"/>
          <w:szCs w:val="28"/>
        </w:rPr>
        <w:t>воспитательно</w:t>
      </w:r>
      <w:proofErr w:type="spellEnd"/>
      <w:r w:rsidRPr="009D3682">
        <w:rPr>
          <w:rFonts w:ascii="Times New Roman" w:hAnsi="Times New Roman" w:cs="Times New Roman"/>
          <w:szCs w:val="28"/>
        </w:rPr>
        <w:t xml:space="preserve"> -образовательного процесса;</w:t>
      </w:r>
    </w:p>
    <w:p w:rsidR="003A63F2" w:rsidRPr="009D3682" w:rsidRDefault="003A63F2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творческая организация (креативность)</w:t>
      </w:r>
    </w:p>
    <w:p w:rsidR="00352C4A" w:rsidRPr="009D3682" w:rsidRDefault="003A63F2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D3682">
        <w:rPr>
          <w:rFonts w:ascii="Times New Roman" w:hAnsi="Times New Roman" w:cs="Times New Roman"/>
          <w:szCs w:val="28"/>
        </w:rPr>
        <w:t>воспитательно</w:t>
      </w:r>
      <w:proofErr w:type="spellEnd"/>
      <w:r w:rsidRPr="009D3682">
        <w:rPr>
          <w:rFonts w:ascii="Times New Roman" w:hAnsi="Times New Roman" w:cs="Times New Roman"/>
          <w:szCs w:val="28"/>
        </w:rPr>
        <w:t>-образовательного процесса с учетом региональных особенностей Крыма (разнообразие народных традиций и культур);</w:t>
      </w:r>
    </w:p>
    <w:p w:rsidR="00352C4A" w:rsidRPr="009D3682" w:rsidRDefault="003A63F2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ребенка, </w:t>
      </w:r>
      <w:proofErr w:type="spellStart"/>
      <w:r w:rsidRPr="009D3682">
        <w:rPr>
          <w:rFonts w:ascii="Times New Roman" w:hAnsi="Times New Roman" w:cs="Times New Roman"/>
          <w:szCs w:val="28"/>
        </w:rPr>
        <w:t>интегративности</w:t>
      </w:r>
      <w:proofErr w:type="spellEnd"/>
      <w:r w:rsidRPr="009D3682">
        <w:rPr>
          <w:rFonts w:ascii="Times New Roman" w:hAnsi="Times New Roman" w:cs="Times New Roman"/>
          <w:szCs w:val="28"/>
        </w:rPr>
        <w:t xml:space="preserve"> в подаче материалов с учетом региональных особенностей;</w:t>
      </w:r>
    </w:p>
    <w:p w:rsidR="00352C4A" w:rsidRPr="009D3682" w:rsidRDefault="003A63F2">
      <w:pPr>
        <w:numPr>
          <w:ilvl w:val="0"/>
          <w:numId w:val="1"/>
        </w:numPr>
        <w:spacing w:after="39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уважительное отношение к результатам детского творчества; </w:t>
      </w:r>
    </w:p>
    <w:p w:rsidR="00352C4A" w:rsidRPr="009D3682" w:rsidRDefault="003A63F2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единство подходов к воспитанию детей в условиях МБДОУ и семьи с </w:t>
      </w:r>
      <w:bookmarkStart w:id="0" w:name="_GoBack"/>
      <w:bookmarkEnd w:id="0"/>
      <w:r w:rsidR="009E380D" w:rsidRPr="009D3682">
        <w:rPr>
          <w:rFonts w:ascii="Times New Roman" w:hAnsi="Times New Roman" w:cs="Times New Roman"/>
          <w:szCs w:val="28"/>
        </w:rPr>
        <w:t>учетом традиций</w:t>
      </w:r>
      <w:r w:rsidRPr="009D3682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9D3682">
        <w:rPr>
          <w:rFonts w:ascii="Times New Roman" w:hAnsi="Times New Roman" w:cs="Times New Roman"/>
          <w:szCs w:val="28"/>
        </w:rPr>
        <w:t>народов</w:t>
      </w:r>
      <w:proofErr w:type="gramEnd"/>
      <w:r w:rsidRPr="009D3682">
        <w:rPr>
          <w:rFonts w:ascii="Times New Roman" w:hAnsi="Times New Roman" w:cs="Times New Roman"/>
          <w:szCs w:val="28"/>
        </w:rPr>
        <w:t xml:space="preserve"> проживающих в Крыму; 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При разработке программы учитывалось комплексное решение задач по охране жизни и укреплению здоровья детей, всестороннее воспитание, </w:t>
      </w:r>
      <w:r w:rsidRPr="009D3682">
        <w:rPr>
          <w:rFonts w:ascii="Times New Roman" w:hAnsi="Times New Roman" w:cs="Times New Roman"/>
          <w:szCs w:val="28"/>
        </w:rPr>
        <w:lastRenderedPageBreak/>
        <w:t>обогащение развития на основе организации разнообразных видов детской деятельности.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В программе комплексно представлены все основные содержательные линии воспитания, обучения и развития ребёнка Программа включает в себя три раздела: </w:t>
      </w:r>
    </w:p>
    <w:p w:rsidR="00352C4A" w:rsidRPr="009D3682" w:rsidRDefault="003A63F2">
      <w:pPr>
        <w:ind w:right="4632" w:firstLine="0"/>
        <w:jc w:val="left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-Целевой раздел; -Содержательный раздел; -Организационный раздел. 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Целевой раздел содержит пояснительную записку к Программе. В пояснительную записку включены цель и задачи реализации Программы, возрастные и индивидуальные особенности детей, посещающих группу. Планируемые результаты рабочей программы конкретизируют целевые ориентиры образовательного стандарта дошкольного образования. 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Содержательный раздел определяет задачи, направленные на развитие ребенка раннего возраста в соответствие с образовательными областями, отражающими реализацию ФГОС ДО: </w:t>
      </w:r>
    </w:p>
    <w:p w:rsidR="00352C4A" w:rsidRPr="009D3682" w:rsidRDefault="003A63F2">
      <w:pPr>
        <w:spacing w:after="39"/>
        <w:ind w:firstLine="0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· -социально-коммуникативное развитие; </w:t>
      </w:r>
    </w:p>
    <w:p w:rsidR="00352C4A" w:rsidRPr="009D3682" w:rsidRDefault="003A63F2">
      <w:pPr>
        <w:spacing w:after="39"/>
        <w:ind w:firstLine="0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· -познавательное развитие; ·</w:t>
      </w:r>
    </w:p>
    <w:p w:rsidR="00352C4A" w:rsidRPr="009D3682" w:rsidRDefault="003A63F2">
      <w:pPr>
        <w:spacing w:after="39"/>
        <w:ind w:firstLine="0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  -речевое развитие; </w:t>
      </w:r>
    </w:p>
    <w:p w:rsidR="00352C4A" w:rsidRPr="009D3682" w:rsidRDefault="003A63F2">
      <w:pPr>
        <w:ind w:right="3779" w:firstLine="0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· -художественно-эстетическое развитие; · -физическое развитие. 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Задачи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областей. 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В программе представлены формы, методы работы по реализации поставленных задач через совместную деятельность взрослых и детей, через самостоятельную деятельность детей не только в рамках образовательной деятельности, но и при проведении режимных моментов, через взаимодействие с семьями воспитанников, культурные практики, способы поддержки детской инициативы через взаимодействие с семьями воспитанников. 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Организационный раздел включает режимы дня, календарно-тематический план, разработанный с учетом образовательных задач, сезонности, возраста детей, календарных праздников, перечень методической литературы и пособий. 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Программа корректируется педагогами в соответствии с реальными условиями, дополняется календарным планом </w:t>
      </w:r>
      <w:proofErr w:type="spellStart"/>
      <w:r w:rsidRPr="009D3682">
        <w:rPr>
          <w:rFonts w:ascii="Times New Roman" w:hAnsi="Times New Roman" w:cs="Times New Roman"/>
          <w:szCs w:val="28"/>
        </w:rPr>
        <w:t>воспитательно</w:t>
      </w:r>
      <w:proofErr w:type="spellEnd"/>
      <w:r w:rsidRPr="009D3682">
        <w:rPr>
          <w:rFonts w:ascii="Times New Roman" w:hAnsi="Times New Roman" w:cs="Times New Roman"/>
          <w:szCs w:val="28"/>
        </w:rPr>
        <w:t xml:space="preserve">-образовательной работы. </w:t>
      </w:r>
    </w:p>
    <w:p w:rsidR="00352C4A" w:rsidRPr="009D3682" w:rsidRDefault="003A63F2">
      <w:pPr>
        <w:spacing w:after="39"/>
        <w:ind w:firstLine="0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Срок реализации Рабочей программы 1 год 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Рабочая программа определяет содержание и организацию </w:t>
      </w:r>
      <w:proofErr w:type="spellStart"/>
      <w:r w:rsidRPr="009D3682">
        <w:rPr>
          <w:rFonts w:ascii="Times New Roman" w:hAnsi="Times New Roman" w:cs="Times New Roman"/>
          <w:szCs w:val="28"/>
        </w:rPr>
        <w:t>воспитательно</w:t>
      </w:r>
      <w:proofErr w:type="spellEnd"/>
      <w:r w:rsidRPr="009D3682">
        <w:rPr>
          <w:rFonts w:ascii="Times New Roman" w:hAnsi="Times New Roman" w:cs="Times New Roman"/>
          <w:szCs w:val="28"/>
        </w:rPr>
        <w:t xml:space="preserve">-образовательного процесса детей второй младшей группы и направлена на формирование общей культуры, развитие физических, интеллектуальных и личностных качеств, формирование предпосылок </w:t>
      </w:r>
      <w:r w:rsidRPr="009D3682">
        <w:rPr>
          <w:rFonts w:ascii="Times New Roman" w:hAnsi="Times New Roman" w:cs="Times New Roman"/>
          <w:szCs w:val="28"/>
        </w:rPr>
        <w:lastRenderedPageBreak/>
        <w:t>учебной деятельности, обеспечивающих социальную успешность, сохранение и укрепление здоровья детей.</w:t>
      </w:r>
    </w:p>
    <w:p w:rsidR="009D3682" w:rsidRPr="009D3682" w:rsidRDefault="003A63F2" w:rsidP="009D3682">
      <w:pPr>
        <w:tabs>
          <w:tab w:val="left" w:pos="180"/>
        </w:tabs>
        <w:spacing w:line="240" w:lineRule="auto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D3682" w:rsidRPr="009D3682" w:rsidRDefault="009D3682" w:rsidP="009D3682">
      <w:pPr>
        <w:tabs>
          <w:tab w:val="left" w:pos="180"/>
        </w:tabs>
        <w:spacing w:line="240" w:lineRule="auto"/>
        <w:ind w:left="0" w:firstLine="0"/>
        <w:rPr>
          <w:rFonts w:ascii="Times New Roman" w:hAnsi="Times New Roman" w:cs="Times New Roman"/>
          <w:bCs/>
          <w:szCs w:val="28"/>
        </w:rPr>
      </w:pPr>
      <w:r w:rsidRPr="009D3682">
        <w:rPr>
          <w:rFonts w:ascii="Times New Roman" w:hAnsi="Times New Roman" w:cs="Times New Roman"/>
          <w:bCs/>
          <w:szCs w:val="28"/>
        </w:rPr>
        <w:tab/>
        <w:t xml:space="preserve"> Срок реализации данной программы 1 год.</w:t>
      </w:r>
    </w:p>
    <w:p w:rsidR="009D3682" w:rsidRPr="009D3682" w:rsidRDefault="009D3682" w:rsidP="009D3682">
      <w:pPr>
        <w:tabs>
          <w:tab w:val="left" w:pos="180"/>
        </w:tabs>
        <w:spacing w:line="240" w:lineRule="auto"/>
        <w:ind w:left="0" w:firstLine="0"/>
        <w:rPr>
          <w:rFonts w:ascii="Times New Roman" w:hAnsi="Times New Roman" w:cs="Times New Roman"/>
          <w:bCs/>
          <w:szCs w:val="28"/>
        </w:rPr>
      </w:pPr>
      <w:r w:rsidRPr="009D3682">
        <w:rPr>
          <w:rFonts w:ascii="Times New Roman" w:hAnsi="Times New Roman" w:cs="Times New Roman"/>
          <w:bCs/>
          <w:szCs w:val="28"/>
        </w:rPr>
        <w:t xml:space="preserve"> Рабочая программа составлена с учетом интеграции образовательных областей, содержание детской деятельности распределено по месяцам и неделям, представляет систему, рассчитанную на один учебный год.</w:t>
      </w:r>
    </w:p>
    <w:p w:rsidR="00352C4A" w:rsidRDefault="00352C4A">
      <w:pPr>
        <w:ind w:left="-15"/>
      </w:pPr>
    </w:p>
    <w:sectPr w:rsidR="00352C4A">
      <w:pgSz w:w="11900" w:h="16840"/>
      <w:pgMar w:top="1146" w:right="847" w:bottom="1215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7978"/>
    <w:multiLevelType w:val="hybridMultilevel"/>
    <w:tmpl w:val="9DD0A620"/>
    <w:lvl w:ilvl="0" w:tplc="C1D48A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0052A6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1C9568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0EC52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C6FE74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612C8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CEBD6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81CC4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D87856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4A"/>
    <w:rsid w:val="00352C4A"/>
    <w:rsid w:val="003A63F2"/>
    <w:rsid w:val="00985BB5"/>
    <w:rsid w:val="009D3682"/>
    <w:rsid w:val="009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AB8A4-FEF0-4DAE-A44B-01123693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26" w:lineRule="auto"/>
      <w:ind w:left="566" w:firstLine="556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9D3682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eastAsia="Times New Roman" w:hAnsi="NewtonCSanPin" w:cs="NewtonCSanPin"/>
      <w:sz w:val="21"/>
      <w:szCs w:val="21"/>
    </w:rPr>
  </w:style>
  <w:style w:type="paragraph" w:styleId="a4">
    <w:name w:val="List Paragraph"/>
    <w:basedOn w:val="a"/>
    <w:uiPriority w:val="34"/>
    <w:qFormat/>
    <w:rsid w:val="009D3682"/>
    <w:pPr>
      <w:spacing w:after="200" w:line="276" w:lineRule="auto"/>
      <w:ind w:left="720" w:firstLine="0"/>
      <w:contextualSpacing/>
      <w:jc w:val="left"/>
    </w:pPr>
    <w:rPr>
      <w:rFonts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первой младшей группы № 8</vt:lpstr>
    </vt:vector>
  </TitlesOfParts>
  <Company>diakov.net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первой младшей группы № 8</dc:title>
  <dc:subject/>
  <dc:creator>User</dc:creator>
  <cp:keywords/>
  <cp:lastModifiedBy>User</cp:lastModifiedBy>
  <cp:revision>3</cp:revision>
  <dcterms:created xsi:type="dcterms:W3CDTF">2020-10-26T10:42:00Z</dcterms:created>
  <dcterms:modified xsi:type="dcterms:W3CDTF">2020-10-26T12:05:00Z</dcterms:modified>
</cp:coreProperties>
</file>