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A6" w:rsidRPr="00733F25" w:rsidRDefault="00063E99" w:rsidP="00463AA6">
      <w:pPr>
        <w:tabs>
          <w:tab w:val="left" w:pos="6105"/>
          <w:tab w:val="right" w:pos="9355"/>
        </w:tabs>
        <w:ind w:left="-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12EFB">
        <w:rPr>
          <w:b/>
          <w:sz w:val="20"/>
          <w:szCs w:val="20"/>
        </w:rPr>
        <w:t xml:space="preserve"> </w:t>
      </w:r>
      <w:r w:rsidR="00F73AB4">
        <w:rPr>
          <w:b/>
          <w:sz w:val="20"/>
          <w:szCs w:val="20"/>
        </w:rPr>
        <w:t xml:space="preserve"> </w:t>
      </w:r>
      <w:r w:rsidR="00463AA6" w:rsidRPr="00733F25">
        <w:rPr>
          <w:b/>
          <w:sz w:val="20"/>
          <w:szCs w:val="20"/>
        </w:rPr>
        <w:t>ДОГОВОР</w:t>
      </w:r>
    </w:p>
    <w:p w:rsidR="00463AA6" w:rsidRDefault="00463AA6" w:rsidP="00463AA6">
      <w:pPr>
        <w:ind w:left="-567"/>
        <w:jc w:val="center"/>
        <w:rPr>
          <w:b/>
          <w:sz w:val="20"/>
          <w:szCs w:val="20"/>
        </w:rPr>
      </w:pPr>
      <w:r w:rsidRPr="00733F25">
        <w:rPr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463AA6" w:rsidRPr="00733F25" w:rsidRDefault="00463AA6" w:rsidP="00463AA6">
      <w:pPr>
        <w:ind w:left="-567"/>
        <w:jc w:val="center"/>
        <w:rPr>
          <w:b/>
          <w:sz w:val="20"/>
          <w:szCs w:val="20"/>
        </w:rPr>
      </w:pPr>
    </w:p>
    <w:p w:rsidR="00463AA6" w:rsidRDefault="00463AA6" w:rsidP="00463AA6">
      <w:pPr>
        <w:ind w:left="-567"/>
      </w:pPr>
      <w:r>
        <w:t xml:space="preserve">с. Широкое                                                                                       </w:t>
      </w:r>
      <w:r w:rsidRPr="004B5F82">
        <w:t xml:space="preserve">  "_</w:t>
      </w:r>
      <w:r>
        <w:t>_</w:t>
      </w:r>
      <w:r w:rsidRPr="004B5F82">
        <w:t>_" ______________ __</w:t>
      </w:r>
      <w:r>
        <w:t>__</w:t>
      </w:r>
      <w:r w:rsidRPr="004B5F82">
        <w:t xml:space="preserve">__ </w:t>
      </w:r>
      <w:proofErr w:type="gramStart"/>
      <w:r w:rsidRPr="004B5F82">
        <w:t>г</w:t>
      </w:r>
      <w:proofErr w:type="gramEnd"/>
      <w:r w:rsidRPr="004B5F82">
        <w:t>.</w:t>
      </w:r>
    </w:p>
    <w:p w:rsidR="00463AA6" w:rsidRPr="004B5F82" w:rsidRDefault="00463AA6" w:rsidP="00463AA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B5F82">
        <w:rPr>
          <w:i/>
          <w:sz w:val="20"/>
          <w:szCs w:val="20"/>
        </w:rPr>
        <w:t>(дата заключения договора)</w:t>
      </w:r>
    </w:p>
    <w:p w:rsidR="00463AA6" w:rsidRPr="004B5F82" w:rsidRDefault="00463AA6" w:rsidP="00463AA6">
      <w:pPr>
        <w:ind w:left="-567"/>
        <w:jc w:val="right"/>
      </w:pP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</w:t>
      </w:r>
      <w:r>
        <w:rPr>
          <w:rFonts w:ascii="Times New Roman" w:hAnsi="Times New Roman" w:cs="Times New Roman"/>
          <w:sz w:val="20"/>
          <w:szCs w:val="20"/>
        </w:rPr>
        <w:t>й сад «Золотые зернышки»          с. Широкое</w:t>
      </w:r>
      <w:r w:rsidRPr="004B5F82">
        <w:rPr>
          <w:rFonts w:ascii="Times New Roman" w:hAnsi="Times New Roman" w:cs="Times New Roman"/>
          <w:sz w:val="20"/>
          <w:szCs w:val="20"/>
        </w:rPr>
        <w:t>» Симфероп</w:t>
      </w:r>
      <w:r w:rsidR="00D42D9E">
        <w:rPr>
          <w:rFonts w:ascii="Times New Roman" w:hAnsi="Times New Roman" w:cs="Times New Roman"/>
          <w:sz w:val="20"/>
          <w:szCs w:val="20"/>
        </w:rPr>
        <w:t>ольского района Республики Крым</w:t>
      </w:r>
      <w:r w:rsidRPr="004B5F82">
        <w:rPr>
          <w:rFonts w:ascii="Times New Roman" w:hAnsi="Times New Roman" w:cs="Times New Roman"/>
          <w:sz w:val="20"/>
          <w:szCs w:val="20"/>
        </w:rPr>
        <w:t>,</w:t>
      </w:r>
      <w:r w:rsidR="00D42D9E">
        <w:rPr>
          <w:rFonts w:ascii="Times New Roman" w:hAnsi="Times New Roman" w:cs="Times New Roman"/>
          <w:sz w:val="20"/>
          <w:szCs w:val="20"/>
        </w:rPr>
        <w:t xml:space="preserve"> </w:t>
      </w:r>
      <w:r w:rsidRPr="004B5F82">
        <w:rPr>
          <w:rFonts w:ascii="Times New Roman" w:hAnsi="Times New Roman" w:cs="Times New Roman"/>
          <w:sz w:val="20"/>
          <w:szCs w:val="20"/>
        </w:rPr>
        <w:t>осуществляющее образовательную деятельность (далее – образовательное учреждение)</w:t>
      </w:r>
      <w:r w:rsidRPr="004B5F82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4B5F82">
        <w:rPr>
          <w:rFonts w:ascii="Times New Roman" w:hAnsi="Times New Roman" w:cs="Times New Roman"/>
          <w:sz w:val="20"/>
          <w:szCs w:val="20"/>
        </w:rPr>
        <w:t xml:space="preserve"> именуемого в дальнейшем  “Исполнитель”, в лице    заведующего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Джемиловой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Натальи Сергеевны</w:t>
      </w:r>
      <w:r w:rsidRPr="004B5F82">
        <w:rPr>
          <w:rFonts w:ascii="Times New Roman" w:hAnsi="Times New Roman" w:cs="Times New Roman"/>
          <w:sz w:val="20"/>
          <w:szCs w:val="20"/>
        </w:rPr>
        <w:t>,  действующей на основании Устава, и         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42D9E">
        <w:rPr>
          <w:rFonts w:ascii="Times New Roman" w:hAnsi="Times New Roman" w:cs="Times New Roman"/>
          <w:sz w:val="20"/>
          <w:szCs w:val="20"/>
        </w:rPr>
        <w:t xml:space="preserve">      </w:t>
      </w:r>
      <w:r w:rsidR="00D42D9E" w:rsidRPr="00D42D9E">
        <w:rPr>
          <w:rFonts w:ascii="Times New Roman" w:hAnsi="Times New Roman" w:cs="Times New Roman"/>
          <w:color w:val="FFFFFF" w:themeColor="background1"/>
          <w:sz w:val="20"/>
          <w:szCs w:val="20"/>
        </w:rPr>
        <w:t>,</w:t>
      </w:r>
      <w:proofErr w:type="gramEnd"/>
      <w:r w:rsidR="00D42D9E" w:rsidRPr="00D42D9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D42D9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5F82">
        <w:rPr>
          <w:rFonts w:ascii="Times New Roman" w:hAnsi="Times New Roman" w:cs="Times New Roman"/>
          <w:i/>
          <w:sz w:val="20"/>
          <w:szCs w:val="20"/>
        </w:rPr>
        <w:t>(фамилия, имя, отчество, статус родителя (законного представителя) несовершеннолетнего)</w:t>
      </w:r>
    </w:p>
    <w:p w:rsidR="00463AA6" w:rsidRDefault="00463AA6" w:rsidP="00463AA6">
      <w:pPr>
        <w:suppressAutoHyphens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именуемого  в  дальнейшем   "Заказчик",   действующего  в  интересах      несовершеннолетнего _________________________________________________________________________________</w:t>
      </w:r>
      <w:r>
        <w:rPr>
          <w:sz w:val="20"/>
          <w:szCs w:val="20"/>
        </w:rPr>
        <w:t>______________</w:t>
      </w:r>
      <w:r w:rsidRPr="004B5F82">
        <w:rPr>
          <w:sz w:val="20"/>
          <w:szCs w:val="20"/>
        </w:rPr>
        <w:t>,</w:t>
      </w:r>
    </w:p>
    <w:p w:rsidR="00463AA6" w:rsidRPr="004B5F82" w:rsidRDefault="00463AA6" w:rsidP="00463AA6">
      <w:pPr>
        <w:suppressAutoHyphens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4B5F82">
        <w:rPr>
          <w:i/>
          <w:sz w:val="20"/>
          <w:szCs w:val="20"/>
        </w:rPr>
        <w:t>(фамилия, имя, отчество, дата рождения)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5F82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по адресу: 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4B5F8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F82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4B5F82">
        <w:rPr>
          <w:rFonts w:ascii="Times New Roman" w:hAnsi="Times New Roman" w:cs="Times New Roman"/>
          <w:i/>
          <w:sz w:val="20"/>
          <w:szCs w:val="20"/>
        </w:rPr>
        <w:t xml:space="preserve"> (адрес места жительства с указанием места постоянной регистрации, индекса)</w:t>
      </w:r>
    </w:p>
    <w:p w:rsidR="00463AA6" w:rsidRPr="004B5F82" w:rsidRDefault="00463AA6" w:rsidP="00463AA6">
      <w:pPr>
        <w:suppressAutoHyphens/>
        <w:ind w:left="-567"/>
        <w:jc w:val="both"/>
        <w:rPr>
          <w:i/>
          <w:sz w:val="20"/>
          <w:szCs w:val="20"/>
        </w:rPr>
      </w:pPr>
      <w:r w:rsidRPr="004B5F82">
        <w:rPr>
          <w:i/>
          <w:sz w:val="20"/>
          <w:szCs w:val="20"/>
        </w:rPr>
        <w:t>______________________________________________________________________________</w:t>
      </w:r>
      <w:r>
        <w:rPr>
          <w:i/>
          <w:sz w:val="20"/>
          <w:szCs w:val="20"/>
        </w:rPr>
        <w:t>__________</w:t>
      </w:r>
      <w:r w:rsidRPr="004B5F82">
        <w:rPr>
          <w:i/>
          <w:sz w:val="20"/>
          <w:szCs w:val="20"/>
        </w:rPr>
        <w:t>____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именуемого в  дальнейшем  "Воспитанник",   совместно   именуемые   Стороны,      заключили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:rsidR="00463AA6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F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</w:p>
    <w:p w:rsidR="00463AA6" w:rsidRDefault="00463AA6" w:rsidP="00463AA6">
      <w:pPr>
        <w:pStyle w:val="1"/>
        <w:suppressAutoHyphens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F82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463AA6" w:rsidRPr="004B5F82" w:rsidRDefault="00463AA6" w:rsidP="00463AA6">
      <w:pPr>
        <w:pStyle w:val="1"/>
        <w:suppressAutoHyphens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B5F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1.2. Форма обучения – очная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1.3. Наименование     образовательной       программы  –</w:t>
      </w:r>
      <w:r>
        <w:rPr>
          <w:sz w:val="20"/>
          <w:szCs w:val="20"/>
        </w:rPr>
        <w:t xml:space="preserve"> </w:t>
      </w:r>
      <w:r w:rsidRPr="004B5F82">
        <w:rPr>
          <w:sz w:val="20"/>
          <w:szCs w:val="20"/>
        </w:rPr>
        <w:t>основная  образовательная  программа дошкольного образования.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  <w:proofErr w:type="gramStart"/>
      <w:r w:rsidRPr="004B5F82"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по</w:t>
      </w:r>
      <w:r w:rsidRPr="004B5F82">
        <w:rPr>
          <w:rFonts w:ascii="Times New Roman" w:hAnsi="Times New Roman" w:cs="Times New Roman"/>
          <w:sz w:val="20"/>
          <w:szCs w:val="20"/>
        </w:rPr>
        <w:t>________________г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63AA6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образовательном учреждении </w:t>
      </w:r>
      <w:r w:rsidR="001A702E" w:rsidRPr="001A702E">
        <w:rPr>
          <w:rFonts w:ascii="Times New Roman" w:hAnsi="Times New Roman" w:cs="Times New Roman"/>
          <w:sz w:val="20"/>
          <w:szCs w:val="20"/>
        </w:rPr>
        <w:t>_________</w:t>
      </w:r>
      <w:r w:rsidR="001A702E" w:rsidRPr="001A702E">
        <w:rPr>
          <w:rFonts w:ascii="Times New Roman" w:hAnsi="Times New Roman" w:cs="Times New Roman"/>
          <w:sz w:val="20"/>
          <w:szCs w:val="20"/>
          <w:u w:val="single"/>
        </w:rPr>
        <w:t>9 часов</w:t>
      </w:r>
      <w:r w:rsidRPr="001A702E">
        <w:rPr>
          <w:rFonts w:ascii="Times New Roman" w:hAnsi="Times New Roman" w:cs="Times New Roman"/>
          <w:sz w:val="20"/>
          <w:szCs w:val="20"/>
        </w:rPr>
        <w:t>___________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1.6. Воспитанн</w:t>
      </w:r>
      <w:r>
        <w:rPr>
          <w:rFonts w:ascii="Times New Roman" w:hAnsi="Times New Roman" w:cs="Times New Roman"/>
          <w:sz w:val="20"/>
          <w:szCs w:val="20"/>
        </w:rPr>
        <w:t xml:space="preserve">ик зачисляется в </w:t>
      </w:r>
      <w:r w:rsidRPr="004B5F82">
        <w:rPr>
          <w:rFonts w:ascii="Times New Roman" w:hAnsi="Times New Roman" w:cs="Times New Roman"/>
          <w:sz w:val="20"/>
          <w:szCs w:val="20"/>
        </w:rPr>
        <w:t xml:space="preserve">группу </w:t>
      </w:r>
      <w:r w:rsidR="001A702E">
        <w:rPr>
          <w:rFonts w:ascii="Times New Roman" w:hAnsi="Times New Roman" w:cs="Times New Roman"/>
          <w:sz w:val="20"/>
          <w:szCs w:val="20"/>
        </w:rPr>
        <w:t>общеразвивающей/</w:t>
      </w:r>
      <w:r w:rsidR="001A702E" w:rsidRPr="001A702E">
        <w:rPr>
          <w:rFonts w:ascii="Times New Roman" w:hAnsi="Times New Roman" w:cs="Times New Roman"/>
          <w:sz w:val="20"/>
          <w:szCs w:val="20"/>
        </w:rPr>
        <w:t xml:space="preserve"> компенсирующей </w:t>
      </w:r>
      <w:r w:rsidRPr="004B5F82">
        <w:rPr>
          <w:rFonts w:ascii="Times New Roman" w:hAnsi="Times New Roman" w:cs="Times New Roman"/>
          <w:sz w:val="20"/>
          <w:szCs w:val="20"/>
        </w:rPr>
        <w:t>направленности.</w:t>
      </w:r>
    </w:p>
    <w:p w:rsidR="00463AA6" w:rsidRPr="001A702E" w:rsidRDefault="00463AA6" w:rsidP="00463AA6">
      <w:pPr>
        <w:suppressAutoHyphens/>
        <w:ind w:left="-567"/>
        <w:jc w:val="both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1A702E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</w:t>
      </w:r>
      <w:r w:rsidR="001A702E" w:rsidRPr="001A702E">
        <w:rPr>
          <w:i/>
          <w:sz w:val="18"/>
          <w:szCs w:val="18"/>
        </w:rPr>
        <w:t xml:space="preserve">(нужное </w:t>
      </w:r>
      <w:r w:rsidR="001A702E" w:rsidRPr="00D42D9E">
        <w:rPr>
          <w:i/>
          <w:sz w:val="20"/>
          <w:szCs w:val="20"/>
        </w:rPr>
        <w:t>подчеркнуть</w:t>
      </w:r>
      <w:r w:rsidRPr="001A702E">
        <w:rPr>
          <w:i/>
          <w:sz w:val="18"/>
          <w:szCs w:val="18"/>
        </w:rPr>
        <w:t>)</w:t>
      </w:r>
    </w:p>
    <w:p w:rsidR="00463AA6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F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:rsidR="00463AA6" w:rsidRDefault="00463AA6" w:rsidP="00463AA6">
      <w:pPr>
        <w:pStyle w:val="1"/>
        <w:suppressAutoHyphens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F82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2.1.1.Самостоятельно осуществлять образовательную деятельность.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2.1.2.Не принимать Воспитанника в 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>после перенесенного заболевания</w:t>
      </w:r>
      <w:r w:rsidRPr="004B5F8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F82">
        <w:rPr>
          <w:rFonts w:ascii="Times New Roman" w:hAnsi="Times New Roman" w:cs="Times New Roman"/>
          <w:sz w:val="20"/>
          <w:szCs w:val="20"/>
        </w:rPr>
        <w:t xml:space="preserve">а также 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>отсутствии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</w:t>
      </w:r>
      <w:r w:rsidRPr="00581C3E">
        <w:rPr>
          <w:rFonts w:ascii="Times New Roman" w:hAnsi="Times New Roman" w:cs="Times New Roman"/>
          <w:color w:val="000000" w:themeColor="text1"/>
          <w:sz w:val="20"/>
          <w:szCs w:val="20"/>
        </w:rPr>
        <w:t>более 3 дней</w:t>
      </w:r>
      <w:r w:rsidRPr="00565C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5F82">
        <w:rPr>
          <w:rFonts w:ascii="Times New Roman" w:hAnsi="Times New Roman" w:cs="Times New Roman"/>
          <w:sz w:val="20"/>
          <w:szCs w:val="20"/>
        </w:rPr>
        <w:t>(за исключением выходных и праздничных дней) без справки врача детской поликлиники.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2.1.3.Отчислить ребенка из образовательного учреждения при наличии медицинского заключения о состоянии его здоровья, препятствующего дальнейшему пребыванию в образовательном учреждении (при условии невозможности создания необходимых условий для дальнейшего обучения) а также при отсутствии ребенка более 30 дней без уважительной причины, с письменным уведомлением заказчика об отчислении за 10 дней.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2.1.4.Предоставлять воспитаннику  дополнительные образовательные услуги (за рамки образовательной деятельности)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2.1.5.Вносить предложения  по совершенствованию развития, воспитания и обучения воспитанника в семье 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2.1.6.Переводить воспитанника в другие группы в следующих случаях: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- в группу в соответствии с возрастом  воспитанника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- при уменьшении количества детей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- на время карантина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-в летний период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2.1.7. Ходатайствовать перед Учредителем об исключении Воспитанника из Учреждения, в случаях неоднократного неисполнения Заказчиком взятого на себя обязательства по оплате за присмотр и уход за Воспитанником в Учреждении, или обратиться в судебные органы в целях взыскания задолженности с Заказчика, при наличии задолженности по родительской плате более чем за месяц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pacing w:val="-6"/>
          <w:sz w:val="20"/>
          <w:szCs w:val="20"/>
        </w:rPr>
        <w:t xml:space="preserve">2.1.8. </w:t>
      </w:r>
      <w:r w:rsidRPr="004B5F82">
        <w:rPr>
          <w:rFonts w:ascii="Times New Roman" w:hAnsi="Times New Roman" w:cs="Times New Roman"/>
          <w:sz w:val="20"/>
          <w:szCs w:val="20"/>
        </w:rPr>
        <w:t xml:space="preserve"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</w:t>
      </w:r>
      <w:r w:rsidRPr="004B5F82">
        <w:rPr>
          <w:rFonts w:ascii="Times New Roman" w:hAnsi="Times New Roman" w:cs="Times New Roman"/>
          <w:sz w:val="20"/>
          <w:szCs w:val="20"/>
        </w:rPr>
        <w:lastRenderedPageBreak/>
        <w:t>профиля учреждения, соответствующего состоянию развития и здоровья Воспитанника, для его дальнейшего пребывания.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pacing w:val="-6"/>
          <w:sz w:val="20"/>
          <w:szCs w:val="20"/>
        </w:rPr>
        <w:t xml:space="preserve">2.1.9. </w:t>
      </w:r>
      <w:r w:rsidRPr="004B5F82">
        <w:rPr>
          <w:rFonts w:ascii="Times New Roman" w:hAnsi="Times New Roman" w:cs="Times New Roman"/>
          <w:sz w:val="20"/>
          <w:szCs w:val="20"/>
        </w:rPr>
        <w:t>Разрабатывать в соответствии с ФГОС дошкольного образования и применять образовательные программы, методики обучения и воспитания, учебные пособия и материалы в пределах, определяемых законодательством Российской Федерации.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2.1.10. </w:t>
      </w:r>
      <w:r w:rsidRPr="004B5F82">
        <w:rPr>
          <w:rFonts w:ascii="Times New Roman" w:hAnsi="Times New Roman" w:cs="Times New Roman"/>
          <w:bCs/>
          <w:sz w:val="20"/>
          <w:szCs w:val="20"/>
        </w:rPr>
        <w:t>При несоблюдении Заказчиком режима рабочего времени Учреждения (в случае, если Заказ</w:t>
      </w:r>
      <w:r>
        <w:rPr>
          <w:rFonts w:ascii="Times New Roman" w:hAnsi="Times New Roman" w:cs="Times New Roman"/>
          <w:bCs/>
          <w:sz w:val="20"/>
          <w:szCs w:val="20"/>
        </w:rPr>
        <w:t>чик не забрал Воспитанника до 17.</w:t>
      </w:r>
      <w:r w:rsidRPr="004B5F82">
        <w:rPr>
          <w:rFonts w:ascii="Times New Roman" w:hAnsi="Times New Roman" w:cs="Times New Roman"/>
          <w:bCs/>
          <w:sz w:val="20"/>
          <w:szCs w:val="20"/>
        </w:rPr>
        <w:t>00), сообщить в органы опеки и попечительства, подразделение по делам несовершеннолетних МО МВД России Республике Крым.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5F82">
        <w:rPr>
          <w:rFonts w:ascii="Times New Roman" w:hAnsi="Times New Roman" w:cs="Times New Roman"/>
          <w:bCs/>
          <w:sz w:val="20"/>
          <w:szCs w:val="20"/>
        </w:rPr>
        <w:t>2.1.11. Не передавать Воспитанника Заказчику, если тот находится в состоянии алкогольного, токсического или наркотического опьянения.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5F82">
        <w:rPr>
          <w:rFonts w:ascii="Times New Roman" w:hAnsi="Times New Roman" w:cs="Times New Roman"/>
          <w:bCs/>
          <w:sz w:val="20"/>
          <w:szCs w:val="20"/>
        </w:rPr>
        <w:t>2.1.12. Обрабатывать с согласия Заказчика Персональные данные в соответствии с действующим законодательством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bCs/>
          <w:sz w:val="20"/>
          <w:szCs w:val="20"/>
        </w:rPr>
        <w:t>2.1.13. Обращаться в службы социальной защиты и профилактики безнадзорности и правонарушений о случаях физического, психического, сексуального  насилия, оскорбления, отсутствия заботы, грубого обращения с ребенком.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2.2.1. 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 xml:space="preserve">Участвовать в образовательной деятельности образовательного учреждения, в том числе, в формировании образовательной программы,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B5F82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4B5F82">
        <w:rPr>
          <w:rFonts w:ascii="Times New Roman" w:hAnsi="Times New Roman" w:cs="Times New Roman"/>
          <w:sz w:val="20"/>
          <w:szCs w:val="20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4B5F82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4B5F82">
        <w:rPr>
          <w:rFonts w:ascii="Times New Roman" w:hAnsi="Times New Roman" w:cs="Times New Roman"/>
          <w:sz w:val="20"/>
          <w:szCs w:val="20"/>
        </w:rPr>
        <w:t>., регистрационный № 30384, Российская газета, № 265, 2013).</w:t>
      </w:r>
      <w:proofErr w:type="gramEnd"/>
    </w:p>
    <w:p w:rsidR="00463AA6" w:rsidRPr="004B5F82" w:rsidRDefault="00463AA6" w:rsidP="00463AA6">
      <w:pPr>
        <w:pStyle w:val="1"/>
        <w:suppressAutoHyphens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образовательного учреждения, с образовательными программами и другими документами, регламентирующими деятельность учреждения и осуществление образовательной деятельности, правами  и обязанности Воспитанника и Заказчика.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2.2.4.  Находиться  с  Воспитанником  в  образовательном учреждении в период его адаптации в течение пяти дней, по договоренности с  администрацией и воспитателями группы, если пребывание Заказчика не ущемляет интересы  других воспитанников, при наличии у Заказчика  справки о состоянии здоровья, позволяющем  находиться среди  детей данной группы.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2.2.6. 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 xml:space="preserve">Создавать (принимать участие в деятельности) коллегиальных органов управления, предусмотренных Уставом образовательного учреждения, на </w:t>
      </w:r>
      <w:r w:rsidRPr="00CC1B1C">
        <w:rPr>
          <w:rFonts w:ascii="Times New Roman" w:hAnsi="Times New Roman" w:cs="Times New Roman"/>
          <w:sz w:val="20"/>
          <w:szCs w:val="20"/>
        </w:rPr>
        <w:t xml:space="preserve">основании  </w:t>
      </w:r>
      <w:hyperlink r:id="rId5" w:anchor="st26_4" w:tooltip="Федеральный закон от 29.12.2012 № 273-ФЗ (ред. от 03.02.2014) &quot;Об образовании в Российской Федерации&quot;{КонсультантПлюс}" w:history="1">
        <w:r w:rsidRPr="00CC1B1C">
          <w:rPr>
            <w:rStyle w:val="a3"/>
            <w:sz w:val="20"/>
            <w:szCs w:val="20"/>
          </w:rPr>
          <w:t>части</w:t>
        </w:r>
      </w:hyperlink>
      <w:r w:rsidRPr="00CC1B1C">
        <w:rPr>
          <w:rFonts w:ascii="Times New Roman" w:hAnsi="Times New Roman" w:cs="Times New Roman"/>
          <w:sz w:val="20"/>
          <w:szCs w:val="20"/>
        </w:rPr>
        <w:t xml:space="preserve"> 4 и </w:t>
      </w:r>
      <w:hyperlink r:id="rId6" w:anchor="st26_6" w:tooltip="Федеральный закон от 29.12.2012 № 273-ФЗ (ред. от 03.02.2014) &quot;Об образовании в Российской Федерации&quot;{КонсультантПлюс}" w:history="1">
        <w:r w:rsidRPr="00CC1B1C">
          <w:rPr>
            <w:rStyle w:val="a3"/>
            <w:sz w:val="20"/>
            <w:szCs w:val="20"/>
          </w:rPr>
          <w:t>6 статьи 26</w:t>
        </w:r>
      </w:hyperlink>
      <w:r w:rsidRPr="004B5F8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5F82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4B5F82">
        <w:rPr>
          <w:rFonts w:ascii="Times New Roman" w:hAnsi="Times New Roman" w:cs="Times New Roman"/>
          <w:sz w:val="20"/>
          <w:szCs w:val="20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  <w:proofErr w:type="gramEnd"/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2.2.7.Досрочно расторгнуть договор в одностороннем порядке при условии  об уведомлении образовательного учреждения за 10 дней.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2.2.8.Выбирать из перечня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предлагаемого Учреждением, виды платных дополнительных образовательных услуг, и заключать договор об оказании платных образовательных услуг.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2.2.9.Принимать участие в благоустройстве группы и территории Учреждения.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2.2.10. Оказывать Учреждению добровольную помощь в реализации уставных задач в установленном законом порядке.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2.2.11. Своевременно получать от Учреждения перерасчет родительской платы.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2.2.12Присутствовать на психолого-медико-педагогическом консилиуме,  при обсуждении результатов  обследования и рекомендаций Воспитанника,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полученных по результатам  обследования, высказывать свое мнение относительно предлагаемых условий для организации дальнейшего образования Воспитанника.</w:t>
      </w:r>
    </w:p>
    <w:p w:rsidR="00463AA6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63AA6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2.3.4.Довести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действующими Законами Российской Федерации</w:t>
      </w:r>
      <w:bookmarkStart w:id="0" w:name="1159"/>
      <w:bookmarkEnd w:id="0"/>
      <w:r w:rsidRPr="004B5F82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  и «Об образовании в Российской Федерации».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2.3.5.Осуществлять медицинское обслуживание ребенка: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-лечебно-профилактические мероприятия;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lastRenderedPageBreak/>
        <w:t>-оздоровительные мероприятия: закаливание;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2.3.6. Организовывать предметно-игровую, развивающую среду в образовательном учреждении (помещения, оборудование, учебно-наглядные пособия, игры и игрушки и т.д.) в соответствии с его возрастом, индивидуальными особенностями, содержанием образовательной программы.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2.3.7.Обеспечить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2.3.11.Обучать Воспитанника по образовательной программе, предусмотренной пунктом 1.2 настоящего Договора.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proofErr w:type="gramStart"/>
      <w:r w:rsidRPr="004B5F82">
        <w:rPr>
          <w:sz w:val="20"/>
          <w:szCs w:val="20"/>
        </w:rPr>
        <w:t>2.3.12.Обеспечить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7" w:anchor="st2_26" w:tooltip="Федеральный закон от 29.12.2012 № 273-ФЗ (ред. от 03.02.2014) &quot;Об образовании в Российской Федерации&quot;{КонсультантПлюс}" w:history="1">
        <w:r w:rsidRPr="004B5F82">
          <w:rPr>
            <w:rStyle w:val="a3"/>
            <w:sz w:val="20"/>
            <w:szCs w:val="20"/>
          </w:rPr>
          <w:t>пункт 26 статьи 2</w:t>
        </w:r>
      </w:hyperlink>
      <w:r w:rsidRPr="004B5F82">
        <w:rPr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5F82">
          <w:rPr>
            <w:sz w:val="20"/>
            <w:szCs w:val="20"/>
          </w:rPr>
          <w:t>2012 г</w:t>
        </w:r>
      </w:smartTag>
      <w:r w:rsidRPr="004B5F82">
        <w:rPr>
          <w:sz w:val="20"/>
          <w:szCs w:val="20"/>
        </w:rPr>
        <w:t>. № 273-ФЗ "Об образовании</w:t>
      </w:r>
      <w:proofErr w:type="gramEnd"/>
      <w:r w:rsidRPr="004B5F82">
        <w:rPr>
          <w:sz w:val="20"/>
          <w:szCs w:val="20"/>
        </w:rPr>
        <w:t xml:space="preserve"> в Российской Федерации" (Собрание законодательства Российской Федерации, 2012, № 53, ст. 7598; 2013, № 19, ст. 2326; № 30, ст. 4036; № </w:t>
      </w:r>
      <w:proofErr w:type="gramStart"/>
      <w:r w:rsidRPr="004B5F82">
        <w:rPr>
          <w:sz w:val="20"/>
          <w:szCs w:val="20"/>
        </w:rPr>
        <w:t>48, ст. 6165)),  необходимыми для организации учебной деятельности и создания развивающей              предметно-пространственной  среды (часть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</w:t>
      </w:r>
      <w:proofErr w:type="gramEnd"/>
      <w:r w:rsidRPr="004B5F82">
        <w:rPr>
          <w:sz w:val="20"/>
          <w:szCs w:val="20"/>
        </w:rPr>
        <w:t xml:space="preserve"> материалами, спортивным, оздоровительным оборудованием, инвентарем (</w:t>
      </w:r>
      <w:hyperlink r:id="rId8"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4B5F82">
          <w:rPr>
            <w:rStyle w:val="a3"/>
            <w:sz w:val="20"/>
            <w:szCs w:val="20"/>
          </w:rPr>
          <w:t>пункт 3.6.3</w:t>
        </w:r>
      </w:hyperlink>
      <w:r w:rsidRPr="004B5F82">
        <w:rPr>
          <w:sz w:val="20"/>
          <w:szCs w:val="20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B5F82">
          <w:rPr>
            <w:sz w:val="20"/>
            <w:szCs w:val="20"/>
          </w:rPr>
          <w:t>2013 г</w:t>
        </w:r>
      </w:smartTag>
      <w:r w:rsidRPr="004B5F82">
        <w:rPr>
          <w:sz w:val="20"/>
          <w:szCs w:val="20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4B5F82">
          <w:rPr>
            <w:sz w:val="20"/>
            <w:szCs w:val="20"/>
          </w:rPr>
          <w:t>2013 г</w:t>
        </w:r>
      </w:smartTag>
      <w:r w:rsidRPr="004B5F82">
        <w:rPr>
          <w:sz w:val="20"/>
          <w:szCs w:val="20"/>
        </w:rPr>
        <w:t>., регистрационный № 30384, Российская газета, № 265, 2013)) в пределах средств, направляемых на данные цели.</w:t>
      </w:r>
    </w:p>
    <w:p w:rsidR="00463AA6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2.3.13.Обеспечить Воспитанника  питанием, организованным в соответствии с требованиями 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СанПиН 2.4.1.3049-13.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2.3.14.Сохранять место за Воспитанником в случае его болезни, карантина, отпуска родителей, а также на летний период сроком до 75 календарных дней, не зависимо от продолжительности отпуска родителей;  нахождение воспитанника в лечебно-профилактическом учреждении; приостановление деятельности  Учреждения  для проведения ремонтных работ, санитарной  обработки помещений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по решению суда,  на основании актов органов  государственного надзора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2.3.15. Переводить Воспитанника в следующую возрастную группу  ежегодно с 1 сентября нового учебного года в соответствии с приказом руководителя; комплектование групп  проводить как по  одновозрастному, так и по разновозрастному принципу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2.3.16. Уведомить Заказчика в течение одного месяца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2.3.17.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B5F82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4B5F82">
        <w:rPr>
          <w:rFonts w:ascii="Times New Roman" w:hAnsi="Times New Roman" w:cs="Times New Roman"/>
          <w:sz w:val="20"/>
          <w:szCs w:val="2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2.3.18.Передавать  ребенка только родителя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>законным представителям)либо лицам, указанным «Заказчиком» в Приложении к договору №1.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2.3.19.Не передавать Воспитанника лицам в нетрезвом состоянии.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2.3.20.Соблюдать Устав в образовательном учреждении и настоящий договор.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2.3.21.Установить время посещения ребенком МБДОУ: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- 9</w:t>
      </w:r>
      <w:r w:rsidRPr="004B5F82">
        <w:rPr>
          <w:rFonts w:ascii="Times New Roman" w:hAnsi="Times New Roman" w:cs="Times New Roman"/>
          <w:sz w:val="20"/>
          <w:szCs w:val="20"/>
        </w:rPr>
        <w:t xml:space="preserve"> часов, пять дней в неделю;</w:t>
      </w:r>
      <w:r>
        <w:rPr>
          <w:rFonts w:ascii="Times New Roman" w:hAnsi="Times New Roman" w:cs="Times New Roman"/>
          <w:sz w:val="20"/>
          <w:szCs w:val="20"/>
        </w:rPr>
        <w:t xml:space="preserve"> 5 часов, пять дней в неделю;</w:t>
      </w:r>
    </w:p>
    <w:p w:rsidR="00463AA6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время работы учреждения с 8.00 до 17</w:t>
      </w:r>
      <w:r w:rsidRPr="004B5F82">
        <w:rPr>
          <w:rFonts w:ascii="Times New Roman" w:hAnsi="Times New Roman" w:cs="Times New Roman"/>
          <w:sz w:val="20"/>
          <w:szCs w:val="20"/>
        </w:rPr>
        <w:t>.00, в предпраздничные дни на 1 час короче;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4B5F82">
        <w:rPr>
          <w:rFonts w:ascii="Times New Roman" w:hAnsi="Times New Roman" w:cs="Times New Roman"/>
          <w:sz w:val="20"/>
          <w:szCs w:val="20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2.4.2.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(заявление, медицинское  заключение  Воспитанника, свидетельство о рождении ребенка, документ удостоверяющий личность одного из родителе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>законных представителей)).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2.4.3 Незамедлительно сообщать Исполнителю об изменении контактного телефона и места жительства.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образовательного учреждения согласно правилам внутреннего распорядка Исполнителя. Соблюдать режим работы образовательного учреждения, приводить Воспитанника в детский сад не позднее 8.3</w:t>
      </w:r>
      <w:r>
        <w:rPr>
          <w:rFonts w:ascii="Times New Roman" w:hAnsi="Times New Roman" w:cs="Times New Roman"/>
          <w:sz w:val="20"/>
          <w:szCs w:val="20"/>
        </w:rPr>
        <w:t>0 часов и забирать не позднее 17.</w:t>
      </w:r>
      <w:r w:rsidRPr="004B5F82">
        <w:rPr>
          <w:rFonts w:ascii="Times New Roman" w:hAnsi="Times New Roman" w:cs="Times New Roman"/>
          <w:sz w:val="20"/>
          <w:szCs w:val="20"/>
        </w:rPr>
        <w:t>00часов.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>2.4.5. Информировать своевременно Исполнителя о предстоящем отсутствии Воспитанника в образовательно</w:t>
      </w:r>
      <w:r>
        <w:rPr>
          <w:rFonts w:ascii="Times New Roman" w:hAnsi="Times New Roman" w:cs="Times New Roman"/>
          <w:sz w:val="20"/>
          <w:szCs w:val="20"/>
        </w:rPr>
        <w:t xml:space="preserve">м учреждении или его болезни  </w:t>
      </w:r>
      <w:r w:rsidRPr="004B5F82">
        <w:rPr>
          <w:rFonts w:ascii="Times New Roman" w:hAnsi="Times New Roman" w:cs="Times New Roman"/>
          <w:sz w:val="20"/>
          <w:szCs w:val="20"/>
        </w:rPr>
        <w:t>по телефону воспитателя группы.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B5F82">
        <w:rPr>
          <w:rFonts w:ascii="Times New Roman" w:hAnsi="Times New Roman" w:cs="Times New Roman"/>
          <w:sz w:val="20"/>
          <w:szCs w:val="20"/>
          <w:lang w:eastAsia="ru-RU"/>
        </w:rPr>
        <w:t>2.4.6.Заблаговременно, не менее чем за 1 день, уведомить администрацию о выходе ребенка в детский сад после отсутствия.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B5F82">
        <w:rPr>
          <w:rFonts w:ascii="Times New Roman" w:hAnsi="Times New Roman" w:cs="Times New Roman"/>
          <w:sz w:val="20"/>
          <w:szCs w:val="20"/>
          <w:lang w:eastAsia="ru-RU"/>
        </w:rPr>
        <w:t>2.4.7. Приводить ребенка в МБДОУ только здоровым, не допускать неполного вылечивания, в опрятном виде, чистой одежде и обуви, летом – в головном уборе;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  <w:lang w:eastAsia="ru-RU"/>
        </w:rPr>
        <w:t>2.4.8. Не приводить ребенка в МБДОУ с предметами, которые могут представлять угрозу для жизни и здоровья детей; с продуктами питания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2.4.9. 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3AA6" w:rsidRPr="004B5F82" w:rsidRDefault="00463AA6" w:rsidP="00463AA6">
      <w:pPr>
        <w:pStyle w:val="1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  <w:lang w:eastAsia="ru-RU"/>
        </w:rPr>
        <w:t>2.4.10.  Снабдить ребенка специальной одеждой и обувью: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для музыкальных занятий чешками;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для физкультурных занятий спортивной формой для зала и облегченной одеждой и обувью для улицы;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для обеспечения комфортного пребывания в течение дня сменную одежду для прогулок (с учетом погодных условий) и сменное белье;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для соблюдения гигиенических условий снабдить ребенка расческой, носовым платком.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2.4.11</w:t>
      </w:r>
      <w:r w:rsidRPr="004B5F82">
        <w:rPr>
          <w:sz w:val="20"/>
          <w:szCs w:val="20"/>
        </w:rPr>
        <w:t>. Соблюдать режим работы Учреждения, группы.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2.2.12</w:t>
      </w:r>
      <w:r w:rsidRPr="004B5F82">
        <w:rPr>
          <w:sz w:val="20"/>
          <w:szCs w:val="20"/>
        </w:rPr>
        <w:t>. Взаимодействовать с МБДОУ по всем направлениям воспитания и обучения ребёнка: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добросовестно и своевременно выполнять рекомендации специалистов, работающих с ребенком (воспитателей, логопеда, психолога, музыкального руководителя, медицинского персонала, инструктора по физкультуре);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- проводить профилактическую и оздоровительную работу с ребенком в домашних условиях, в соответствии с оздоровительными мероприятиями, проводимыми в ДОУ;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2.4.13</w:t>
      </w:r>
      <w:r w:rsidRPr="004B5F82">
        <w:rPr>
          <w:sz w:val="20"/>
          <w:szCs w:val="20"/>
        </w:rPr>
        <w:t>. Оказывать Учреждению посильную помощь в решении уставных задач.</w:t>
      </w:r>
      <w:r w:rsidRPr="004B5F82">
        <w:rPr>
          <w:bCs/>
          <w:sz w:val="20"/>
          <w:szCs w:val="20"/>
        </w:rPr>
        <w:t xml:space="preserve"> </w:t>
      </w:r>
      <w:r w:rsidRPr="004B5F82">
        <w:rPr>
          <w:sz w:val="20"/>
          <w:szCs w:val="20"/>
        </w:rPr>
        <w:t>Игрушки, оборудование и прочие материалы, которые родители передали МБДОУ в качестве благотворительного дара, не возвращаются и остаются собственностью детского сада.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2.4.14</w:t>
      </w:r>
      <w:r w:rsidRPr="004B5F82">
        <w:rPr>
          <w:sz w:val="20"/>
          <w:szCs w:val="20"/>
        </w:rPr>
        <w:t>. В соответствии со ст.63 Семейного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2.4.15</w:t>
      </w:r>
      <w:r w:rsidRPr="004B5F82">
        <w:rPr>
          <w:sz w:val="20"/>
          <w:szCs w:val="20"/>
        </w:rPr>
        <w:t>.  Не допускать оскорбительных заявлений относительно своего ребенка, других детей, их Родителей (законных представителей), а также сотрудников МБДОУ. Соблюдать педагогическую этику;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2.4.16</w:t>
      </w:r>
      <w:r w:rsidRPr="004B5F82">
        <w:rPr>
          <w:sz w:val="20"/>
          <w:szCs w:val="20"/>
        </w:rPr>
        <w:t>.  Не въезжать на территорию МБДОУ на автомобильном транспорте и не загромождать автомобильным транспортом дорогу, прилегающую к территории МБДОУ;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2.4.17</w:t>
      </w:r>
      <w:r w:rsidRPr="004B5F82">
        <w:rPr>
          <w:sz w:val="20"/>
          <w:szCs w:val="20"/>
        </w:rPr>
        <w:t>.В помещение детского сада входить в чистой обуви, бахилах.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2.4.18</w:t>
      </w:r>
      <w:r w:rsidRPr="004B5F82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2.4.19</w:t>
      </w:r>
      <w:r w:rsidRPr="004B5F82">
        <w:rPr>
          <w:rFonts w:ascii="Times New Roman" w:hAnsi="Times New Roman" w:cs="Times New Roman"/>
          <w:sz w:val="20"/>
          <w:szCs w:val="20"/>
        </w:rPr>
        <w:t xml:space="preserve">.Ежемесячно вносить родительскую плату  за присмотр и </w:t>
      </w:r>
      <w:proofErr w:type="gramStart"/>
      <w:r w:rsidRPr="004B5F82">
        <w:rPr>
          <w:rFonts w:ascii="Times New Roman" w:hAnsi="Times New Roman" w:cs="Times New Roman"/>
          <w:sz w:val="20"/>
          <w:szCs w:val="20"/>
        </w:rPr>
        <w:t>уход</w:t>
      </w:r>
      <w:proofErr w:type="gramEnd"/>
      <w:r w:rsidRPr="004B5F82">
        <w:rPr>
          <w:rFonts w:ascii="Times New Roman" w:hAnsi="Times New Roman" w:cs="Times New Roman"/>
          <w:sz w:val="20"/>
          <w:szCs w:val="20"/>
        </w:rPr>
        <w:t xml:space="preserve"> и содержание ребенка в образовательном учреждении не позднее 10 числа в сумме, оговоренной постановлением Администрации Симферопольского района Республики Крым.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          Размер родительской платы за содержание ребенка в муниципальных дошкольных образовательных учреждениях устанавливается постановлением Администрации Симферопольского района Республики Крым.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          Расчет родительской платы производится исходя из количества рабочих дней в текущем месяце и фактического посещения ребенком дошкольного учреждения.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2.4.20</w:t>
      </w:r>
      <w:r w:rsidRPr="004B5F82">
        <w:rPr>
          <w:rFonts w:ascii="Times New Roman" w:hAnsi="Times New Roman" w:cs="Times New Roman"/>
          <w:sz w:val="20"/>
          <w:szCs w:val="20"/>
        </w:rPr>
        <w:t>. Лично  передавать ребенка воспитателю и забирать его из детского сада. Не доверять ребенка несовершеннолетнему члену семьи.  Лица, которым Заказчик доверяет приводить и забирать ребенка, указаны в приложении № 1 к настоящему договору.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2.4.21</w:t>
      </w:r>
      <w:r w:rsidRPr="004B5F82">
        <w:rPr>
          <w:rFonts w:ascii="Times New Roman" w:hAnsi="Times New Roman" w:cs="Times New Roman"/>
          <w:sz w:val="20"/>
          <w:szCs w:val="20"/>
        </w:rPr>
        <w:t xml:space="preserve">.Взаимодействовать с образовательным учреждением по всем направлениям  воспитания и обучения, принимать активное участие  в развитии психических процессов Воспитанника (внимания, памяти, мышления, и т.д.) </w:t>
      </w:r>
    </w:p>
    <w:p w:rsidR="00463AA6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2.4.22</w:t>
      </w:r>
      <w:r w:rsidRPr="004B5F82">
        <w:rPr>
          <w:rFonts w:ascii="Times New Roman" w:hAnsi="Times New Roman" w:cs="Times New Roman"/>
          <w:sz w:val="20"/>
          <w:szCs w:val="20"/>
        </w:rPr>
        <w:t>.Соблюдать Устав образовательного учреждения и настоящий договор.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463AA6" w:rsidRDefault="00463AA6" w:rsidP="00463AA6">
      <w:pPr>
        <w:pStyle w:val="1"/>
        <w:ind w:left="-56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F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III. Размер, сроки и порядок оплаты за </w:t>
      </w:r>
      <w:proofErr w:type="gramStart"/>
      <w:r w:rsidRPr="004B5F82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4B5F82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4B5F82">
        <w:rPr>
          <w:color w:val="000000"/>
          <w:spacing w:val="2"/>
          <w:sz w:val="20"/>
          <w:szCs w:val="20"/>
        </w:rPr>
        <w:t>3.1</w:t>
      </w:r>
      <w:r w:rsidRPr="004B5F82">
        <w:rPr>
          <w:sz w:val="20"/>
          <w:szCs w:val="20"/>
        </w:rPr>
        <w:t xml:space="preserve">.  </w:t>
      </w:r>
      <w:r w:rsidRPr="001301E0">
        <w:rPr>
          <w:sz w:val="20"/>
          <w:szCs w:val="20"/>
        </w:rPr>
        <w:t>Стоимость услуг Исполнителя по присмотру и уходу за Воспитанником (далее - родительская плата) устанавливается на основании  постановления администрации Симферопольского района Республики Крым.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1301E0">
        <w:rPr>
          <w:sz w:val="20"/>
          <w:szCs w:val="20"/>
        </w:rPr>
        <w:t xml:space="preserve"> «Об установлении размера родительской платы за присмотр и уход за детьми в муниципальных бюджетных образовательных учреждениях Симферопольского района Республики Крым, реализующих основную образовательную программу дошкольного образования </w:t>
      </w:r>
      <w:r w:rsidR="00653E38">
        <w:rPr>
          <w:sz w:val="20"/>
          <w:szCs w:val="20"/>
        </w:rPr>
        <w:t>в 2023 году» № 625-п от 31.03.2023.</w:t>
      </w:r>
      <w:r w:rsidRPr="006E1436">
        <w:rPr>
          <w:sz w:val="20"/>
          <w:szCs w:val="20"/>
        </w:rPr>
        <w:t xml:space="preserve"> </w:t>
      </w:r>
    </w:p>
    <w:p w:rsidR="00463AA6" w:rsidRPr="004B5F82" w:rsidRDefault="00463AA6" w:rsidP="00463AA6">
      <w:pPr>
        <w:ind w:left="-567" w:right="57"/>
        <w:jc w:val="both"/>
        <w:rPr>
          <w:spacing w:val="2"/>
          <w:sz w:val="20"/>
          <w:szCs w:val="20"/>
        </w:rPr>
      </w:pPr>
      <w:r w:rsidRPr="004B5F82">
        <w:rPr>
          <w:sz w:val="20"/>
          <w:szCs w:val="20"/>
        </w:rPr>
        <w:t xml:space="preserve">  3.2.  </w:t>
      </w:r>
      <w:r>
        <w:rPr>
          <w:sz w:val="20"/>
          <w:szCs w:val="20"/>
        </w:rPr>
        <w:t>Р</w:t>
      </w:r>
      <w:r w:rsidRPr="004B5F82">
        <w:rPr>
          <w:spacing w:val="2"/>
          <w:sz w:val="20"/>
          <w:szCs w:val="20"/>
        </w:rPr>
        <w:t xml:space="preserve">азмер компенсации </w:t>
      </w:r>
      <w:proofErr w:type="gramStart"/>
      <w:r w:rsidRPr="004B5F82">
        <w:rPr>
          <w:spacing w:val="2"/>
          <w:sz w:val="20"/>
          <w:szCs w:val="20"/>
        </w:rPr>
        <w:t xml:space="preserve">исходя из среднего размера родительской платы за присмотр и уход за детьми, осваивающими образовательные программы дошкольного образования в </w:t>
      </w:r>
      <w:r w:rsidRPr="004B5F82">
        <w:rPr>
          <w:color w:val="000000" w:themeColor="text1"/>
          <w:sz w:val="20"/>
          <w:szCs w:val="20"/>
        </w:rPr>
        <w:t xml:space="preserve">государственных и муниципальных образовательных организациях, осуществляющих образовательную деятельность на территории Республики Крым, </w:t>
      </w:r>
      <w:r w:rsidRPr="004B5F82">
        <w:rPr>
          <w:spacing w:val="2"/>
          <w:sz w:val="20"/>
          <w:szCs w:val="20"/>
        </w:rPr>
        <w:t>и составляет</w:t>
      </w:r>
      <w:proofErr w:type="gramEnd"/>
      <w:r w:rsidRPr="004B5F82">
        <w:rPr>
          <w:spacing w:val="2"/>
          <w:sz w:val="20"/>
          <w:szCs w:val="20"/>
        </w:rPr>
        <w:t xml:space="preserve"> 100 % от среднего размера родительской платы за присмотр и уход за детьми.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1301E0">
        <w:rPr>
          <w:spacing w:val="2"/>
          <w:sz w:val="20"/>
          <w:szCs w:val="20"/>
        </w:rPr>
        <w:t xml:space="preserve">     </w:t>
      </w:r>
      <w:r w:rsidRPr="001301E0">
        <w:rPr>
          <w:sz w:val="20"/>
          <w:szCs w:val="20"/>
        </w:rPr>
        <w:t xml:space="preserve">Начисление платы за присмотр и уход за ребенком в образовательном учреждении производится в первый рабочий день текущего месяца </w:t>
      </w:r>
      <w:proofErr w:type="gramStart"/>
      <w:r w:rsidRPr="001301E0">
        <w:rPr>
          <w:sz w:val="20"/>
          <w:szCs w:val="20"/>
        </w:rPr>
        <w:t>согласно</w:t>
      </w:r>
      <w:proofErr w:type="gramEnd"/>
      <w:r w:rsidRPr="001301E0">
        <w:rPr>
          <w:sz w:val="20"/>
          <w:szCs w:val="20"/>
        </w:rPr>
        <w:t xml:space="preserve"> календарного графика работы образовательной организации. 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1301E0">
        <w:rPr>
          <w:sz w:val="20"/>
          <w:szCs w:val="20"/>
        </w:rPr>
        <w:t>Расчет родительской платы за первый учебный месяц года производится путем умножения планового количества рабочих дней в месяце на установленный размер родительской платы в день.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1301E0">
        <w:rPr>
          <w:sz w:val="20"/>
          <w:szCs w:val="20"/>
        </w:rPr>
        <w:t xml:space="preserve"> Расчет размера родительской платы, взимаемой с родителей (законных представителей) за присмотр и уход за каждый последующий месяц производится с учетом фактического посещения ребенком образовательного учреждения за предыдущий месяц, согласно табелям учета посещаемости детей.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 w:rsidRPr="001301E0">
        <w:rPr>
          <w:sz w:val="20"/>
          <w:szCs w:val="20"/>
        </w:rPr>
        <w:t>Для оплаты  родителям (законным представителям) выписывается квитанция, в которой указывается общая сумма родительской платы за текущий месяц, с учетом фактического посещения ребенком образовательного учреждения в предыдущем месяце.</w:t>
      </w:r>
    </w:p>
    <w:p w:rsidR="00463AA6" w:rsidRPr="004B5F82" w:rsidRDefault="00463AA6" w:rsidP="00463AA6">
      <w:pPr>
        <w:ind w:left="-567"/>
        <w:jc w:val="both"/>
        <w:rPr>
          <w:color w:val="000000"/>
          <w:spacing w:val="2"/>
          <w:sz w:val="20"/>
          <w:szCs w:val="20"/>
        </w:rPr>
      </w:pPr>
      <w:r w:rsidRPr="004B5F82">
        <w:rPr>
          <w:color w:val="000000"/>
          <w:spacing w:val="2"/>
          <w:sz w:val="20"/>
          <w:szCs w:val="20"/>
        </w:rPr>
        <w:t>3.3. Не взимать родительскую плату за присмотр и уход за детьми - инвалидами, детьми-сиротами и детьми, оставшимися без родительского попечения, а также за детьми с туберкулезной интоксикацией.</w:t>
      </w:r>
    </w:p>
    <w:p w:rsidR="00463AA6" w:rsidRPr="004B5F82" w:rsidRDefault="00463AA6" w:rsidP="00463AA6">
      <w:pPr>
        <w:pStyle w:val="ConsPlusNonformat"/>
        <w:ind w:left="-56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5F82">
        <w:rPr>
          <w:rFonts w:ascii="Times New Roman" w:hAnsi="Times New Roman" w:cs="Times New Roman"/>
        </w:rPr>
        <w:t>3.4.Не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3AA6" w:rsidRPr="004B5F82" w:rsidRDefault="00463AA6" w:rsidP="00463AA6">
      <w:pPr>
        <w:pStyle w:val="ConsPlusNonformat"/>
        <w:ind w:left="-56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5F82">
        <w:rPr>
          <w:rFonts w:ascii="Times New Roman" w:hAnsi="Times New Roman" w:cs="Times New Roman"/>
        </w:rPr>
        <w:t>3.5. Денежные средства, поступившие от родительской платы, направляются на присмотр и уход за Воспитанником (комплекс мер по организации питания и хозяйственно-бытового обслуживания Воспитанника, по обеспечению соблюдения им личной гигиены и режима дня).</w:t>
      </w:r>
    </w:p>
    <w:p w:rsidR="00463AA6" w:rsidRPr="001301E0" w:rsidRDefault="00463AA6" w:rsidP="00463AA6">
      <w:pPr>
        <w:tabs>
          <w:tab w:val="left" w:pos="4020"/>
          <w:tab w:val="left" w:pos="4290"/>
        </w:tabs>
        <w:ind w:left="-567"/>
        <w:jc w:val="both"/>
        <w:rPr>
          <w:sz w:val="20"/>
          <w:szCs w:val="20"/>
        </w:rPr>
      </w:pPr>
      <w:r>
        <w:rPr>
          <w:spacing w:val="2"/>
        </w:rPr>
        <w:t xml:space="preserve"> </w:t>
      </w:r>
      <w:r w:rsidRPr="004B5F82">
        <w:rPr>
          <w:spacing w:val="2"/>
        </w:rPr>
        <w:t>3.6</w:t>
      </w:r>
      <w:r w:rsidRPr="001301E0">
        <w:rPr>
          <w:spacing w:val="2"/>
          <w:sz w:val="20"/>
          <w:szCs w:val="20"/>
        </w:rPr>
        <w:t xml:space="preserve">.  </w:t>
      </w:r>
      <w:r w:rsidRPr="001301E0">
        <w:rPr>
          <w:sz w:val="20"/>
          <w:szCs w:val="20"/>
        </w:rPr>
        <w:t>Заказчик  обязан вносить плату до 10 числа каждого месяца за текущий месяц через кредитные организации в сумме и по реквизитам указанным в квитанции.</w:t>
      </w:r>
    </w:p>
    <w:p w:rsidR="00463AA6" w:rsidRPr="004B5F82" w:rsidRDefault="00463AA6" w:rsidP="00463AA6">
      <w:pPr>
        <w:pStyle w:val="ConsPlusNonformat"/>
        <w:ind w:left="-56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5F82">
        <w:rPr>
          <w:rFonts w:ascii="Times New Roman" w:hAnsi="Times New Roman" w:cs="Times New Roman"/>
        </w:rPr>
        <w:t>3.7.Начисление родительской платы производится МКУ  «Центром по обслуживанию муниципальных учреждений образования Симферопольского района»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63AA6" w:rsidRPr="003C62F4" w:rsidRDefault="00463AA6" w:rsidP="00463AA6">
      <w:pPr>
        <w:pStyle w:val="ConsPlusNormal"/>
        <w:ind w:left="-567" w:right="57"/>
        <w:jc w:val="both"/>
        <w:outlineLvl w:val="1"/>
        <w:rPr>
          <w:spacing w:val="2"/>
          <w:sz w:val="18"/>
          <w:szCs w:val="18"/>
        </w:rPr>
      </w:pPr>
      <w:r w:rsidRPr="003C62F4">
        <w:rPr>
          <w:sz w:val="18"/>
          <w:szCs w:val="18"/>
        </w:rPr>
        <w:t xml:space="preserve"> </w:t>
      </w:r>
      <w:r w:rsidRPr="003C62F4">
        <w:rPr>
          <w:spacing w:val="2"/>
          <w:sz w:val="18"/>
          <w:szCs w:val="18"/>
        </w:rPr>
        <w:t xml:space="preserve">3.8. 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извещением о плате за присмотр и уход за детьми в соответствующей образовательной организации. </w:t>
      </w:r>
    </w:p>
    <w:p w:rsidR="00463AA6" w:rsidRPr="004B5F82" w:rsidRDefault="00463AA6" w:rsidP="00463AA6">
      <w:pPr>
        <w:ind w:left="-567" w:right="57"/>
        <w:jc w:val="both"/>
        <w:rPr>
          <w:spacing w:val="2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B5F82">
        <w:rPr>
          <w:sz w:val="20"/>
          <w:szCs w:val="20"/>
        </w:rPr>
        <w:t>3.9.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образовательной организации засчитывается в счет родительской платы, взимаемой за следующий месяц посещения ребенком образовательной организации.</w:t>
      </w:r>
    </w:p>
    <w:p w:rsidR="00463AA6" w:rsidRPr="004B5F82" w:rsidRDefault="00463AA6" w:rsidP="00463AA6">
      <w:pPr>
        <w:ind w:left="-567" w:right="57"/>
        <w:jc w:val="both"/>
        <w:rPr>
          <w:spacing w:val="2"/>
          <w:sz w:val="20"/>
          <w:szCs w:val="20"/>
        </w:rPr>
      </w:pPr>
      <w:r w:rsidRPr="004B5F82">
        <w:rPr>
          <w:sz w:val="20"/>
          <w:szCs w:val="20"/>
        </w:rPr>
        <w:t>3.10. Порядок взыскания задолженности  с родителей  в случае  несвоевременного внесения  родительской платы определяется в соответствии с действующим законодательством.</w:t>
      </w:r>
    </w:p>
    <w:p w:rsidR="00463AA6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  <w:r w:rsidRPr="004B5F82">
        <w:rPr>
          <w:rFonts w:ascii="Times New Roman" w:hAnsi="Times New Roman" w:cs="Times New Roman"/>
          <w:sz w:val="20"/>
          <w:szCs w:val="20"/>
        </w:rPr>
        <w:t xml:space="preserve"> 3.11. Родительская плата может осуществляться за счет средств материнского (семейного) капитала по выбору Заказчика.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463AA6" w:rsidRDefault="00463AA6" w:rsidP="00463AA6">
      <w:pPr>
        <w:pStyle w:val="1"/>
        <w:ind w:left="-567" w:right="5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B5F8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IV. Ответственность за неисполнение или ненадлежащее исполнение </w:t>
      </w:r>
    </w:p>
    <w:p w:rsidR="00463AA6" w:rsidRDefault="00463AA6" w:rsidP="00463AA6">
      <w:pPr>
        <w:pStyle w:val="1"/>
        <w:ind w:left="-567" w:right="5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B5F8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обязательств по договору, порядок разрешения споров</w:t>
      </w:r>
    </w:p>
    <w:p w:rsidR="00463AA6" w:rsidRPr="004B5F82" w:rsidRDefault="00463AA6" w:rsidP="00463AA6">
      <w:pPr>
        <w:pStyle w:val="1"/>
        <w:ind w:left="-567" w:right="5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63AA6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</w:p>
    <w:p w:rsidR="00463AA6" w:rsidRDefault="00463AA6" w:rsidP="00463AA6">
      <w:pPr>
        <w:ind w:left="-567"/>
        <w:jc w:val="center"/>
        <w:rPr>
          <w:b/>
          <w:bCs/>
          <w:sz w:val="20"/>
          <w:szCs w:val="20"/>
        </w:rPr>
      </w:pPr>
      <w:r w:rsidRPr="004B5F82">
        <w:rPr>
          <w:b/>
          <w:bCs/>
          <w:sz w:val="20"/>
          <w:szCs w:val="20"/>
        </w:rPr>
        <w:t>V. Основания изменения и расторжения договора</w:t>
      </w:r>
    </w:p>
    <w:p w:rsidR="00463AA6" w:rsidRPr="004B5F82" w:rsidRDefault="00463AA6" w:rsidP="00463AA6">
      <w:pPr>
        <w:ind w:left="-567"/>
        <w:jc w:val="both"/>
        <w:rPr>
          <w:b/>
          <w:sz w:val="20"/>
          <w:szCs w:val="20"/>
        </w:rPr>
      </w:pP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 xml:space="preserve">5.3. Настоящий </w:t>
      </w:r>
      <w:proofErr w:type="gramStart"/>
      <w:r w:rsidRPr="004B5F82">
        <w:rPr>
          <w:sz w:val="20"/>
          <w:szCs w:val="20"/>
        </w:rPr>
        <w:t>Договор</w:t>
      </w:r>
      <w:proofErr w:type="gramEnd"/>
      <w:r w:rsidRPr="004B5F82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B5F82">
        <w:rPr>
          <w:sz w:val="20"/>
          <w:szCs w:val="20"/>
        </w:rPr>
        <w:t>Договор</w:t>
      </w:r>
      <w:proofErr w:type="gramEnd"/>
      <w:r w:rsidRPr="004B5F82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>
        <w:rPr>
          <w:sz w:val="20"/>
          <w:szCs w:val="20"/>
        </w:rPr>
        <w:t>.</w:t>
      </w:r>
    </w:p>
    <w:p w:rsidR="00463AA6" w:rsidRDefault="00463AA6" w:rsidP="00463AA6">
      <w:pPr>
        <w:ind w:left="-567"/>
        <w:jc w:val="both"/>
        <w:rPr>
          <w:b/>
          <w:bCs/>
          <w:sz w:val="20"/>
          <w:szCs w:val="20"/>
        </w:rPr>
      </w:pPr>
    </w:p>
    <w:p w:rsidR="004F22D4" w:rsidRDefault="004F22D4" w:rsidP="00463AA6">
      <w:pPr>
        <w:ind w:left="-567"/>
        <w:jc w:val="center"/>
        <w:rPr>
          <w:b/>
          <w:bCs/>
          <w:sz w:val="20"/>
          <w:szCs w:val="20"/>
        </w:rPr>
      </w:pPr>
    </w:p>
    <w:p w:rsidR="00DB06DD" w:rsidRDefault="00DB06DD" w:rsidP="00463AA6">
      <w:pPr>
        <w:ind w:left="-567"/>
        <w:jc w:val="center"/>
        <w:rPr>
          <w:b/>
          <w:bCs/>
          <w:sz w:val="20"/>
          <w:szCs w:val="20"/>
        </w:rPr>
      </w:pPr>
    </w:p>
    <w:p w:rsidR="00463AA6" w:rsidRDefault="00463AA6" w:rsidP="00463AA6">
      <w:pPr>
        <w:ind w:left="-567"/>
        <w:jc w:val="center"/>
        <w:rPr>
          <w:b/>
          <w:bCs/>
          <w:sz w:val="20"/>
          <w:szCs w:val="20"/>
        </w:rPr>
      </w:pPr>
      <w:bookmarkStart w:id="1" w:name="_GoBack"/>
      <w:bookmarkEnd w:id="1"/>
      <w:r w:rsidRPr="004B5F82">
        <w:rPr>
          <w:b/>
          <w:bCs/>
          <w:sz w:val="20"/>
          <w:szCs w:val="20"/>
        </w:rPr>
        <w:lastRenderedPageBreak/>
        <w:t>VI. Заключительные положения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6.1. Настоящий договор вступает в силу со дня его подписания Сторонами и действует до окончания пребывания ребенка в образовательной организации.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3AA6" w:rsidRDefault="00463AA6" w:rsidP="00463AA6">
      <w:pPr>
        <w:ind w:left="-567"/>
        <w:jc w:val="both"/>
        <w:rPr>
          <w:sz w:val="20"/>
          <w:szCs w:val="20"/>
        </w:rPr>
      </w:pPr>
      <w:r w:rsidRPr="004B5F82"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63AA6" w:rsidRPr="004B5F82" w:rsidRDefault="00463AA6" w:rsidP="00463AA6">
      <w:pPr>
        <w:ind w:left="-567"/>
        <w:jc w:val="both"/>
        <w:rPr>
          <w:sz w:val="20"/>
          <w:szCs w:val="20"/>
        </w:rPr>
      </w:pPr>
    </w:p>
    <w:p w:rsidR="00463AA6" w:rsidRPr="00280CC4" w:rsidRDefault="00463AA6" w:rsidP="00463AA6">
      <w:pPr>
        <w:pStyle w:val="1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CC4">
        <w:rPr>
          <w:rFonts w:ascii="Times New Roman" w:hAnsi="Times New Roman" w:cs="Times New Roman"/>
          <w:b/>
          <w:sz w:val="20"/>
          <w:szCs w:val="20"/>
        </w:rPr>
        <w:t>VI</w:t>
      </w:r>
      <w:r w:rsidRPr="00280CC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80CC4"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Муниципальное бюджетное дошкольное                                                                                                                                                                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образовательное учреждение « Детский сад                                                       Родитель ______________________________        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«Золотые зернышки» с. </w:t>
      </w:r>
      <w:proofErr w:type="gramStart"/>
      <w:r w:rsidRPr="003C62F4">
        <w:rPr>
          <w:rFonts w:ascii="Times New Roman" w:hAnsi="Times New Roman"/>
          <w:sz w:val="18"/>
          <w:szCs w:val="18"/>
        </w:rPr>
        <w:t>Широкое</w:t>
      </w:r>
      <w:proofErr w:type="gramEnd"/>
      <w:r w:rsidRPr="003C62F4">
        <w:rPr>
          <w:rFonts w:ascii="Times New Roman" w:hAnsi="Times New Roman"/>
          <w:sz w:val="18"/>
          <w:szCs w:val="18"/>
        </w:rPr>
        <w:t xml:space="preserve">»                                                                      _______________________________________ 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proofErr w:type="gramStart"/>
      <w:r w:rsidRPr="003C62F4">
        <w:rPr>
          <w:rFonts w:ascii="Times New Roman" w:hAnsi="Times New Roman"/>
          <w:sz w:val="18"/>
          <w:szCs w:val="18"/>
        </w:rPr>
        <w:t>Симферопольского</w:t>
      </w:r>
      <w:proofErr w:type="gramEnd"/>
      <w:r w:rsidRPr="003C62F4">
        <w:rPr>
          <w:rFonts w:ascii="Times New Roman" w:hAnsi="Times New Roman"/>
          <w:sz w:val="18"/>
          <w:szCs w:val="18"/>
        </w:rPr>
        <w:t xml:space="preserve"> р-н, Республика  Крым                                                       Паспорт: серия _________________________ 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>Адрес: 297510 РФ, Республика Крым,                                                               Выдан__________________________________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Симферопольский р-н с. </w:t>
      </w:r>
      <w:proofErr w:type="gramStart"/>
      <w:r w:rsidRPr="003C62F4">
        <w:rPr>
          <w:rFonts w:ascii="Times New Roman" w:hAnsi="Times New Roman"/>
          <w:sz w:val="18"/>
          <w:szCs w:val="18"/>
        </w:rPr>
        <w:t>Широкое</w:t>
      </w:r>
      <w:proofErr w:type="gramEnd"/>
      <w:r w:rsidRPr="003C62F4">
        <w:rPr>
          <w:rFonts w:ascii="Times New Roman" w:hAnsi="Times New Roman"/>
          <w:sz w:val="18"/>
          <w:szCs w:val="18"/>
        </w:rPr>
        <w:t xml:space="preserve">                                                                    ________________________________________ 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ул. </w:t>
      </w:r>
      <w:proofErr w:type="gramStart"/>
      <w:r w:rsidRPr="003C62F4">
        <w:rPr>
          <w:rFonts w:ascii="Times New Roman" w:hAnsi="Times New Roman"/>
          <w:sz w:val="18"/>
          <w:szCs w:val="18"/>
        </w:rPr>
        <w:t>Октябрьская</w:t>
      </w:r>
      <w:proofErr w:type="gramEnd"/>
      <w:r w:rsidRPr="003C62F4">
        <w:rPr>
          <w:rFonts w:ascii="Times New Roman" w:hAnsi="Times New Roman"/>
          <w:sz w:val="18"/>
          <w:szCs w:val="18"/>
        </w:rPr>
        <w:t>, дом 14                                                                                      ________________________________________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>Телефон: +79780249491                                                                                      Адрес: __________________________________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>ОГРН 1159102008108                                                                                         ________________________________________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>ИНН/КПП 9109008678/910901001                                                                    Телефон 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 xml:space="preserve"> Заведующий                          Н.С. </w:t>
      </w:r>
      <w:proofErr w:type="spellStart"/>
      <w:r w:rsidRPr="003C62F4">
        <w:rPr>
          <w:rFonts w:ascii="Times New Roman" w:hAnsi="Times New Roman"/>
          <w:sz w:val="18"/>
          <w:szCs w:val="18"/>
        </w:rPr>
        <w:t>Джемилова</w:t>
      </w:r>
      <w:proofErr w:type="spellEnd"/>
      <w:r w:rsidRPr="003C62F4">
        <w:rPr>
          <w:rFonts w:ascii="Times New Roman" w:hAnsi="Times New Roman"/>
          <w:sz w:val="18"/>
          <w:szCs w:val="18"/>
        </w:rPr>
        <w:t xml:space="preserve">                                                  Родитель ________________________________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3C62F4">
        <w:rPr>
          <w:rFonts w:ascii="Times New Roman" w:hAnsi="Times New Roman"/>
          <w:sz w:val="18"/>
          <w:szCs w:val="18"/>
        </w:rPr>
        <w:t>«       » __________________ 20   г.                                                                   «       » __________________ 20    г.</w:t>
      </w: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sz w:val="20"/>
          <w:szCs w:val="20"/>
        </w:rPr>
      </w:pPr>
    </w:p>
    <w:p w:rsidR="00463AA6" w:rsidRPr="003C62F4" w:rsidRDefault="00463AA6" w:rsidP="00463AA6">
      <w:pPr>
        <w:pStyle w:val="a4"/>
        <w:ind w:left="-567"/>
        <w:rPr>
          <w:rFonts w:ascii="Times New Roman" w:hAnsi="Times New Roman"/>
          <w:color w:val="000000"/>
        </w:rPr>
      </w:pPr>
    </w:p>
    <w:p w:rsidR="0036110C" w:rsidRDefault="0036110C" w:rsidP="00463AA6">
      <w:pPr>
        <w:ind w:left="-567"/>
      </w:pPr>
    </w:p>
    <w:sectPr w:rsidR="0036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0C"/>
    <w:rsid w:val="00063E99"/>
    <w:rsid w:val="001A702E"/>
    <w:rsid w:val="00312EFB"/>
    <w:rsid w:val="0036110C"/>
    <w:rsid w:val="00463AA6"/>
    <w:rsid w:val="004F22D4"/>
    <w:rsid w:val="005B2C79"/>
    <w:rsid w:val="00653E38"/>
    <w:rsid w:val="007F4B55"/>
    <w:rsid w:val="00AA2A87"/>
    <w:rsid w:val="00D42D9E"/>
    <w:rsid w:val="00D95E9D"/>
    <w:rsid w:val="00DB06DD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semiHidden/>
    <w:unhideWhenUsed/>
    <w:rsid w:val="00463AA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463A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63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63A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3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semiHidden/>
    <w:unhideWhenUsed/>
    <w:rsid w:val="00463AA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463A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63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63A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3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3;&#1072;&#1078;&#1086;&#1082;\Desktop\&#1083;&#1086;&#1082;&#1072;&#1083;&#1100;&#1085;&#1099;&#1077;%20&#1072;&#1082;&#1090;&#1099;\&#1088;&#1086;&#1076;&#1080;&#1090;&#1077;&#1083;&#1080;\&#1076;&#1086;&#1075;&#1086;&#1074;&#1086;&#1088;%20&#1089;%20&#1088;&#1086;&#1076;&#1080;&#1090;&#1077;&#1083;&#1103;&#1084;&#1080;%20&#1057;&#1080;&#1084;&#1092;&#1077;&#1088;%20&#1088;-&#1085;\&#1044;&#1086;&#1075;&#1086;&#1074;&#1086;&#1088;%20&#1086;&#1073;%20&#1086;&#1073;&#1088;&#1072;&#1079;&#1086;&#1074;&#1072;&#1085;&#1080;&#1080;%20&#1055;&#1088;&#1072;&#1074;&#1083;&#1077;&#1085;&#1085;&#1099;&#1081;%20&#1060;&#1083;&#1072;&#1078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60;&#1083;&#1072;&#1078;&#1086;&#1082;\Desktop\&#1083;&#1086;&#1082;&#1072;&#1083;&#1100;&#1085;&#1099;&#1077;%20&#1072;&#1082;&#1090;&#1099;\&#1088;&#1086;&#1076;&#1080;&#1090;&#1077;&#1083;&#1080;\&#1076;&#1086;&#1075;&#1086;&#1074;&#1086;&#1088;%20&#1089;%20&#1088;&#1086;&#1076;&#1080;&#1090;&#1077;&#1083;&#1103;&#1084;&#1080;%20&#1057;&#1080;&#1084;&#1092;&#1077;&#1088;%20&#1088;-&#1085;\&#1044;&#1086;&#1075;&#1086;&#1074;&#1086;&#1088;%20&#1086;&#1073;%20&#1086;&#1073;&#1088;&#1072;&#1079;&#1086;&#1074;&#1072;&#1085;&#1080;&#1080;%20&#1055;&#1088;&#1072;&#1074;&#1083;&#1077;&#1085;&#1085;&#1099;&#1081;%20&#1060;&#1083;&#1072;&#1078;&#1086;&#108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3;&#1072;&#1078;&#1086;&#1082;\Desktop\&#1083;&#1086;&#1082;&#1072;&#1083;&#1100;&#1085;&#1099;&#1077;%20&#1072;&#1082;&#1090;&#1099;\&#1088;&#1086;&#1076;&#1080;&#1090;&#1077;&#1083;&#1080;\&#1076;&#1086;&#1075;&#1086;&#1074;&#1086;&#1088;%20&#1089;%20&#1088;&#1086;&#1076;&#1080;&#1090;&#1077;&#1083;&#1103;&#1084;&#1080;%20&#1057;&#1080;&#1084;&#1092;&#1077;&#1088;%20&#1088;-&#1085;\&#1044;&#1086;&#1075;&#1086;&#1074;&#1086;&#1088;%20&#1086;&#1073;%20&#1086;&#1073;&#1088;&#1072;&#1079;&#1086;&#1074;&#1072;&#1085;&#1080;&#1080;%20&#1055;&#1088;&#1072;&#1074;&#1083;&#1077;&#1085;&#1085;&#1099;&#1081;%20&#1060;&#1083;&#1072;&#1078;&#1086;&#1082;.docx" TargetMode="External"/><Relationship Id="rId5" Type="http://schemas.openxmlformats.org/officeDocument/2006/relationships/hyperlink" Target="file:///C:\Users\&#1060;&#1083;&#1072;&#1078;&#1086;&#1082;\Desktop\&#1083;&#1086;&#1082;&#1072;&#1083;&#1100;&#1085;&#1099;&#1077;%20&#1072;&#1082;&#1090;&#1099;\&#1088;&#1086;&#1076;&#1080;&#1090;&#1077;&#1083;&#1080;\&#1076;&#1086;&#1075;&#1086;&#1074;&#1086;&#1088;%20&#1089;%20&#1088;&#1086;&#1076;&#1080;&#1090;&#1077;&#1083;&#1103;&#1084;&#1080;%20&#1057;&#1080;&#1084;&#1092;&#1077;&#1088;%20&#1088;-&#1085;\&#1044;&#1086;&#1075;&#1086;&#1074;&#1086;&#1088;%20&#1086;&#1073;%20&#1086;&#1073;&#1088;&#1072;&#1079;&#1086;&#1074;&#1072;&#1085;&#1080;&#1080;%20&#1055;&#1088;&#1072;&#1074;&#1083;&#1077;&#1085;&#1085;&#1099;&#1081;%20&#1060;&#1083;&#1072;&#1078;&#1086;&#108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2023-04-04T06:17:00Z</cp:lastPrinted>
  <dcterms:created xsi:type="dcterms:W3CDTF">2021-02-01T10:11:00Z</dcterms:created>
  <dcterms:modified xsi:type="dcterms:W3CDTF">2023-04-04T06:19:00Z</dcterms:modified>
</cp:coreProperties>
</file>