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BC" w:rsidRDefault="00AF612A" w:rsidP="00AF612A">
      <w:pPr>
        <w:jc w:val="center"/>
        <w:rPr>
          <w:rFonts w:ascii="Times New Roman" w:hAnsi="Times New Roman" w:cs="Times New Roman"/>
          <w:sz w:val="28"/>
          <w:szCs w:val="28"/>
        </w:rPr>
      </w:pPr>
      <w:r w:rsidRPr="00AF612A">
        <w:rPr>
          <w:rFonts w:ascii="Times New Roman" w:hAnsi="Times New Roman" w:cs="Times New Roman"/>
          <w:sz w:val="28"/>
          <w:szCs w:val="28"/>
        </w:rPr>
        <w:t xml:space="preserve">План работы районного методического объединения </w:t>
      </w:r>
      <w:r w:rsidR="00293CBC">
        <w:rPr>
          <w:rFonts w:ascii="Times New Roman" w:hAnsi="Times New Roman" w:cs="Times New Roman"/>
          <w:sz w:val="28"/>
          <w:szCs w:val="28"/>
        </w:rPr>
        <w:t>учителей русского языка и литературы</w:t>
      </w:r>
    </w:p>
    <w:p w:rsidR="00AF612A" w:rsidRDefault="00293CBC" w:rsidP="00AF61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F612A" w:rsidRPr="00AF612A">
        <w:rPr>
          <w:rFonts w:ascii="Times New Roman" w:hAnsi="Times New Roman" w:cs="Times New Roman"/>
          <w:sz w:val="28"/>
          <w:szCs w:val="28"/>
        </w:rPr>
        <w:t>2020 – 2021 учебный год</w:t>
      </w:r>
    </w:p>
    <w:p w:rsidR="00690ECF" w:rsidRPr="00AF612A" w:rsidRDefault="00690ECF" w:rsidP="00AF612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281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325"/>
        <w:gridCol w:w="2032"/>
        <w:gridCol w:w="2697"/>
        <w:gridCol w:w="3529"/>
        <w:gridCol w:w="1377"/>
        <w:gridCol w:w="2850"/>
      </w:tblGrid>
      <w:tr w:rsidR="00690ECF" w:rsidRPr="00AF612A" w:rsidTr="00690ECF">
        <w:trPr>
          <w:jc w:val="center"/>
        </w:trPr>
        <w:tc>
          <w:tcPr>
            <w:tcW w:w="330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69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5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69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293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69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3742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69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93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69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97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69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90ECF" w:rsidRPr="00AF612A" w:rsidTr="00690ECF">
        <w:trPr>
          <w:jc w:val="center"/>
        </w:trPr>
        <w:tc>
          <w:tcPr>
            <w:tcW w:w="330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</w:p>
        </w:tc>
        <w:tc>
          <w:tcPr>
            <w:tcW w:w="2293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2020 – 2021</w:t>
            </w: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с учетом современных требований преподавания.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Выявление профессиональных затруднений и запросов учителей.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Определение перспектив профессионального роста учителей района, приоритетных учебно-методических задач.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2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о педагогических работниках.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Анализ работы МО за прошлый учебный год, выявление затруднений.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2020 – 2021</w:t>
            </w: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с учетом профессиональных запросов учителей с учетом современных требований преподавания.</w:t>
            </w:r>
          </w:p>
          <w:p w:rsid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диагностики профессиональных затруднений педагогов.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ВПР, выявление «западающих тем»</w:t>
            </w:r>
          </w:p>
        </w:tc>
        <w:tc>
          <w:tcPr>
            <w:tcW w:w="1393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Август – сентябрь 2016</w:t>
            </w:r>
          </w:p>
        </w:tc>
        <w:tc>
          <w:tcPr>
            <w:tcW w:w="2997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ECF" w:rsidRPr="00AF612A" w:rsidTr="00690ECF">
        <w:trPr>
          <w:jc w:val="center"/>
        </w:trPr>
        <w:tc>
          <w:tcPr>
            <w:tcW w:w="330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2293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нормативных и методическихдокументов по актуальным вопросам </w:t>
            </w:r>
            <w:r w:rsidRPr="00AF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по инновационной деятельности педагогов</w:t>
            </w:r>
          </w:p>
        </w:tc>
        <w:tc>
          <w:tcPr>
            <w:tcW w:w="3742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о новинках методической литературы.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 опыте </w:t>
            </w:r>
            <w:r w:rsidRPr="00AF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инновационной деятельности, о новых направлениях в развитии образования.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размещения на Интернет – ресурсах.</w:t>
            </w:r>
          </w:p>
        </w:tc>
        <w:tc>
          <w:tcPr>
            <w:tcW w:w="1393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97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МО района, педагоги школ района</w:t>
            </w:r>
          </w:p>
        </w:tc>
      </w:tr>
      <w:tr w:rsidR="00690ECF" w:rsidRPr="00AF612A" w:rsidTr="00690ECF">
        <w:trPr>
          <w:jc w:val="center"/>
        </w:trPr>
        <w:tc>
          <w:tcPr>
            <w:tcW w:w="330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55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</w:tc>
        <w:tc>
          <w:tcPr>
            <w:tcW w:w="2293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· Оказание методической помощи учителям</w:t>
            </w:r>
          </w:p>
        </w:tc>
        <w:tc>
          <w:tcPr>
            <w:tcW w:w="3742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к аттестации, выработка рекомендаций по направлениям повышения квалификации.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поддержки молодым педагогам.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Организация заседаний РМО.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AF612A">
              <w:rPr>
                <w:rFonts w:ascii="Times New Roman" w:hAnsi="Times New Roman" w:cs="Times New Roman"/>
                <w:sz w:val="24"/>
                <w:szCs w:val="24"/>
              </w:rPr>
              <w:t xml:space="preserve"> по методике обучения в условиях введения ФГОС.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Кураторский выезд в школы, имеющие стабильно низкие результаты сдачи единого государственного экзамена. </w:t>
            </w:r>
          </w:p>
        </w:tc>
        <w:tc>
          <w:tcPr>
            <w:tcW w:w="1393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7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69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 w:rsidR="00690ECF">
              <w:rPr>
                <w:rFonts w:ascii="Times New Roman" w:hAnsi="Times New Roman" w:cs="Times New Roman"/>
                <w:sz w:val="24"/>
                <w:szCs w:val="24"/>
              </w:rPr>
              <w:t>ли школьных МО района, педагоги</w:t>
            </w:r>
          </w:p>
        </w:tc>
      </w:tr>
      <w:tr w:rsidR="00690ECF" w:rsidRPr="00AF612A" w:rsidTr="00690ECF">
        <w:trPr>
          <w:jc w:val="center"/>
        </w:trPr>
        <w:tc>
          <w:tcPr>
            <w:tcW w:w="330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Мероприятия с учащимися</w:t>
            </w:r>
          </w:p>
        </w:tc>
        <w:tc>
          <w:tcPr>
            <w:tcW w:w="2293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· Повышение мотивации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· Развитие исследовательских навыков работы у учащихся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· Развитие творческих способностей у детей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· Развитие коммуникативных и интеллектуальных способностей учащихся</w:t>
            </w:r>
          </w:p>
        </w:tc>
        <w:tc>
          <w:tcPr>
            <w:tcW w:w="3742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участия учащихся во Всероссийско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конкурсе сочинений 2020</w:t>
            </w:r>
            <w:bookmarkStart w:id="0" w:name="_GoBack"/>
            <w:bookmarkEnd w:id="0"/>
            <w:r w:rsidR="0029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5 – 11-х классов.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учащихся во Всероссийской олимпиаде </w:t>
            </w:r>
            <w:r w:rsidRPr="00AF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школьников.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Участие в очных и дистанционных мероприятиях регионального, уровня.</w:t>
            </w:r>
          </w:p>
          <w:p w:rsid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ECF" w:rsidRDefault="00690ECF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ECF" w:rsidRDefault="00690ECF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ECF" w:rsidRDefault="00690ECF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ECF" w:rsidRPr="00AF612A" w:rsidRDefault="00690ECF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Районный конкурс чтецов «Живая классика»</w:t>
            </w:r>
          </w:p>
        </w:tc>
        <w:tc>
          <w:tcPr>
            <w:tcW w:w="1393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2020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 2020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612A" w:rsidRPr="00AF612A" w:rsidRDefault="00690ECF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школьных МО района</w:t>
            </w:r>
          </w:p>
        </w:tc>
      </w:tr>
      <w:tr w:rsidR="00690ECF" w:rsidRPr="00AF612A" w:rsidTr="00690ECF">
        <w:trPr>
          <w:jc w:val="center"/>
        </w:trPr>
        <w:tc>
          <w:tcPr>
            <w:tcW w:w="330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55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Мероприятия для учителей</w:t>
            </w:r>
          </w:p>
        </w:tc>
        <w:tc>
          <w:tcPr>
            <w:tcW w:w="2293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· Выявление, обобщение и распространение педагогического опыта творчески работающих учителей</w:t>
            </w:r>
          </w:p>
        </w:tc>
        <w:tc>
          <w:tcPr>
            <w:tcW w:w="3742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Участие в очных и дистанционных профессиональных конкурсах регионального, федер</w:t>
            </w:r>
            <w:r w:rsidR="00690ECF">
              <w:rPr>
                <w:rFonts w:ascii="Times New Roman" w:hAnsi="Times New Roman" w:cs="Times New Roman"/>
                <w:sz w:val="24"/>
                <w:szCs w:val="24"/>
              </w:rPr>
              <w:t>ального и международного уровня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93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Январь – апр</w:t>
            </w:r>
            <w:r w:rsidR="00690ECF">
              <w:rPr>
                <w:rFonts w:ascii="Times New Roman" w:hAnsi="Times New Roman" w:cs="Times New Roman"/>
                <w:sz w:val="24"/>
                <w:szCs w:val="24"/>
              </w:rPr>
              <w:t>ель 2021</w:t>
            </w:r>
          </w:p>
        </w:tc>
        <w:tc>
          <w:tcPr>
            <w:tcW w:w="2997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образовательных организаций</w:t>
            </w:r>
          </w:p>
        </w:tc>
      </w:tr>
      <w:tr w:rsidR="00AF612A" w:rsidRPr="00AF612A" w:rsidTr="00690ECF">
        <w:trPr>
          <w:jc w:val="center"/>
        </w:trPr>
        <w:tc>
          <w:tcPr>
            <w:tcW w:w="330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55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подготовке к итоговому сочинению, ОГЭ и ЕГЭ</w:t>
            </w:r>
          </w:p>
        </w:tc>
        <w:tc>
          <w:tcPr>
            <w:tcW w:w="2293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Выработка стратегий по написанию итогового сочинения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Выработка стратегий по выполнению заданий контрольно-измерительных материалов ОГЭ и ЕГЭ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Эффективная подготовка учащихся к итоговой аттестации по русскому языку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2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итогового сочинения.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Подготовка к ОГЭ и ЕГЭ по русскому языку и литературе: стратегия выполнения заданий разного уровня сложности.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Подготовка к ОГЭ и ЕГЭ по русскому языку: стратегия написание сочинения-рассуждения.</w:t>
            </w:r>
          </w:p>
        </w:tc>
        <w:tc>
          <w:tcPr>
            <w:tcW w:w="1393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690ECF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612A" w:rsidRPr="00AF612A" w:rsidRDefault="00690ECF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612A" w:rsidRPr="00AF612A" w:rsidRDefault="00690ECF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2997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МО района, педагоги образовательных организаций</w:t>
            </w:r>
          </w:p>
        </w:tc>
      </w:tr>
      <w:tr w:rsidR="00AF612A" w:rsidRPr="00AF612A" w:rsidTr="00690ECF">
        <w:trPr>
          <w:jc w:val="center"/>
        </w:trPr>
        <w:tc>
          <w:tcPr>
            <w:tcW w:w="330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5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ЕГЭ и ОГЭ</w:t>
            </w:r>
          </w:p>
        </w:tc>
        <w:tc>
          <w:tcPr>
            <w:tcW w:w="2293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</w:t>
            </w:r>
            <w:proofErr w:type="spellStart"/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AF612A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русский язык и литература</w:t>
            </w:r>
          </w:p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2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Проведение репетиционных экзаменов по русскому языку в формате ЕГЭ и ГИА в 9 и 11 классах.</w:t>
            </w:r>
          </w:p>
        </w:tc>
        <w:tc>
          <w:tcPr>
            <w:tcW w:w="1393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7" w:type="dxa"/>
            <w:tcBorders>
              <w:top w:val="single" w:sz="6" w:space="0" w:color="051DF5"/>
              <w:left w:val="single" w:sz="6" w:space="0" w:color="051DF5"/>
              <w:bottom w:val="single" w:sz="6" w:space="0" w:color="051DF5"/>
              <w:right w:val="single" w:sz="6" w:space="0" w:color="051D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612A" w:rsidRPr="00AF612A" w:rsidRDefault="00AF612A" w:rsidP="00A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A"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МО района</w:t>
            </w:r>
          </w:p>
        </w:tc>
      </w:tr>
    </w:tbl>
    <w:p w:rsidR="00701094" w:rsidRPr="00AF612A" w:rsidRDefault="00701094">
      <w:pPr>
        <w:rPr>
          <w:rFonts w:ascii="Times New Roman" w:hAnsi="Times New Roman" w:cs="Times New Roman"/>
        </w:rPr>
      </w:pPr>
    </w:p>
    <w:sectPr w:rsidR="00701094" w:rsidRPr="00AF612A" w:rsidSect="00AF61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E80"/>
    <w:multiLevelType w:val="multilevel"/>
    <w:tmpl w:val="3F94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D0D0B"/>
    <w:multiLevelType w:val="multilevel"/>
    <w:tmpl w:val="11EE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11CE5"/>
    <w:multiLevelType w:val="multilevel"/>
    <w:tmpl w:val="4EAA4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3567F"/>
    <w:multiLevelType w:val="multilevel"/>
    <w:tmpl w:val="153C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9184F"/>
    <w:multiLevelType w:val="multilevel"/>
    <w:tmpl w:val="9DAA2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81012"/>
    <w:multiLevelType w:val="multilevel"/>
    <w:tmpl w:val="77A43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111E7C"/>
    <w:multiLevelType w:val="multilevel"/>
    <w:tmpl w:val="7AD6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076B58"/>
    <w:multiLevelType w:val="multilevel"/>
    <w:tmpl w:val="B2D2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A050BA"/>
    <w:multiLevelType w:val="multilevel"/>
    <w:tmpl w:val="575CB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190269"/>
    <w:multiLevelType w:val="multilevel"/>
    <w:tmpl w:val="38CC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C94C3B"/>
    <w:multiLevelType w:val="multilevel"/>
    <w:tmpl w:val="5F1E8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F32DC0"/>
    <w:multiLevelType w:val="multilevel"/>
    <w:tmpl w:val="AF8AD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FB6CB2"/>
    <w:multiLevelType w:val="multilevel"/>
    <w:tmpl w:val="6164C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2402B2"/>
    <w:multiLevelType w:val="multilevel"/>
    <w:tmpl w:val="3188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7F3839"/>
    <w:multiLevelType w:val="multilevel"/>
    <w:tmpl w:val="357A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31475E"/>
    <w:multiLevelType w:val="multilevel"/>
    <w:tmpl w:val="5EB8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9E1184"/>
    <w:multiLevelType w:val="multilevel"/>
    <w:tmpl w:val="59CE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AE7DE4"/>
    <w:multiLevelType w:val="multilevel"/>
    <w:tmpl w:val="ABEA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9"/>
  </w:num>
  <w:num w:numId="5">
    <w:abstractNumId w:val="2"/>
  </w:num>
  <w:num w:numId="6">
    <w:abstractNumId w:val="17"/>
  </w:num>
  <w:num w:numId="7">
    <w:abstractNumId w:val="15"/>
  </w:num>
  <w:num w:numId="8">
    <w:abstractNumId w:val="1"/>
  </w:num>
  <w:num w:numId="9">
    <w:abstractNumId w:val="10"/>
  </w:num>
  <w:num w:numId="10">
    <w:abstractNumId w:val="14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3"/>
  </w:num>
  <w:num w:numId="16">
    <w:abstractNumId w:val="8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12A"/>
    <w:rsid w:val="00293CBC"/>
    <w:rsid w:val="0039609A"/>
    <w:rsid w:val="00690ECF"/>
    <w:rsid w:val="00701094"/>
    <w:rsid w:val="0074225D"/>
    <w:rsid w:val="00AF6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1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FD80B-FBA3-497A-8281-D1356D9B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Лариса</cp:lastModifiedBy>
  <cp:revision>2</cp:revision>
  <dcterms:created xsi:type="dcterms:W3CDTF">2020-09-28T17:32:00Z</dcterms:created>
  <dcterms:modified xsi:type="dcterms:W3CDTF">2020-09-28T17:32:00Z</dcterms:modified>
</cp:coreProperties>
</file>