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18" w:rsidRDefault="00427E18" w:rsidP="00D83CC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Обоснование и алгоритмы</w:t>
      </w:r>
      <w:r w:rsidRPr="00FD1163">
        <w:rPr>
          <w:rFonts w:ascii="Times New Roman" w:hAnsi="Times New Roman"/>
          <w:b/>
          <w:sz w:val="28"/>
          <w:szCs w:val="28"/>
        </w:rPr>
        <w:t xml:space="preserve"> решения задачи </w:t>
      </w:r>
      <w:r>
        <w:rPr>
          <w:rFonts w:ascii="Times New Roman" w:hAnsi="Times New Roman"/>
          <w:b/>
          <w:sz w:val="28"/>
          <w:szCs w:val="28"/>
        </w:rPr>
        <w:t>26</w:t>
      </w:r>
      <w:r w:rsidRPr="00FD1163">
        <w:rPr>
          <w:rFonts w:ascii="Times New Roman" w:hAnsi="Times New Roman"/>
          <w:b/>
          <w:sz w:val="28"/>
          <w:szCs w:val="28"/>
        </w:rPr>
        <w:t xml:space="preserve"> (четвертый балл)</w:t>
      </w:r>
    </w:p>
    <w:p w:rsidR="00427E18" w:rsidRDefault="00427E18" w:rsidP="00FD116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61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3571"/>
        <w:gridCol w:w="162"/>
        <w:gridCol w:w="4111"/>
        <w:gridCol w:w="7967"/>
        <w:gridCol w:w="61"/>
      </w:tblGrid>
      <w:tr w:rsidR="00427E18" w:rsidRPr="00311AD1" w:rsidTr="00F45297">
        <w:trPr>
          <w:gridAfter w:val="1"/>
          <w:wAfter w:w="61" w:type="dxa"/>
        </w:trPr>
        <w:tc>
          <w:tcPr>
            <w:tcW w:w="3969" w:type="dxa"/>
            <w:gridSpan w:val="3"/>
          </w:tcPr>
          <w:p w:rsidR="00427E18" w:rsidRPr="00311AD1" w:rsidRDefault="00427E18" w:rsidP="00311AD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AD1">
              <w:rPr>
                <w:rFonts w:ascii="Times New Roman" w:hAnsi="Times New Roman"/>
                <w:b/>
                <w:sz w:val="24"/>
                <w:szCs w:val="24"/>
              </w:rPr>
              <w:t>Кинематика</w:t>
            </w:r>
          </w:p>
        </w:tc>
        <w:tc>
          <w:tcPr>
            <w:tcW w:w="4111" w:type="dxa"/>
          </w:tcPr>
          <w:p w:rsidR="00427E18" w:rsidRPr="00311AD1" w:rsidRDefault="00427E18" w:rsidP="00311AD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AD1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7967" w:type="dxa"/>
          </w:tcPr>
          <w:p w:rsidR="00427E18" w:rsidRPr="00311AD1" w:rsidRDefault="00427E18" w:rsidP="00311AD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AD1">
              <w:rPr>
                <w:rFonts w:ascii="Times New Roman" w:hAnsi="Times New Roman"/>
                <w:b/>
                <w:sz w:val="24"/>
                <w:szCs w:val="24"/>
              </w:rPr>
              <w:t>Законы сохранения</w:t>
            </w:r>
          </w:p>
        </w:tc>
      </w:tr>
      <w:tr w:rsidR="00427E18" w:rsidRPr="00311AD1" w:rsidTr="00A23757">
        <w:tc>
          <w:tcPr>
            <w:tcW w:w="16108" w:type="dxa"/>
            <w:gridSpan w:val="6"/>
          </w:tcPr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1.Систему отсчета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связанную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с Землей,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(столом,…)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считаем инерциальной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(ИСО)</w:t>
            </w:r>
          </w:p>
          <w:p w:rsidR="00427E18" w:rsidRPr="00311AD1" w:rsidRDefault="00427E18" w:rsidP="00F45297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2.Тело (брусок, шарик,…) будем считать </w:t>
            </w:r>
            <w:r w:rsidRPr="008C0DCC">
              <w:rPr>
                <w:rFonts w:ascii="Times New Roman" w:hAnsi="Times New Roman"/>
                <w:b/>
                <w:sz w:val="24"/>
                <w:szCs w:val="24"/>
              </w:rPr>
              <w:t>материальной точкой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, так как тело движется поступательно и размеры малы по сравнению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расстоянием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E18" w:rsidRPr="00311AD1" w:rsidTr="00F45297">
        <w:trPr>
          <w:gridAfter w:val="1"/>
          <w:wAfter w:w="61" w:type="dxa"/>
        </w:trPr>
        <w:tc>
          <w:tcPr>
            <w:tcW w:w="8080" w:type="dxa"/>
            <w:gridSpan w:val="4"/>
          </w:tcPr>
          <w:p w:rsidR="00427E18" w:rsidRPr="00311AD1" w:rsidRDefault="00427E18" w:rsidP="00F45297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3. Так как система движется </w:t>
            </w:r>
            <w:r>
              <w:rPr>
                <w:rFonts w:ascii="Times New Roman" w:hAnsi="Times New Roman"/>
                <w:sz w:val="24"/>
                <w:szCs w:val="24"/>
              </w:rPr>
              <w:t>с ускорением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, то выполняется второй закон Ньютона.</w:t>
            </w:r>
          </w:p>
          <w:p w:rsidR="00427E18" w:rsidRDefault="00427E18" w:rsidP="00F45297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Так как система находится в равновесии, то векторная сумма всех сил (сумма проекций на ось </w:t>
            </w:r>
            <w:r>
              <w:rPr>
                <w:rFonts w:ascii="Times New Roman" w:hAnsi="Times New Roman"/>
                <w:sz w:val="24"/>
                <w:szCs w:val="24"/>
              </w:rPr>
              <w:t>всех сил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) равна нулю </w:t>
            </w:r>
          </w:p>
          <w:p w:rsidR="00427E18" w:rsidRPr="00625581" w:rsidRDefault="00427E18" w:rsidP="00F45297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По 3 закону Ньютона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взаимодействующих тел </w:t>
            </w:r>
            <w:r w:rsidRPr="00625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62558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625581">
              <w:rPr>
                <w:rFonts w:ascii="Times New Roman" w:hAnsi="Times New Roman"/>
                <w:b/>
                <w:sz w:val="24"/>
                <w:szCs w:val="24"/>
              </w:rPr>
              <w:t>= -</w:t>
            </w:r>
            <w:r w:rsidRPr="00625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62558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  <w:p w:rsidR="00427E18" w:rsidRPr="00311AD1" w:rsidRDefault="00427E18" w:rsidP="00F45297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7" w:type="dxa"/>
          </w:tcPr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Для описания взаимодействия тел (разрыва, столкновения,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удара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…) использован </w:t>
            </w:r>
            <w:r w:rsidRPr="005335A2">
              <w:rPr>
                <w:rFonts w:ascii="Times New Roman" w:hAnsi="Times New Roman"/>
                <w:b/>
                <w:sz w:val="24"/>
                <w:szCs w:val="24"/>
              </w:rPr>
              <w:t>закон сохранения импульса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который 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 xml:space="preserve">выполняется, если </w:t>
            </w:r>
            <w:r>
              <w:rPr>
                <w:rFonts w:ascii="Times New Roman" w:hAnsi="Times New Roman"/>
                <w:sz w:val="24"/>
                <w:szCs w:val="24"/>
              </w:rPr>
              <w:t>импульс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 xml:space="preserve"> внешних сил, приложенных к телам системы рав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 xml:space="preserve"> нулю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E18" w:rsidRDefault="00427E18" w:rsidP="00D8765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счёт сравнительно малой силы   </w:t>
            </w:r>
          </w:p>
          <w:p w:rsidR="00427E18" w:rsidRDefault="00427E18" w:rsidP="00D8765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равенства нулю проекций сил </w:t>
            </w:r>
          </w:p>
          <w:p w:rsidR="00427E18" w:rsidRPr="00311AD1" w:rsidRDefault="00427E18" w:rsidP="00D8765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B9">
              <w:rPr>
                <w:rFonts w:ascii="Times New Roman" w:hAnsi="Times New Roman"/>
                <w:sz w:val="24"/>
                <w:szCs w:val="24"/>
              </w:rPr>
              <w:t xml:space="preserve">мало время взаимодействия </w:t>
            </w:r>
          </w:p>
        </w:tc>
      </w:tr>
      <w:tr w:rsidR="00427E18" w:rsidRPr="00311AD1" w:rsidTr="00F45297">
        <w:trPr>
          <w:gridAfter w:val="1"/>
          <w:wAfter w:w="61" w:type="dxa"/>
        </w:trPr>
        <w:tc>
          <w:tcPr>
            <w:tcW w:w="236" w:type="dxa"/>
          </w:tcPr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3"/>
          </w:tcPr>
          <w:p w:rsidR="00427E18" w:rsidRPr="00311AD1" w:rsidRDefault="00427E18" w:rsidP="002A7D6B">
            <w:pPr>
              <w:ind w:left="-137" w:firstLine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13E3B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неподвижен.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Так как нить невесома, а блок идеален (нить скользит по нему без трения), то </w:t>
            </w:r>
            <w:r w:rsidRPr="00311AD1">
              <w:rPr>
                <w:rFonts w:ascii="Times New Roman" w:hAnsi="Times New Roman"/>
                <w:i/>
                <w:sz w:val="24"/>
                <w:szCs w:val="24"/>
              </w:rPr>
              <w:t xml:space="preserve">Т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311AD1">
              <w:rPr>
                <w:rFonts w:ascii="Times New Roman" w:hAnsi="Times New Roman"/>
                <w:sz w:val="24"/>
                <w:szCs w:val="24"/>
                <w:lang w:val="en-US"/>
              </w:rPr>
              <w:t>const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(модуль силы натяжения во всех ее точках одинаков).</w:t>
            </w:r>
          </w:p>
          <w:p w:rsidR="00427E18" w:rsidRPr="00311AD1" w:rsidRDefault="00427E18" w:rsidP="00223DFD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>Так как нить нерастяжима, а грузы движутся прямолинейно, то α=</w:t>
            </w:r>
            <w:r w:rsidRPr="00311AD1">
              <w:rPr>
                <w:rFonts w:ascii="Times New Roman" w:hAnsi="Times New Roman"/>
                <w:sz w:val="24"/>
                <w:szCs w:val="24"/>
                <w:lang w:val="en-US"/>
              </w:rPr>
              <w:t>const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E18" w:rsidRPr="00FA5462" w:rsidRDefault="00427E18" w:rsidP="00703A0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7" w:type="dxa"/>
          </w:tcPr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 xml:space="preserve">условия для выполнения закона </w:t>
            </w:r>
            <w:r w:rsidRPr="00246570">
              <w:rPr>
                <w:rFonts w:ascii="Times New Roman" w:hAnsi="Times New Roman"/>
                <w:b/>
                <w:sz w:val="24"/>
                <w:szCs w:val="24"/>
              </w:rPr>
              <w:t>сохранения механической энергии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время разрыва считаем малым, то можно пренебречь изменением потенциальной энергии т</w:t>
            </w:r>
            <w:r>
              <w:rPr>
                <w:rFonts w:ascii="Times New Roman" w:hAnsi="Times New Roman"/>
                <w:sz w:val="24"/>
                <w:szCs w:val="24"/>
              </w:rPr>
              <w:t>ел в результате взаимодействия.</w:t>
            </w:r>
          </w:p>
          <w:p w:rsidR="00427E18" w:rsidRDefault="00427E18" w:rsidP="00FC0008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>поверхность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ладкая, внешние непотенциальные 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>силы отсутствуют,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E18" w:rsidRPr="00311AD1" w:rsidRDefault="00427E18" w:rsidP="00FC0008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 xml:space="preserve">при движении по окружности сила натяжения нити в любой точке перпендикулярна скорости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311AD1">
              <w:rPr>
                <w:rFonts w:ascii="Times New Roman" w:hAnsi="Times New Roman"/>
                <w:sz w:val="24"/>
                <w:szCs w:val="24"/>
              </w:rPr>
              <w:t>работа равна нулю</w:t>
            </w:r>
            <w:r w:rsidRPr="00246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27E18" w:rsidRPr="00311AD1" w:rsidTr="00F45297">
        <w:trPr>
          <w:gridAfter w:val="1"/>
          <w:wAfter w:w="61" w:type="dxa"/>
        </w:trPr>
        <w:tc>
          <w:tcPr>
            <w:tcW w:w="236" w:type="dxa"/>
          </w:tcPr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3"/>
          </w:tcPr>
          <w:p w:rsidR="00427E18" w:rsidRPr="00A337C3" w:rsidRDefault="00427E18" w:rsidP="00A242D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5. Идеальный и </w:t>
            </w:r>
            <w:r w:rsidRPr="006637F6">
              <w:rPr>
                <w:rFonts w:ascii="Times New Roman" w:hAnsi="Times New Roman"/>
                <w:b/>
                <w:sz w:val="24"/>
                <w:szCs w:val="24"/>
              </w:rPr>
              <w:t>подвижный блок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: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 из второго з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-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на Ньютона 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 xml:space="preserve">для невесомого блока 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следует, что модуль силы, с которой груз действует на блок, вдвое больше </w:t>
            </w:r>
            <w:r w:rsidRPr="00A337C3">
              <w:rPr>
                <w:rFonts w:ascii="Times New Roman" w:hAnsi="Times New Roman"/>
                <w:iCs/>
                <w:sz w:val="28"/>
                <w:szCs w:val="28"/>
              </w:rPr>
              <w:t>T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>.</w:t>
            </w:r>
          </w:p>
          <w:p w:rsidR="00427E18" w:rsidRDefault="00427E18" w:rsidP="00A242DB">
            <w:pPr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При этом 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перемещение подвижного блока</w:t>
            </w:r>
            <w:r w:rsidRPr="00A337C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под действием натянутой нити всегда вдвое 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мен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>ьше перемещения нити</w:t>
            </w:r>
            <w:r w:rsidRPr="00A337C3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>так как нить нерастяжима</w:t>
            </w:r>
            <w:r w:rsidRPr="00A337C3"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 w:rsidR="00427E18" w:rsidRPr="00311AD1" w:rsidRDefault="00427E18" w:rsidP="00A242D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>Отсюда следует, что и ускорение груза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F3756">
              <w:rPr>
                <w:rFonts w:ascii="Times New Roman" w:hAnsi="Times New Roman"/>
                <w:iCs/>
                <w:sz w:val="23"/>
                <w:szCs w:val="23"/>
              </w:rPr>
              <w:t xml:space="preserve">закреплённого на нити 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>вдвое больше ускорения груза</w:t>
            </w:r>
            <w:r>
              <w:rPr>
                <w:rFonts w:ascii="Times New Roman" w:hAnsi="Times New Roman"/>
                <w:iCs/>
                <w:sz w:val="23"/>
                <w:szCs w:val="23"/>
              </w:rPr>
              <w:t>,</w:t>
            </w:r>
            <w:r w:rsidRPr="00A337C3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Pr="001F3756">
              <w:rPr>
                <w:rFonts w:ascii="Times New Roman" w:hAnsi="Times New Roman"/>
                <w:iCs/>
                <w:sz w:val="23"/>
                <w:szCs w:val="23"/>
              </w:rPr>
              <w:t>закреплённого на подвижном блоке.</w:t>
            </w:r>
          </w:p>
        </w:tc>
        <w:tc>
          <w:tcPr>
            <w:tcW w:w="7967" w:type="dxa"/>
          </w:tcPr>
          <w:p w:rsidR="00427E18" w:rsidRDefault="00427E18" w:rsidP="00055E0E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D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D397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246570">
              <w:rPr>
                <w:rFonts w:ascii="Times New Roman" w:hAnsi="Times New Roman"/>
                <w:b/>
                <w:sz w:val="24"/>
                <w:szCs w:val="24"/>
              </w:rPr>
              <w:t>акон изменения механической энергии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3979">
              <w:rPr>
                <w:rFonts w:ascii="Times New Roman" w:hAnsi="Times New Roman"/>
                <w:sz w:val="24"/>
                <w:szCs w:val="24"/>
              </w:rPr>
              <w:t>применяется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3979">
              <w:rPr>
                <w:rFonts w:ascii="Times New Roman" w:hAnsi="Times New Roman"/>
                <w:sz w:val="24"/>
                <w:szCs w:val="24"/>
              </w:rPr>
              <w:t>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когда </w:t>
            </w:r>
            <w:r w:rsidRPr="005C4DB9">
              <w:rPr>
                <w:rFonts w:ascii="Times New Roman" w:hAnsi="Times New Roman"/>
                <w:sz w:val="24"/>
                <w:szCs w:val="24"/>
              </w:rPr>
              <w:t xml:space="preserve"> непотенциальные силы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совершают  работу, чаще всего переводящие механическую энергию во внутреннюю </w:t>
            </w:r>
          </w:p>
          <w:p w:rsidR="00427E18" w:rsidRPr="00311AD1" w:rsidRDefault="00427E18" w:rsidP="00A242D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E18" w:rsidRPr="00311AD1" w:rsidTr="00F45297">
        <w:trPr>
          <w:gridAfter w:val="5"/>
          <w:wAfter w:w="15872" w:type="dxa"/>
        </w:trPr>
        <w:tc>
          <w:tcPr>
            <w:tcW w:w="236" w:type="dxa"/>
          </w:tcPr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E18" w:rsidRPr="00311AD1" w:rsidTr="00DF753A">
        <w:tc>
          <w:tcPr>
            <w:tcW w:w="16108" w:type="dxa"/>
            <w:gridSpan w:val="6"/>
          </w:tcPr>
          <w:p w:rsidR="00427E18" w:rsidRPr="00311AD1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Алгоритмы</w:t>
            </w:r>
          </w:p>
        </w:tc>
      </w:tr>
      <w:tr w:rsidR="00427E18" w:rsidRPr="00311AD1" w:rsidTr="00AD293C">
        <w:trPr>
          <w:gridAfter w:val="1"/>
          <w:wAfter w:w="61" w:type="dxa"/>
          <w:trHeight w:val="709"/>
        </w:trPr>
        <w:tc>
          <w:tcPr>
            <w:tcW w:w="3807" w:type="dxa"/>
            <w:gridSpan w:val="2"/>
          </w:tcPr>
          <w:p w:rsidR="00427E18" w:rsidRDefault="00427E18" w:rsidP="00487EB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смыслового чтения определить вид движения</w:t>
            </w:r>
          </w:p>
          <w:p w:rsidR="00427E18" w:rsidRDefault="00427E18" w:rsidP="00487EB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кинематические уравнения для этого вида</w:t>
            </w:r>
          </w:p>
          <w:p w:rsidR="00427E18" w:rsidRPr="00311AD1" w:rsidRDefault="00427E18" w:rsidP="00487EB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необходимо, спроецировать уравнения на выбранные оси</w:t>
            </w:r>
          </w:p>
        </w:tc>
        <w:tc>
          <w:tcPr>
            <w:tcW w:w="4273" w:type="dxa"/>
            <w:gridSpan w:val="2"/>
          </w:tcPr>
          <w:p w:rsidR="00427E18" w:rsidRDefault="00427E18" w:rsidP="00487EB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Изобразить на рисунке все вектора сил, действующих на тела и ускорения</w:t>
            </w:r>
          </w:p>
          <w:p w:rsidR="00427E18" w:rsidRDefault="00427E18" w:rsidP="00487EB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Сложить все вектора сил и приравнять по условию 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 w:rsidRPr="004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к 0 (второй закон Ньютона)</w:t>
            </w:r>
          </w:p>
          <w:p w:rsidR="00427E18" w:rsidRDefault="00427E18" w:rsidP="00487EB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 оси координат (ОХ по ускорению)</w:t>
            </w:r>
          </w:p>
          <w:p w:rsidR="00427E18" w:rsidRPr="00311AD1" w:rsidRDefault="00427E18" w:rsidP="00487EB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Спроецировать законы Ньютона на оси </w:t>
            </w:r>
          </w:p>
        </w:tc>
        <w:tc>
          <w:tcPr>
            <w:tcW w:w="7967" w:type="dxa"/>
          </w:tcPr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ЗСИ: 1. На двух рисунках (до и после взаимодействия) изобразить вектора скоростей, обозначить массы.</w:t>
            </w: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Сложить все вектора импульсов с первого рисунка и приравнять к сумме векторов импульсов со второго рисунка (ЗСИ)</w:t>
            </w: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Выбрать оси координат</w:t>
            </w: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Спроецировать ЗСИ на оси</w:t>
            </w: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ЗСЭ: 1. На двух рисунках положений тел обозначить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D293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D293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AD2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 потенциалы.</w:t>
            </w:r>
          </w:p>
          <w:p w:rsidR="00427E18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Проверить наличие работы непотенциальных сил.</w:t>
            </w:r>
          </w:p>
          <w:p w:rsidR="00427E18" w:rsidRPr="00AD293C" w:rsidRDefault="00427E18" w:rsidP="00311AD1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Записать ЗСЭ или ЗИЭ.</w:t>
            </w:r>
          </w:p>
        </w:tc>
      </w:tr>
    </w:tbl>
    <w:p w:rsidR="00427E18" w:rsidRPr="00FD1163" w:rsidRDefault="00427E18" w:rsidP="00FD1163">
      <w:pPr>
        <w:jc w:val="both"/>
        <w:rPr>
          <w:rFonts w:ascii="Times New Roman" w:hAnsi="Times New Roman"/>
          <w:sz w:val="28"/>
          <w:szCs w:val="28"/>
        </w:rPr>
      </w:pPr>
    </w:p>
    <w:p w:rsidR="00427E18" w:rsidRPr="00FD1163" w:rsidRDefault="00427E18" w:rsidP="00FD1163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27E18" w:rsidRPr="00FD1163" w:rsidSect="004A19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264"/>
    <w:multiLevelType w:val="hybridMultilevel"/>
    <w:tmpl w:val="4EA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B716A0"/>
    <w:multiLevelType w:val="hybridMultilevel"/>
    <w:tmpl w:val="1792AF3C"/>
    <w:lvl w:ilvl="0" w:tplc="179C1C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1744BF"/>
    <w:multiLevelType w:val="hybridMultilevel"/>
    <w:tmpl w:val="2DE4F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10971"/>
    <w:multiLevelType w:val="hybridMultilevel"/>
    <w:tmpl w:val="8786C056"/>
    <w:lvl w:ilvl="0" w:tplc="3DFA2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5F2BA4"/>
    <w:multiLevelType w:val="hybridMultilevel"/>
    <w:tmpl w:val="02283A5E"/>
    <w:lvl w:ilvl="0" w:tplc="3DFA2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163"/>
    <w:rsid w:val="0002528B"/>
    <w:rsid w:val="00055E0E"/>
    <w:rsid w:val="00087DDA"/>
    <w:rsid w:val="00090347"/>
    <w:rsid w:val="000C2B8E"/>
    <w:rsid w:val="000E4638"/>
    <w:rsid w:val="00134B37"/>
    <w:rsid w:val="00170217"/>
    <w:rsid w:val="001B37AB"/>
    <w:rsid w:val="001C2A66"/>
    <w:rsid w:val="001D67D5"/>
    <w:rsid w:val="001F3756"/>
    <w:rsid w:val="00200587"/>
    <w:rsid w:val="00221B7B"/>
    <w:rsid w:val="00223DFD"/>
    <w:rsid w:val="00246504"/>
    <w:rsid w:val="00246570"/>
    <w:rsid w:val="00251E36"/>
    <w:rsid w:val="002926D0"/>
    <w:rsid w:val="002A7D6B"/>
    <w:rsid w:val="002B7A6E"/>
    <w:rsid w:val="002C3614"/>
    <w:rsid w:val="002F32C5"/>
    <w:rsid w:val="00311AD1"/>
    <w:rsid w:val="00313E3B"/>
    <w:rsid w:val="00334066"/>
    <w:rsid w:val="0039511D"/>
    <w:rsid w:val="003A7F63"/>
    <w:rsid w:val="00427E18"/>
    <w:rsid w:val="00430F15"/>
    <w:rsid w:val="00487EB9"/>
    <w:rsid w:val="004A19E9"/>
    <w:rsid w:val="004C316B"/>
    <w:rsid w:val="00515AAE"/>
    <w:rsid w:val="00530F4F"/>
    <w:rsid w:val="005335A2"/>
    <w:rsid w:val="00557EEA"/>
    <w:rsid w:val="005A3679"/>
    <w:rsid w:val="005C4DB9"/>
    <w:rsid w:val="005D1E4E"/>
    <w:rsid w:val="006051AA"/>
    <w:rsid w:val="0061249B"/>
    <w:rsid w:val="00625581"/>
    <w:rsid w:val="006637F6"/>
    <w:rsid w:val="0067118E"/>
    <w:rsid w:val="006B3EC1"/>
    <w:rsid w:val="00703A0B"/>
    <w:rsid w:val="00726BBF"/>
    <w:rsid w:val="00737CCA"/>
    <w:rsid w:val="00752A48"/>
    <w:rsid w:val="00785286"/>
    <w:rsid w:val="0078737A"/>
    <w:rsid w:val="007948DB"/>
    <w:rsid w:val="007E3FFA"/>
    <w:rsid w:val="008256A6"/>
    <w:rsid w:val="008344AF"/>
    <w:rsid w:val="008625F6"/>
    <w:rsid w:val="00880902"/>
    <w:rsid w:val="008C0DCC"/>
    <w:rsid w:val="00917A72"/>
    <w:rsid w:val="00942FAF"/>
    <w:rsid w:val="009533EA"/>
    <w:rsid w:val="0095747E"/>
    <w:rsid w:val="009643CB"/>
    <w:rsid w:val="00967897"/>
    <w:rsid w:val="00981404"/>
    <w:rsid w:val="009A7784"/>
    <w:rsid w:val="009F0C74"/>
    <w:rsid w:val="00A0651A"/>
    <w:rsid w:val="00A158F2"/>
    <w:rsid w:val="00A23757"/>
    <w:rsid w:val="00A242DB"/>
    <w:rsid w:val="00A336AF"/>
    <w:rsid w:val="00A337C3"/>
    <w:rsid w:val="00A51BE3"/>
    <w:rsid w:val="00A53534"/>
    <w:rsid w:val="00A81AF8"/>
    <w:rsid w:val="00AD293C"/>
    <w:rsid w:val="00AD3979"/>
    <w:rsid w:val="00AE20EC"/>
    <w:rsid w:val="00B32A53"/>
    <w:rsid w:val="00B705D8"/>
    <w:rsid w:val="00BA6C20"/>
    <w:rsid w:val="00C16623"/>
    <w:rsid w:val="00CE2CC6"/>
    <w:rsid w:val="00D144EE"/>
    <w:rsid w:val="00D351B6"/>
    <w:rsid w:val="00D83CCD"/>
    <w:rsid w:val="00D85A37"/>
    <w:rsid w:val="00D8765A"/>
    <w:rsid w:val="00DD365A"/>
    <w:rsid w:val="00DF753A"/>
    <w:rsid w:val="00E00733"/>
    <w:rsid w:val="00E32165"/>
    <w:rsid w:val="00E33C47"/>
    <w:rsid w:val="00E66442"/>
    <w:rsid w:val="00E72837"/>
    <w:rsid w:val="00E83FFC"/>
    <w:rsid w:val="00EF58EB"/>
    <w:rsid w:val="00F345B4"/>
    <w:rsid w:val="00F45297"/>
    <w:rsid w:val="00F53B5A"/>
    <w:rsid w:val="00F55DF7"/>
    <w:rsid w:val="00F66064"/>
    <w:rsid w:val="00FA5462"/>
    <w:rsid w:val="00FC0008"/>
    <w:rsid w:val="00FC4495"/>
    <w:rsid w:val="00FC7927"/>
    <w:rsid w:val="00FD1163"/>
    <w:rsid w:val="00F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A37"/>
    <w:pPr>
      <w:ind w:left="34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11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11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463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E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454</Words>
  <Characters>2594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17</cp:revision>
  <dcterms:created xsi:type="dcterms:W3CDTF">2022-02-11T09:31:00Z</dcterms:created>
  <dcterms:modified xsi:type="dcterms:W3CDTF">2024-01-10T11:22:00Z</dcterms:modified>
</cp:coreProperties>
</file>