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71" w:rsidRDefault="00B75985">
      <w:pPr>
        <w:pStyle w:val="30"/>
        <w:framePr w:w="9701" w:h="1026" w:hRule="exact" w:wrap="none" w:vAnchor="page" w:hAnchor="page" w:x="1670" w:y="1108"/>
        <w:shd w:val="clear" w:color="auto" w:fill="auto"/>
      </w:pPr>
      <w:r>
        <w:t>АНАЛИЗ МОНИТОРИНГА АДАПТАЦИИ МОЛОДЫХ ПЕДАГОГОВ</w:t>
      </w:r>
      <w:r>
        <w:br/>
        <w:t>К СПЕЦИФИКЕ ПРОФЕССИОНАЛЬНОЙ ДЕЯТЕЛЬНОСТИ</w:t>
      </w:r>
    </w:p>
    <w:p w:rsidR="00A97871" w:rsidRDefault="00B75985">
      <w:pPr>
        <w:pStyle w:val="30"/>
        <w:framePr w:w="9701" w:h="1026" w:hRule="exact" w:wrap="none" w:vAnchor="page" w:hAnchor="page" w:x="1670" w:y="1108"/>
        <w:shd w:val="clear" w:color="auto" w:fill="auto"/>
      </w:pPr>
      <w:r>
        <w:t xml:space="preserve">МО </w:t>
      </w:r>
      <w:proofErr w:type="spellStart"/>
      <w:r w:rsidR="006E0C73">
        <w:t>Новокубанский</w:t>
      </w:r>
      <w:proofErr w:type="spellEnd"/>
      <w:r w:rsidR="006E0C73">
        <w:t xml:space="preserve"> район</w:t>
      </w:r>
    </w:p>
    <w:p w:rsidR="00A97871" w:rsidRDefault="00B75985">
      <w:pPr>
        <w:pStyle w:val="20"/>
        <w:framePr w:w="9701" w:h="11322" w:hRule="exact" w:wrap="none" w:vAnchor="page" w:hAnchor="page" w:x="1670" w:y="2399"/>
        <w:shd w:val="clear" w:color="auto" w:fill="auto"/>
        <w:spacing w:before="0"/>
        <w:ind w:firstLine="880"/>
      </w:pPr>
      <w:r>
        <w:t>Ис</w:t>
      </w:r>
      <w:r w:rsidR="006E0C73">
        <w:t>следование проведено с 1.10.2021 г. по 30.11.2021</w:t>
      </w:r>
      <w:r>
        <w:t xml:space="preserve"> г.</w:t>
      </w:r>
    </w:p>
    <w:p w:rsidR="00A97871" w:rsidRDefault="00B75985">
      <w:pPr>
        <w:pStyle w:val="20"/>
        <w:framePr w:w="9701" w:h="11322" w:hRule="exact" w:wrap="none" w:vAnchor="page" w:hAnchor="page" w:x="1670" w:y="2399"/>
        <w:shd w:val="clear" w:color="auto" w:fill="auto"/>
        <w:spacing w:before="0"/>
        <w:ind w:firstLine="880"/>
      </w:pPr>
      <w:r>
        <w:t>Для анализа использована информация и результаты социологического опросника.</w:t>
      </w:r>
    </w:p>
    <w:p w:rsidR="00A97871" w:rsidRDefault="00B75985">
      <w:pPr>
        <w:pStyle w:val="20"/>
        <w:framePr w:w="9701" w:h="11322" w:hRule="exact" w:wrap="none" w:vAnchor="page" w:hAnchor="page" w:x="1670" w:y="2399"/>
        <w:shd w:val="clear" w:color="auto" w:fill="auto"/>
        <w:spacing w:before="0"/>
        <w:ind w:firstLine="880"/>
      </w:pPr>
      <w:r>
        <w:t xml:space="preserve">В анкетировании приняли участие </w:t>
      </w:r>
      <w:r w:rsidR="006E0C73">
        <w:rPr>
          <w:rStyle w:val="21"/>
        </w:rPr>
        <w:t>32</w:t>
      </w:r>
      <w:r>
        <w:rPr>
          <w:rStyle w:val="21"/>
        </w:rPr>
        <w:t xml:space="preserve"> </w:t>
      </w:r>
      <w:r>
        <w:t xml:space="preserve">педагога общеобразовательных организаций из </w:t>
      </w:r>
      <w:r w:rsidR="006E0C73">
        <w:rPr>
          <w:rStyle w:val="21"/>
        </w:rPr>
        <w:t>18</w:t>
      </w:r>
      <w:r>
        <w:rPr>
          <w:rStyle w:val="21"/>
        </w:rPr>
        <w:t xml:space="preserve"> </w:t>
      </w:r>
      <w:r>
        <w:t>школ муниципального образования Кавказский район со стажем работы до 3 лет включительно.</w:t>
      </w:r>
    </w:p>
    <w:p w:rsidR="00A97871" w:rsidRDefault="00B75985">
      <w:pPr>
        <w:pStyle w:val="30"/>
        <w:framePr w:w="9701" w:h="11322" w:hRule="exact" w:wrap="none" w:vAnchor="page" w:hAnchor="page" w:x="1670" w:y="2399"/>
        <w:shd w:val="clear" w:color="auto" w:fill="auto"/>
        <w:ind w:firstLine="880"/>
        <w:jc w:val="both"/>
      </w:pPr>
      <w:r>
        <w:t>Цель исследования</w:t>
      </w:r>
    </w:p>
    <w:p w:rsidR="00A97871" w:rsidRDefault="00B75985">
      <w:pPr>
        <w:pStyle w:val="20"/>
        <w:framePr w:w="9701" w:h="11322" w:hRule="exact" w:wrap="none" w:vAnchor="page" w:hAnchor="page" w:x="1670" w:y="2399"/>
        <w:shd w:val="clear" w:color="auto" w:fill="auto"/>
        <w:spacing w:before="0"/>
        <w:ind w:firstLine="880"/>
      </w:pPr>
      <w:r>
        <w:t>Методическое сопровождение профессионального роста молодых специалистов.</w:t>
      </w:r>
    </w:p>
    <w:p w:rsidR="00A97871" w:rsidRDefault="00B75985">
      <w:pPr>
        <w:pStyle w:val="30"/>
        <w:framePr w:w="9701" w:h="11322" w:hRule="exact" w:wrap="none" w:vAnchor="page" w:hAnchor="page" w:x="1670" w:y="2399"/>
        <w:shd w:val="clear" w:color="auto" w:fill="auto"/>
        <w:ind w:firstLine="880"/>
        <w:jc w:val="both"/>
      </w:pPr>
      <w:r>
        <w:t>Задачи исследования:</w:t>
      </w:r>
    </w:p>
    <w:p w:rsidR="00A97871" w:rsidRDefault="00B75985">
      <w:pPr>
        <w:pStyle w:val="20"/>
        <w:framePr w:w="9701" w:h="11322" w:hRule="exact" w:wrap="none" w:vAnchor="page" w:hAnchor="page" w:x="1670" w:y="2399"/>
        <w:numPr>
          <w:ilvl w:val="0"/>
          <w:numId w:val="1"/>
        </w:numPr>
        <w:shd w:val="clear" w:color="auto" w:fill="auto"/>
        <w:tabs>
          <w:tab w:val="left" w:pos="1245"/>
        </w:tabs>
        <w:spacing w:before="0"/>
        <w:ind w:firstLine="880"/>
      </w:pPr>
      <w:r>
        <w:t>сбор и обработка с информации о количестве молодых специалистов по образовательным учреждениям, преподаваемым предметам и по стажу в профессии;</w:t>
      </w:r>
    </w:p>
    <w:p w:rsidR="00A97871" w:rsidRDefault="00B75985">
      <w:pPr>
        <w:pStyle w:val="20"/>
        <w:framePr w:w="9701" w:h="11322" w:hRule="exact" w:wrap="none" w:vAnchor="page" w:hAnchor="page" w:x="1670" w:y="2399"/>
        <w:numPr>
          <w:ilvl w:val="0"/>
          <w:numId w:val="1"/>
        </w:numPr>
        <w:shd w:val="clear" w:color="auto" w:fill="auto"/>
        <w:tabs>
          <w:tab w:val="left" w:pos="1245"/>
        </w:tabs>
        <w:spacing w:before="0"/>
        <w:ind w:firstLine="880"/>
      </w:pPr>
      <w:r>
        <w:t xml:space="preserve">сбор и анализ информации, характеризующей </w:t>
      </w:r>
      <w:proofErr w:type="gramStart"/>
      <w:r>
        <w:t>среднестатистическую</w:t>
      </w:r>
      <w:proofErr w:type="gramEnd"/>
      <w:r>
        <w:t xml:space="preserve"> модель молодого специалиста и условий профессиональной деятельности по материалам самооценки;</w:t>
      </w:r>
    </w:p>
    <w:p w:rsidR="00A97871" w:rsidRDefault="00B75985">
      <w:pPr>
        <w:pStyle w:val="20"/>
        <w:framePr w:w="9701" w:h="11322" w:hRule="exact" w:wrap="none" w:vAnchor="page" w:hAnchor="page" w:x="1670" w:y="2399"/>
        <w:numPr>
          <w:ilvl w:val="0"/>
          <w:numId w:val="1"/>
        </w:numPr>
        <w:shd w:val="clear" w:color="auto" w:fill="auto"/>
        <w:tabs>
          <w:tab w:val="left" w:pos="1245"/>
        </w:tabs>
        <w:spacing w:before="0"/>
        <w:ind w:firstLine="880"/>
      </w:pPr>
      <w:r>
        <w:t>изучение профессиональных компетенций молодых педагогов на основе их самооценки;</w:t>
      </w:r>
    </w:p>
    <w:p w:rsidR="00A97871" w:rsidRDefault="00B75985">
      <w:pPr>
        <w:pStyle w:val="20"/>
        <w:framePr w:w="9701" w:h="11322" w:hRule="exact" w:wrap="none" w:vAnchor="page" w:hAnchor="page" w:x="1670" w:y="2399"/>
        <w:numPr>
          <w:ilvl w:val="0"/>
          <w:numId w:val="1"/>
        </w:numPr>
        <w:shd w:val="clear" w:color="auto" w:fill="auto"/>
        <w:tabs>
          <w:tab w:val="left" w:pos="1245"/>
        </w:tabs>
        <w:spacing w:before="0"/>
        <w:ind w:firstLine="880"/>
      </w:pPr>
      <w:r>
        <w:t xml:space="preserve">выделение дефицитов профессиональных компетенций и факторов, </w:t>
      </w:r>
      <w:proofErr w:type="gramStart"/>
      <w:r>
        <w:t>влияющих</w:t>
      </w:r>
      <w:proofErr w:type="gramEnd"/>
      <w:r>
        <w:t xml:space="preserve"> а динамику развития профессиональной деятельности молодых педагогов;</w:t>
      </w:r>
    </w:p>
    <w:p w:rsidR="00A97871" w:rsidRDefault="00B75985">
      <w:pPr>
        <w:pStyle w:val="20"/>
        <w:framePr w:w="9701" w:h="11322" w:hRule="exact" w:wrap="none" w:vAnchor="page" w:hAnchor="page" w:x="1670" w:y="2399"/>
        <w:numPr>
          <w:ilvl w:val="0"/>
          <w:numId w:val="1"/>
        </w:numPr>
        <w:shd w:val="clear" w:color="auto" w:fill="auto"/>
        <w:tabs>
          <w:tab w:val="left" w:pos="1255"/>
        </w:tabs>
        <w:spacing w:before="0"/>
        <w:ind w:firstLine="880"/>
      </w:pPr>
      <w:r>
        <w:t>подготовка рекомендаций по сопровождению профессионального развития молодых педагогов.</w:t>
      </w:r>
    </w:p>
    <w:p w:rsidR="00A97871" w:rsidRDefault="00B75985">
      <w:pPr>
        <w:pStyle w:val="30"/>
        <w:framePr w:w="9701" w:h="11322" w:hRule="exact" w:wrap="none" w:vAnchor="page" w:hAnchor="page" w:x="1670" w:y="2399"/>
        <w:shd w:val="clear" w:color="auto" w:fill="auto"/>
        <w:ind w:firstLine="880"/>
        <w:jc w:val="both"/>
      </w:pPr>
      <w:r>
        <w:t>Статистическая информация</w:t>
      </w:r>
    </w:p>
    <w:p w:rsidR="00A97871" w:rsidRDefault="00B75985">
      <w:pPr>
        <w:pStyle w:val="20"/>
        <w:framePr w:w="9701" w:h="11322" w:hRule="exact" w:wrap="none" w:vAnchor="page" w:hAnchor="page" w:x="1670" w:y="2399"/>
        <w:shd w:val="clear" w:color="auto" w:fill="auto"/>
        <w:spacing w:before="0"/>
        <w:ind w:firstLine="880"/>
      </w:pPr>
      <w:r>
        <w:t>Целью проведенного мониторинга было выявить условия, обеспечивающие успешную профессиональную деятельность молодых педагогов.</w:t>
      </w:r>
    </w:p>
    <w:p w:rsidR="00A97871" w:rsidRDefault="00B75985">
      <w:pPr>
        <w:pStyle w:val="20"/>
        <w:framePr w:w="9701" w:h="11322" w:hRule="exact" w:wrap="none" w:vAnchor="page" w:hAnchor="page" w:x="1670" w:y="2399"/>
        <w:shd w:val="clear" w:color="auto" w:fill="auto"/>
        <w:spacing w:before="0"/>
        <w:ind w:firstLine="880"/>
      </w:pPr>
      <w:r>
        <w:t>Мотивом выбора молодыми педагогами профессии учит</w:t>
      </w:r>
      <w:r w:rsidR="006E0C73">
        <w:t>еля стало собственное желание (54</w:t>
      </w:r>
      <w:r>
        <w:t xml:space="preserve">,0%). Для 10,0% - это совет родителей, </w:t>
      </w:r>
      <w:r w:rsidR="006E0C73">
        <w:t>35</w:t>
      </w:r>
      <w:r>
        <w:t>,0% -пример любимого учителя, родителей-педагогов, 1</w:t>
      </w:r>
      <w:r w:rsidR="006E0C73">
        <w:t>1</w:t>
      </w:r>
      <w:r>
        <w:t>,0% - случайные обстоятельства.</w:t>
      </w:r>
    </w:p>
    <w:p w:rsidR="00A97871" w:rsidRDefault="00B75985">
      <w:pPr>
        <w:pStyle w:val="20"/>
        <w:framePr w:w="9701" w:h="11322" w:hRule="exact" w:wrap="none" w:vAnchor="page" w:hAnchor="page" w:x="1670" w:y="2399"/>
        <w:shd w:val="clear" w:color="auto" w:fill="auto"/>
        <w:spacing w:before="0"/>
        <w:ind w:firstLine="880"/>
      </w:pPr>
      <w:proofErr w:type="gramStart"/>
      <w:r>
        <w:t>Основными мотивами, побудившими молодых педагогов прийти работать в школу является</w:t>
      </w:r>
      <w:proofErr w:type="gramEnd"/>
      <w:r>
        <w:t xml:space="preserve"> то, что им нрави</w:t>
      </w:r>
      <w:r w:rsidR="006E0C73">
        <w:t>тся преподавать свой предмет (36,0%), любовь к детям (27</w:t>
      </w:r>
      <w:r>
        <w:t>,0%), желание передава</w:t>
      </w:r>
      <w:r w:rsidR="006E0C73">
        <w:t>ть другим то, что знают сами (13</w:t>
      </w:r>
      <w:r>
        <w:t>,0%), привлека</w:t>
      </w:r>
      <w:r w:rsidR="006E0C73">
        <w:t>ет творческий характер труда (9</w:t>
      </w:r>
      <w:r>
        <w:t>,0%), перспектива профессиональ</w:t>
      </w:r>
      <w:r w:rsidR="006E0C73">
        <w:t>ного роста (15</w:t>
      </w:r>
      <w:r>
        <w:t>,0%).</w:t>
      </w:r>
    </w:p>
    <w:p w:rsidR="00A97871" w:rsidRDefault="00A97871">
      <w:pPr>
        <w:rPr>
          <w:sz w:val="2"/>
          <w:szCs w:val="2"/>
        </w:rPr>
        <w:sectPr w:rsidR="00A978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7871" w:rsidRDefault="00B75985">
      <w:pPr>
        <w:pStyle w:val="10"/>
        <w:framePr w:wrap="none" w:vAnchor="page" w:hAnchor="page" w:x="3981" w:y="1204"/>
        <w:shd w:val="clear" w:color="auto" w:fill="auto"/>
        <w:spacing w:line="340" w:lineRule="exact"/>
      </w:pPr>
      <w:bookmarkStart w:id="0" w:name="bookmark0"/>
      <w:r>
        <w:lastRenderedPageBreak/>
        <w:t>Мотив выбора профессии</w:t>
      </w:r>
      <w:bookmarkEnd w:id="0"/>
    </w:p>
    <w:p w:rsidR="00A97871" w:rsidRDefault="00FD75A7">
      <w:pPr>
        <w:framePr w:wrap="none" w:vAnchor="page" w:hAnchor="page" w:x="3078" w:y="187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96440" cy="1981200"/>
            <wp:effectExtent l="0" t="0" r="3810" b="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71" w:rsidRDefault="00B75985">
      <w:pPr>
        <w:pStyle w:val="40"/>
        <w:framePr w:w="2510" w:h="1467" w:hRule="exact" w:wrap="none" w:vAnchor="page" w:hAnchor="page" w:x="7634" w:y="2280"/>
        <w:numPr>
          <w:ilvl w:val="0"/>
          <w:numId w:val="2"/>
        </w:numPr>
        <w:shd w:val="clear" w:color="auto" w:fill="auto"/>
        <w:tabs>
          <w:tab w:val="left" w:pos="163"/>
        </w:tabs>
        <w:spacing w:after="318" w:line="200" w:lineRule="exact"/>
        <w:ind w:firstLine="0"/>
      </w:pPr>
      <w:r>
        <w:t>Любовь к детям</w:t>
      </w:r>
    </w:p>
    <w:p w:rsidR="00A97871" w:rsidRDefault="00B75985">
      <w:pPr>
        <w:pStyle w:val="40"/>
        <w:framePr w:w="2510" w:h="1467" w:hRule="exact" w:wrap="none" w:vAnchor="page" w:hAnchor="page" w:x="7634" w:y="2280"/>
        <w:numPr>
          <w:ilvl w:val="0"/>
          <w:numId w:val="2"/>
        </w:numPr>
        <w:shd w:val="clear" w:color="auto" w:fill="auto"/>
        <w:tabs>
          <w:tab w:val="left" w:pos="182"/>
        </w:tabs>
        <w:spacing w:after="96" w:line="245" w:lineRule="exact"/>
        <w:ind w:left="200"/>
        <w:jc w:val="left"/>
      </w:pPr>
      <w:r>
        <w:t>Выбор профессии был случайным</w:t>
      </w:r>
    </w:p>
    <w:p w:rsidR="00A97871" w:rsidRDefault="00B75985">
      <w:pPr>
        <w:pStyle w:val="40"/>
        <w:framePr w:w="2510" w:h="1467" w:hRule="exact" w:wrap="none" w:vAnchor="page" w:hAnchor="page" w:x="7634" w:y="2280"/>
        <w:numPr>
          <w:ilvl w:val="0"/>
          <w:numId w:val="2"/>
        </w:numPr>
        <w:shd w:val="clear" w:color="auto" w:fill="auto"/>
        <w:tabs>
          <w:tab w:val="left" w:pos="182"/>
        </w:tabs>
        <w:spacing w:after="0" w:line="200" w:lineRule="exact"/>
        <w:ind w:firstLine="0"/>
      </w:pPr>
      <w:r>
        <w:t>Пример любимого учителя</w:t>
      </w:r>
    </w:p>
    <w:p w:rsidR="00A97871" w:rsidRDefault="00B75985">
      <w:pPr>
        <w:pStyle w:val="40"/>
        <w:framePr w:wrap="none" w:vAnchor="page" w:hAnchor="page" w:x="7634" w:y="4094"/>
        <w:shd w:val="clear" w:color="auto" w:fill="auto"/>
        <w:spacing w:after="0" w:line="200" w:lineRule="exact"/>
        <w:ind w:firstLine="0"/>
        <w:jc w:val="left"/>
      </w:pPr>
      <w:r>
        <w:t>■ Собственное желание</w:t>
      </w:r>
    </w:p>
    <w:p w:rsidR="00A97871" w:rsidRDefault="00B75985">
      <w:pPr>
        <w:pStyle w:val="20"/>
        <w:framePr w:w="9691" w:h="9719" w:hRule="exact" w:wrap="none" w:vAnchor="page" w:hAnchor="page" w:x="1662" w:y="5731"/>
        <w:shd w:val="clear" w:color="auto" w:fill="auto"/>
        <w:spacing w:before="0"/>
        <w:ind w:firstLine="880"/>
      </w:pPr>
      <w:r>
        <w:t>Педагоги в период своей адаптации (в первое время работы в учебном заведении) испытывали чувство тревожности,</w:t>
      </w:r>
      <w:r w:rsidR="00B407D2">
        <w:t xml:space="preserve"> неуверенность в своих силах (39</w:t>
      </w:r>
      <w:r>
        <w:t>,0%), неуверенность в уровне своей</w:t>
      </w:r>
      <w:r w:rsidR="00B407D2">
        <w:t xml:space="preserve"> профессиональной подготовки (23</w:t>
      </w:r>
      <w:r>
        <w:t>,0%), боязнь кл</w:t>
      </w:r>
      <w:r w:rsidR="00B407D2">
        <w:t>асса и страх перед учениками (21</w:t>
      </w:r>
      <w:r>
        <w:t>,0%), страх в общении с администрацией учебного за</w:t>
      </w:r>
      <w:r w:rsidR="00B407D2">
        <w:t>ведения, родителями учеников (17</w:t>
      </w:r>
      <w:r>
        <w:t>,0%).</w:t>
      </w:r>
    </w:p>
    <w:p w:rsidR="00A97871" w:rsidRDefault="00B407D2">
      <w:pPr>
        <w:pStyle w:val="20"/>
        <w:framePr w:w="9691" w:h="9719" w:hRule="exact" w:wrap="none" w:vAnchor="page" w:hAnchor="page" w:x="1662" w:y="5731"/>
        <w:shd w:val="clear" w:color="auto" w:fill="auto"/>
        <w:spacing w:before="0"/>
        <w:ind w:firstLine="880"/>
      </w:pPr>
      <w:r>
        <w:t>43</w:t>
      </w:r>
      <w:r w:rsidR="00B75985">
        <w:t>,0% молодых педагогов все же испытывают трудности в своей профессиональной деятельности.</w:t>
      </w:r>
    </w:p>
    <w:p w:rsidR="00A97871" w:rsidRDefault="00B75985" w:rsidP="00B407D2">
      <w:pPr>
        <w:pStyle w:val="20"/>
        <w:framePr w:w="9691" w:h="9719" w:hRule="exact" w:wrap="none" w:vAnchor="page" w:hAnchor="page" w:x="1662" w:y="5731"/>
        <w:shd w:val="clear" w:color="auto" w:fill="auto"/>
        <w:tabs>
          <w:tab w:val="left" w:pos="1459"/>
        </w:tabs>
        <w:spacing w:before="0"/>
        <w:ind w:firstLine="880"/>
      </w:pPr>
      <w:proofErr w:type="gramStart"/>
      <w:r>
        <w:t>Основными трудностями, возникающими в процессе адаптации молодого педагога к новой социально професси</w:t>
      </w:r>
      <w:r w:rsidR="00EA45AB">
        <w:t>ональной деятельности является</w:t>
      </w:r>
      <w:proofErr w:type="gramEnd"/>
      <w:r w:rsidR="00EA45AB">
        <w:t xml:space="preserve">: </w:t>
      </w:r>
      <w:r>
        <w:t>прове</w:t>
      </w:r>
      <w:r w:rsidR="00B407D2">
        <w:t>дение родительского собрания (22</w:t>
      </w:r>
      <w:r>
        <w:t>,0%), переживание</w:t>
      </w:r>
      <w:r w:rsidR="00B407D2">
        <w:t xml:space="preserve"> </w:t>
      </w:r>
      <w:r>
        <w:t>неуверенности в своей</w:t>
      </w:r>
      <w:r w:rsidR="00B407D2">
        <w:t xml:space="preserve"> профессиональной подготовке (16</w:t>
      </w:r>
      <w:r>
        <w:t>,0%), применение порицания и наказ</w:t>
      </w:r>
      <w:r w:rsidR="00B407D2">
        <w:t>ания по отношению к ученикам (25</w:t>
      </w:r>
      <w:r>
        <w:t xml:space="preserve">,0%), неожиданное посещение </w:t>
      </w:r>
      <w:r w:rsidR="00EA45AB">
        <w:t>урока завучем или директором (23</w:t>
      </w:r>
      <w:r>
        <w:t>,0%), знакомство с родителями учеников (</w:t>
      </w:r>
      <w:r w:rsidR="00EA45AB">
        <w:t>1</w:t>
      </w:r>
      <w:r>
        <w:t>4,0%).</w:t>
      </w:r>
    </w:p>
    <w:p w:rsidR="00A97871" w:rsidRDefault="00B75985">
      <w:pPr>
        <w:pStyle w:val="20"/>
        <w:framePr w:w="9691" w:h="9719" w:hRule="exact" w:wrap="none" w:vAnchor="page" w:hAnchor="page" w:x="1662" w:y="5731"/>
        <w:shd w:val="clear" w:color="auto" w:fill="auto"/>
        <w:spacing w:before="0"/>
        <w:ind w:firstLine="880"/>
      </w:pPr>
      <w:r>
        <w:t>Выходить из вышеперечисленных труд</w:t>
      </w:r>
      <w:r w:rsidR="00EA45AB">
        <w:t>ностей, большинство педагогов  стараются самостоятельно. 46</w:t>
      </w:r>
      <w:r>
        <w:t>,0% - обращаются к по</w:t>
      </w:r>
      <w:r w:rsidR="00EA45AB">
        <w:t>мощи более опытных педагогов. 34</w:t>
      </w:r>
      <w:r>
        <w:t xml:space="preserve">,0% - обращаются за советом и поддержкой к другим специалистам в педагогическом коллективе, </w:t>
      </w:r>
      <w:r w:rsidR="00EA45AB">
        <w:t>11</w:t>
      </w:r>
      <w:r>
        <w:t xml:space="preserve">,0% - обращаются за советом к родителям, </w:t>
      </w:r>
      <w:r w:rsidR="00EA45AB">
        <w:t>9</w:t>
      </w:r>
      <w:r>
        <w:t>,0% молодых педагогов просят помочь разрешить ситуацию других людей (друзей, знакомых и т.п.).</w:t>
      </w:r>
    </w:p>
    <w:p w:rsidR="00A97871" w:rsidRDefault="00EA45AB">
      <w:pPr>
        <w:pStyle w:val="20"/>
        <w:framePr w:w="9691" w:h="9719" w:hRule="exact" w:wrap="none" w:vAnchor="page" w:hAnchor="page" w:x="1662" w:y="5731"/>
        <w:shd w:val="clear" w:color="auto" w:fill="auto"/>
        <w:spacing w:before="0"/>
        <w:ind w:firstLine="880"/>
      </w:pPr>
      <w:r>
        <w:t>85</w:t>
      </w:r>
      <w:r w:rsidR="00B75985">
        <w:t>,0% молодых педагогов скорее удовлетворены, чем нет условиями труда в школе, в которой они работают.</w:t>
      </w:r>
    </w:p>
    <w:p w:rsidR="00A97871" w:rsidRDefault="00B75985">
      <w:pPr>
        <w:pStyle w:val="20"/>
        <w:framePr w:w="9691" w:h="9719" w:hRule="exact" w:wrap="none" w:vAnchor="page" w:hAnchor="page" w:x="1662" w:y="5731"/>
        <w:shd w:val="clear" w:color="auto" w:fill="auto"/>
        <w:tabs>
          <w:tab w:val="left" w:pos="3178"/>
        </w:tabs>
        <w:spacing w:before="0"/>
        <w:ind w:firstLine="880"/>
      </w:pPr>
      <w:r>
        <w:t>Причинами неудовлетворенности условиями труда в образовательном учреждении является:</w:t>
      </w:r>
      <w:r>
        <w:tab/>
        <w:t>недостаток учебно-методической оснащенностью</w:t>
      </w:r>
    </w:p>
    <w:p w:rsidR="00A97871" w:rsidRDefault="00C414B8">
      <w:pPr>
        <w:pStyle w:val="20"/>
        <w:framePr w:w="9691" w:h="9719" w:hRule="exact" w:wrap="none" w:vAnchor="page" w:hAnchor="page" w:x="1662" w:y="5731"/>
        <w:shd w:val="clear" w:color="auto" w:fill="auto"/>
        <w:spacing w:before="0"/>
      </w:pPr>
      <w:r>
        <w:t>(2</w:t>
      </w:r>
      <w:r w:rsidR="00B75985">
        <w:t>5,0%), чрезм</w:t>
      </w:r>
      <w:r>
        <w:t>ерная загруженность на работе (5</w:t>
      </w:r>
      <w:r w:rsidR="00B75985">
        <w:t>5,0%), н</w:t>
      </w:r>
      <w:r>
        <w:t>изкий престиж профессии (20</w:t>
      </w:r>
      <w:r w:rsidR="00EA45AB">
        <w:t>,0%).</w:t>
      </w:r>
    </w:p>
    <w:p w:rsidR="00A97871" w:rsidRDefault="00A97871">
      <w:pPr>
        <w:rPr>
          <w:sz w:val="2"/>
          <w:szCs w:val="2"/>
        </w:rPr>
        <w:sectPr w:rsidR="00A978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7871" w:rsidRDefault="00C414B8">
      <w:pPr>
        <w:pStyle w:val="20"/>
        <w:framePr w:w="9686" w:h="6820" w:hRule="exact" w:wrap="none" w:vAnchor="page" w:hAnchor="page" w:x="1665" w:y="1166"/>
        <w:shd w:val="clear" w:color="auto" w:fill="auto"/>
        <w:spacing w:before="0"/>
        <w:ind w:firstLine="880"/>
      </w:pPr>
      <w:r>
        <w:lastRenderedPageBreak/>
        <w:t>75</w:t>
      </w:r>
      <w:r w:rsidR="00B75985">
        <w:t>,0% молодых педагогов занимаются самообразованием, то есть стремятся самостоятельно повышать свой профессиональный уровень.</w:t>
      </w:r>
    </w:p>
    <w:p w:rsidR="00A97871" w:rsidRDefault="00B75985">
      <w:pPr>
        <w:pStyle w:val="20"/>
        <w:framePr w:w="9686" w:h="6820" w:hRule="exact" w:wrap="none" w:vAnchor="page" w:hAnchor="page" w:x="1665" w:y="1166"/>
        <w:shd w:val="clear" w:color="auto" w:fill="auto"/>
        <w:spacing w:before="0"/>
        <w:ind w:firstLine="880"/>
      </w:pPr>
      <w:r>
        <w:t>Источником повышения профессионального уровня молодых педагогов является: изучение</w:t>
      </w:r>
      <w:r w:rsidR="00C414B8">
        <w:t xml:space="preserve"> научных статей в сети Интернет, </w:t>
      </w:r>
      <w:r>
        <w:t>изучение методической литературы, учеб</w:t>
      </w:r>
      <w:r w:rsidR="00C414B8">
        <w:t xml:space="preserve">ных пособий, </w:t>
      </w:r>
      <w:r>
        <w:t>изучение учебников по специальности или преподаваемым предметам.</w:t>
      </w:r>
    </w:p>
    <w:p w:rsidR="00A97871" w:rsidRDefault="00B75985">
      <w:pPr>
        <w:pStyle w:val="20"/>
        <w:framePr w:w="9686" w:h="6820" w:hRule="exact" w:wrap="none" w:vAnchor="page" w:hAnchor="page" w:x="1665" w:y="1166"/>
        <w:shd w:val="clear" w:color="auto" w:fill="auto"/>
        <w:spacing w:before="0"/>
        <w:ind w:firstLine="880"/>
      </w:pPr>
      <w:r>
        <w:t xml:space="preserve">В профессии учителя, по мнению молодых педагогов, главным является способность привить </w:t>
      </w:r>
      <w:r w:rsidR="00C414B8">
        <w:t>об</w:t>
      </w:r>
      <w:r>
        <w:t>уча</w:t>
      </w:r>
      <w:r w:rsidR="00C414B8">
        <w:t>ющимся способность «учиться» (27</w:t>
      </w:r>
      <w:r>
        <w:t xml:space="preserve">,0%), умение передавать </w:t>
      </w:r>
      <w:r w:rsidR="00C414B8">
        <w:t>об</w:t>
      </w:r>
      <w:r>
        <w:t>уча</w:t>
      </w:r>
      <w:r w:rsidR="00C414B8">
        <w:t>ю</w:t>
      </w:r>
      <w:r>
        <w:t>щимся глубокие</w:t>
      </w:r>
      <w:r w:rsidR="00C414B8">
        <w:t xml:space="preserve"> и прочные знания (22,0%), любить детей (16</w:t>
      </w:r>
      <w:r>
        <w:t>,0%), умение грамотно и профессионал</w:t>
      </w:r>
      <w:r w:rsidR="00C414B8">
        <w:t>ьно преподавать свой предмет (23</w:t>
      </w:r>
      <w:r>
        <w:t>,0%), знать совреме</w:t>
      </w:r>
      <w:r w:rsidR="00C414B8">
        <w:t xml:space="preserve">нные педагогические технологии и </w:t>
      </w:r>
      <w:r>
        <w:t>использовать их в работе (1</w:t>
      </w:r>
      <w:r w:rsidR="00C414B8">
        <w:t>2</w:t>
      </w:r>
      <w:r>
        <w:t>,0%).</w:t>
      </w:r>
    </w:p>
    <w:p w:rsidR="00A97871" w:rsidRDefault="00B75985" w:rsidP="00C414B8">
      <w:pPr>
        <w:pStyle w:val="20"/>
        <w:framePr w:w="9686" w:h="6820" w:hRule="exact" w:wrap="none" w:vAnchor="page" w:hAnchor="page" w:x="1665" w:y="1166"/>
        <w:shd w:val="clear" w:color="auto" w:fill="auto"/>
        <w:tabs>
          <w:tab w:val="left" w:pos="2322"/>
          <w:tab w:val="left" w:pos="3862"/>
          <w:tab w:val="left" w:pos="5331"/>
        </w:tabs>
        <w:spacing w:before="0"/>
        <w:ind w:firstLine="880"/>
      </w:pPr>
      <w:r>
        <w:t>Молодые</w:t>
      </w:r>
      <w:r>
        <w:tab/>
        <w:t>педагоги</w:t>
      </w:r>
      <w:r>
        <w:tab/>
        <w:t>считают,</w:t>
      </w:r>
      <w:r>
        <w:tab/>
        <w:t>что наиболее существенным</w:t>
      </w:r>
      <w:r w:rsidR="00C414B8">
        <w:t xml:space="preserve"> </w:t>
      </w:r>
      <w:r>
        <w:t>положительным</w:t>
      </w:r>
      <w:r>
        <w:tab/>
        <w:t>моментом</w:t>
      </w:r>
      <w:r>
        <w:tab/>
        <w:t>работы</w:t>
      </w:r>
      <w:r>
        <w:tab/>
        <w:t>молодых педагогов является</w:t>
      </w:r>
      <w:r w:rsidR="00C414B8">
        <w:t xml:space="preserve"> </w:t>
      </w:r>
      <w:r>
        <w:t>взаимоотношение с учениками (35,0%), возможность реализации своих способностей (25,0%), высокий профессиональный уровень коллег (20,0%). А отрицательным моментом работы учителя является низкий престиж профессии в обществе (15,0%), отношение родителей к учителям и школе в целом (20,0%), качество учебно-методического обеспечения обучения (20,0%), большая рабочая нагрузка (30,0%), загруженность различной посторонней работой (15,0%).</w:t>
      </w:r>
    </w:p>
    <w:p w:rsidR="00A97871" w:rsidRDefault="00B75985">
      <w:pPr>
        <w:pStyle w:val="10"/>
        <w:framePr w:wrap="none" w:vAnchor="page" w:hAnchor="page" w:x="2908" w:y="8476"/>
        <w:shd w:val="clear" w:color="auto" w:fill="auto"/>
        <w:spacing w:line="340" w:lineRule="exact"/>
      </w:pPr>
      <w:bookmarkStart w:id="1" w:name="bookmark1"/>
      <w:r>
        <w:t>Трудности в работе молодых педагогов</w:t>
      </w:r>
      <w:bookmarkEnd w:id="1"/>
    </w:p>
    <w:p w:rsidR="00A97871" w:rsidRDefault="00FD75A7">
      <w:pPr>
        <w:framePr w:wrap="none" w:vAnchor="page" w:hAnchor="page" w:x="1938" w:y="95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61360" cy="3261360"/>
            <wp:effectExtent l="0" t="0" r="0" b="0"/>
            <wp:docPr id="2" name="Рисунок 2" descr="C: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71" w:rsidRDefault="00B75985">
      <w:pPr>
        <w:pStyle w:val="40"/>
        <w:framePr w:w="2314" w:h="547" w:hRule="exact" w:wrap="none" w:vAnchor="page" w:hAnchor="page" w:x="7362" w:y="9181"/>
        <w:shd w:val="clear" w:color="auto" w:fill="auto"/>
        <w:spacing w:after="0" w:line="245" w:lineRule="exact"/>
        <w:ind w:left="200"/>
        <w:jc w:val="left"/>
      </w:pPr>
      <w:r>
        <w:t>■ Активизировать процесс обучения на уроке</w:t>
      </w:r>
    </w:p>
    <w:p w:rsidR="00A97871" w:rsidRDefault="00B75985">
      <w:pPr>
        <w:pStyle w:val="a5"/>
        <w:framePr w:w="2482" w:h="547" w:hRule="exact" w:wrap="none" w:vAnchor="page" w:hAnchor="page" w:x="7362" w:y="10025"/>
        <w:shd w:val="clear" w:color="auto" w:fill="auto"/>
        <w:ind w:left="200"/>
      </w:pPr>
      <w:r>
        <w:t>■ Подготовить для учащихся задания</w:t>
      </w:r>
    </w:p>
    <w:p w:rsidR="00A97871" w:rsidRDefault="00B75985">
      <w:pPr>
        <w:pStyle w:val="a5"/>
        <w:framePr w:w="2131" w:h="547" w:hRule="exact" w:wrap="none" w:vAnchor="page" w:hAnchor="page" w:x="7362" w:y="10870"/>
        <w:shd w:val="clear" w:color="auto" w:fill="auto"/>
        <w:ind w:firstLine="0"/>
        <w:jc w:val="right"/>
      </w:pPr>
      <w:r>
        <w:t xml:space="preserve">■ </w:t>
      </w:r>
      <w:proofErr w:type="spellStart"/>
      <w:r>
        <w:t>невладение</w:t>
      </w:r>
      <w:proofErr w:type="spellEnd"/>
      <w:r>
        <w:t xml:space="preserve"> навыками </w:t>
      </w:r>
      <w:proofErr w:type="spellStart"/>
      <w:r>
        <w:t>мотивациимотивации</w:t>
      </w:r>
      <w:proofErr w:type="spellEnd"/>
    </w:p>
    <w:p w:rsidR="00A97871" w:rsidRDefault="00B75985">
      <w:pPr>
        <w:pStyle w:val="a5"/>
        <w:framePr w:w="2045" w:h="547" w:hRule="exact" w:wrap="none" w:vAnchor="page" w:hAnchor="page" w:x="7362" w:y="11714"/>
        <w:shd w:val="clear" w:color="auto" w:fill="auto"/>
        <w:ind w:left="200"/>
      </w:pPr>
      <w:r>
        <w:t>■ неумение управлять вниманием учащихся</w:t>
      </w:r>
    </w:p>
    <w:p w:rsidR="00A97871" w:rsidRDefault="00B75985">
      <w:pPr>
        <w:pStyle w:val="a5"/>
        <w:framePr w:w="2491" w:h="547" w:hRule="exact" w:wrap="none" w:vAnchor="page" w:hAnchor="page" w:x="7362" w:y="12559"/>
        <w:shd w:val="clear" w:color="auto" w:fill="auto"/>
        <w:ind w:left="200"/>
      </w:pPr>
      <w:r>
        <w:t>■ трудности в планировании уроков</w:t>
      </w:r>
    </w:p>
    <w:p w:rsidR="00A97871" w:rsidRDefault="00B75985">
      <w:pPr>
        <w:pStyle w:val="a5"/>
        <w:framePr w:w="2318" w:h="1392" w:hRule="exact" w:wrap="none" w:vAnchor="page" w:hAnchor="page" w:x="7362" w:y="13404"/>
        <w:numPr>
          <w:ilvl w:val="0"/>
          <w:numId w:val="3"/>
        </w:numPr>
        <w:shd w:val="clear" w:color="auto" w:fill="auto"/>
        <w:tabs>
          <w:tab w:val="left" w:pos="178"/>
        </w:tabs>
        <w:spacing w:after="60"/>
        <w:ind w:left="200"/>
      </w:pPr>
      <w:r>
        <w:t xml:space="preserve">неумение налаживать отношения с </w:t>
      </w:r>
      <w:proofErr w:type="spellStart"/>
      <w:r>
        <w:t>коллегамиотношения</w:t>
      </w:r>
      <w:proofErr w:type="spellEnd"/>
    </w:p>
    <w:p w:rsidR="00A97871" w:rsidRDefault="00B75985">
      <w:pPr>
        <w:pStyle w:val="a5"/>
        <w:framePr w:w="2318" w:h="1392" w:hRule="exact" w:wrap="none" w:vAnchor="page" w:hAnchor="page" w:x="7362" w:y="13404"/>
        <w:numPr>
          <w:ilvl w:val="0"/>
          <w:numId w:val="3"/>
        </w:numPr>
        <w:shd w:val="clear" w:color="auto" w:fill="auto"/>
        <w:tabs>
          <w:tab w:val="left" w:pos="178"/>
        </w:tabs>
        <w:ind w:left="200"/>
      </w:pPr>
      <w:r>
        <w:t>неумение устанавливать контакт с детьми</w:t>
      </w:r>
    </w:p>
    <w:p w:rsidR="00A97871" w:rsidRDefault="00A97871">
      <w:pPr>
        <w:rPr>
          <w:sz w:val="2"/>
          <w:szCs w:val="2"/>
        </w:rPr>
        <w:sectPr w:rsidR="00A978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7871" w:rsidRDefault="00B75985">
      <w:pPr>
        <w:pStyle w:val="20"/>
        <w:framePr w:w="9739" w:h="7142" w:hRule="exact" w:wrap="none" w:vAnchor="page" w:hAnchor="page" w:x="1638" w:y="1166"/>
        <w:shd w:val="clear" w:color="auto" w:fill="auto"/>
        <w:spacing w:before="0"/>
        <w:ind w:firstLine="920"/>
      </w:pPr>
      <w:r>
        <w:lastRenderedPageBreak/>
        <w:t>Таким образом, к условиям, способствующим повышению квалификации молодых педагогов, следует отнести:</w:t>
      </w:r>
    </w:p>
    <w:p w:rsidR="00A97871" w:rsidRDefault="00B75985">
      <w:pPr>
        <w:pStyle w:val="20"/>
        <w:framePr w:w="9739" w:h="7142" w:hRule="exact" w:wrap="none" w:vAnchor="page" w:hAnchor="page" w:x="1638" w:y="1166"/>
        <w:numPr>
          <w:ilvl w:val="0"/>
          <w:numId w:val="4"/>
        </w:numPr>
        <w:shd w:val="clear" w:color="auto" w:fill="auto"/>
        <w:tabs>
          <w:tab w:val="left" w:pos="386"/>
        </w:tabs>
        <w:spacing w:before="0"/>
      </w:pPr>
      <w:r>
        <w:t>наличие профессионального образования (высшего или среднего);</w:t>
      </w:r>
    </w:p>
    <w:p w:rsidR="00A97871" w:rsidRDefault="00B75985">
      <w:pPr>
        <w:pStyle w:val="20"/>
        <w:framePr w:w="9739" w:h="7142" w:hRule="exact" w:wrap="none" w:vAnchor="page" w:hAnchor="page" w:x="1638" w:y="1166"/>
        <w:numPr>
          <w:ilvl w:val="0"/>
          <w:numId w:val="4"/>
        </w:numPr>
        <w:shd w:val="clear" w:color="auto" w:fill="auto"/>
        <w:tabs>
          <w:tab w:val="left" w:pos="415"/>
        </w:tabs>
        <w:spacing w:before="0"/>
      </w:pPr>
      <w:r>
        <w:t>включение в многочисленный педагогический коллектив, создающий возможности наставничества и обмена опытом;</w:t>
      </w:r>
    </w:p>
    <w:p w:rsidR="00A97871" w:rsidRDefault="00B75985">
      <w:pPr>
        <w:pStyle w:val="20"/>
        <w:framePr w:w="9739" w:h="7142" w:hRule="exact" w:wrap="none" w:vAnchor="page" w:hAnchor="page" w:x="1638" w:y="1166"/>
        <w:numPr>
          <w:ilvl w:val="0"/>
          <w:numId w:val="4"/>
        </w:numPr>
        <w:shd w:val="clear" w:color="auto" w:fill="auto"/>
        <w:tabs>
          <w:tab w:val="left" w:pos="420"/>
        </w:tabs>
        <w:spacing w:before="0"/>
      </w:pPr>
      <w:r>
        <w:t>возможность работать и апробировать рабочие программы в классах разных возрастов обучающихся.</w:t>
      </w:r>
    </w:p>
    <w:p w:rsidR="00A97871" w:rsidRDefault="00B75985">
      <w:pPr>
        <w:pStyle w:val="30"/>
        <w:framePr w:w="9739" w:h="7142" w:hRule="exact" w:wrap="none" w:vAnchor="page" w:hAnchor="page" w:x="1638" w:y="1166"/>
        <w:shd w:val="clear" w:color="auto" w:fill="auto"/>
        <w:ind w:firstLine="920"/>
        <w:jc w:val="both"/>
      </w:pPr>
      <w:r>
        <w:t>Дефициты профессиональных компетенций и факторов, влияющих на динамику развития профессиональной деятельности молодых педагогов.</w:t>
      </w:r>
    </w:p>
    <w:p w:rsidR="00A97871" w:rsidRDefault="00B75985">
      <w:pPr>
        <w:pStyle w:val="20"/>
        <w:framePr w:w="9739" w:h="7142" w:hRule="exact" w:wrap="none" w:vAnchor="page" w:hAnchor="page" w:x="1638" w:y="1166"/>
        <w:shd w:val="clear" w:color="auto" w:fill="auto"/>
        <w:spacing w:before="0"/>
        <w:ind w:firstLine="920"/>
      </w:pPr>
      <w:r>
        <w:t>Выводы по результатам анализа:</w:t>
      </w:r>
    </w:p>
    <w:p w:rsidR="00A97871" w:rsidRDefault="00B75985">
      <w:pPr>
        <w:pStyle w:val="20"/>
        <w:framePr w:w="9739" w:h="7142" w:hRule="exact" w:wrap="none" w:vAnchor="page" w:hAnchor="page" w:x="1638" w:y="1166"/>
        <w:numPr>
          <w:ilvl w:val="0"/>
          <w:numId w:val="5"/>
        </w:numPr>
        <w:shd w:val="clear" w:color="auto" w:fill="auto"/>
        <w:tabs>
          <w:tab w:val="left" w:pos="1188"/>
        </w:tabs>
        <w:spacing w:before="0"/>
        <w:ind w:firstLine="920"/>
      </w:pPr>
      <w:r>
        <w:t>дефицитными для молодых педагогов является большинство профессиональных умений в сфере преподавания, воспитания и методической работы, однако сочетание проблемных зон индивидуально;</w:t>
      </w:r>
    </w:p>
    <w:p w:rsidR="00A97871" w:rsidRDefault="00B75985">
      <w:pPr>
        <w:pStyle w:val="20"/>
        <w:framePr w:w="9739" w:h="7142" w:hRule="exact" w:wrap="none" w:vAnchor="page" w:hAnchor="page" w:x="1638" w:y="1166"/>
        <w:numPr>
          <w:ilvl w:val="0"/>
          <w:numId w:val="5"/>
        </w:numPr>
        <w:shd w:val="clear" w:color="auto" w:fill="auto"/>
        <w:tabs>
          <w:tab w:val="left" w:pos="1193"/>
        </w:tabs>
        <w:spacing w:before="0"/>
        <w:ind w:firstLine="920"/>
      </w:pPr>
      <w:r>
        <w:t>проблемы могут возникать в процессе проектирования и проведения занятий, в работе с детским коллективом, сотрудничестве с родителями, в выборе форм повышения квалификации. В ряде случаев молодой специалист испытывает комплекс проблем;</w:t>
      </w:r>
    </w:p>
    <w:p w:rsidR="00A97871" w:rsidRDefault="00B75985">
      <w:pPr>
        <w:pStyle w:val="20"/>
        <w:framePr w:w="9739" w:h="7142" w:hRule="exact" w:wrap="none" w:vAnchor="page" w:hAnchor="page" w:x="1638" w:y="1166"/>
        <w:numPr>
          <w:ilvl w:val="0"/>
          <w:numId w:val="5"/>
        </w:numPr>
        <w:shd w:val="clear" w:color="auto" w:fill="auto"/>
        <w:tabs>
          <w:tab w:val="left" w:pos="1188"/>
        </w:tabs>
        <w:spacing w:before="0"/>
        <w:ind w:firstLine="920"/>
      </w:pPr>
      <w:r>
        <w:t>значительная часть молодых специалистов преодолевает проблемы самостоятельно и не включена в реальные формы развития профессиональных умений;</w:t>
      </w:r>
    </w:p>
    <w:p w:rsidR="00A97871" w:rsidRDefault="00B75985">
      <w:pPr>
        <w:pStyle w:val="20"/>
        <w:framePr w:w="9739" w:h="7142" w:hRule="exact" w:wrap="none" w:vAnchor="page" w:hAnchor="page" w:x="1638" w:y="1166"/>
        <w:numPr>
          <w:ilvl w:val="0"/>
          <w:numId w:val="5"/>
        </w:numPr>
        <w:shd w:val="clear" w:color="auto" w:fill="auto"/>
        <w:tabs>
          <w:tab w:val="left" w:pos="1258"/>
        </w:tabs>
        <w:spacing w:before="0"/>
        <w:ind w:firstLine="920"/>
      </w:pPr>
      <w:r>
        <w:t>осознание проблем возрастает одновременно с увеличением стажа</w:t>
      </w:r>
      <w:r w:rsidR="00C414B8">
        <w:t xml:space="preserve"> работы.</w:t>
      </w:r>
    </w:p>
    <w:p w:rsidR="00A97871" w:rsidRDefault="00A97871" w:rsidP="00C414B8">
      <w:pPr>
        <w:pStyle w:val="20"/>
        <w:framePr w:w="9739" w:h="7142" w:hRule="exact" w:wrap="none" w:vAnchor="page" w:hAnchor="page" w:x="1638" w:y="8289"/>
        <w:numPr>
          <w:ilvl w:val="0"/>
          <w:numId w:val="5"/>
        </w:numPr>
        <w:shd w:val="clear" w:color="auto" w:fill="auto"/>
        <w:tabs>
          <w:tab w:val="left" w:pos="1258"/>
        </w:tabs>
        <w:spacing w:before="0" w:line="280" w:lineRule="exact"/>
        <w:ind w:right="8741" w:firstLine="920"/>
      </w:pPr>
    </w:p>
    <w:p w:rsidR="00A97871" w:rsidRDefault="00234CA8">
      <w:pPr>
        <w:pStyle w:val="20"/>
        <w:framePr w:wrap="none" w:vAnchor="page" w:hAnchor="page" w:x="1638" w:y="14936"/>
        <w:shd w:val="clear" w:color="auto" w:fill="auto"/>
        <w:spacing w:before="0" w:line="280" w:lineRule="exact"/>
        <w:ind w:left="43" w:right="7037"/>
      </w:pPr>
      <w:r>
        <w:t xml:space="preserve">специалист МБУ «ЦРО» </w:t>
      </w:r>
    </w:p>
    <w:p w:rsidR="00A97871" w:rsidRDefault="00234CA8">
      <w:pPr>
        <w:pStyle w:val="20"/>
        <w:framePr w:wrap="none" w:vAnchor="page" w:hAnchor="page" w:x="9467" w:y="14941"/>
        <w:shd w:val="clear" w:color="auto" w:fill="auto"/>
        <w:spacing w:before="0" w:line="280" w:lineRule="exact"/>
        <w:jc w:val="left"/>
      </w:pPr>
      <w:r>
        <w:t>С.М. Федина</w:t>
      </w:r>
    </w:p>
    <w:p w:rsidR="00A97871" w:rsidRDefault="00FD75A7">
      <w:pPr>
        <w:rPr>
          <w:sz w:val="2"/>
          <w:szCs w:val="2"/>
        </w:rPr>
      </w:pPr>
      <w:bookmarkStart w:id="2" w:name="_GoBack"/>
      <w:bookmarkEnd w:id="2"/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1637030</wp:posOffset>
            </wp:positionH>
            <wp:positionV relativeFrom="page">
              <wp:posOffset>5459730</wp:posOffset>
            </wp:positionV>
            <wp:extent cx="5498465" cy="3206750"/>
            <wp:effectExtent l="0" t="0" r="6985" b="0"/>
            <wp:wrapNone/>
            <wp:docPr id="4" name="Рисунок 4" descr="C: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8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BF" w:rsidRDefault="00181EBF">
      <w:r>
        <w:separator/>
      </w:r>
    </w:p>
  </w:endnote>
  <w:endnote w:type="continuationSeparator" w:id="0">
    <w:p w:rsidR="00181EBF" w:rsidRDefault="0018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BF" w:rsidRDefault="00181EBF"/>
  </w:footnote>
  <w:footnote w:type="continuationSeparator" w:id="0">
    <w:p w:rsidR="00181EBF" w:rsidRDefault="00181E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461"/>
    <w:multiLevelType w:val="multilevel"/>
    <w:tmpl w:val="E064F2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46315"/>
    <w:multiLevelType w:val="multilevel"/>
    <w:tmpl w:val="B142E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E46EC"/>
    <w:multiLevelType w:val="multilevel"/>
    <w:tmpl w:val="3A1CACB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506E77"/>
    <w:multiLevelType w:val="multilevel"/>
    <w:tmpl w:val="4EA6B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774F49"/>
    <w:multiLevelType w:val="multilevel"/>
    <w:tmpl w:val="B3BA5586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71"/>
    <w:rsid w:val="000E0E30"/>
    <w:rsid w:val="00181EBF"/>
    <w:rsid w:val="00234CA8"/>
    <w:rsid w:val="006E0C73"/>
    <w:rsid w:val="00A97871"/>
    <w:rsid w:val="00B407D2"/>
    <w:rsid w:val="00B75985"/>
    <w:rsid w:val="00C414B8"/>
    <w:rsid w:val="00EA45AB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ind w:hanging="20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45" w:lineRule="exact"/>
      <w:ind w:hanging="200"/>
    </w:pPr>
    <w:rPr>
      <w:rFonts w:ascii="Calibri" w:eastAsia="Calibri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0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C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ind w:hanging="20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45" w:lineRule="exact"/>
      <w:ind w:hanging="200"/>
    </w:pPr>
    <w:rPr>
      <w:rFonts w:ascii="Calibri" w:eastAsia="Calibri" w:hAnsi="Calibri" w:cs="Calibr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E0C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C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FEDINA</dc:creator>
  <cp:lastModifiedBy>FEDINA</cp:lastModifiedBy>
  <cp:revision>3</cp:revision>
  <dcterms:created xsi:type="dcterms:W3CDTF">2022-02-17T15:23:00Z</dcterms:created>
  <dcterms:modified xsi:type="dcterms:W3CDTF">2022-02-17T15:45:00Z</dcterms:modified>
</cp:coreProperties>
</file>