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4" w:type="dxa"/>
        <w:tblCellMar>
          <w:left w:w="10" w:type="dxa"/>
          <w:right w:w="10" w:type="dxa"/>
        </w:tblCellMar>
        <w:tblLook w:val="0000"/>
      </w:tblPr>
      <w:tblGrid>
        <w:gridCol w:w="5131"/>
        <w:gridCol w:w="5429"/>
        <w:gridCol w:w="5264"/>
      </w:tblGrid>
      <w:tr w:rsidR="001F126B" w:rsidTr="003F7A98">
        <w:trPr>
          <w:trHeight w:val="10838"/>
        </w:trPr>
        <w:tc>
          <w:tcPr>
            <w:tcW w:w="5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6B" w:rsidRPr="00C6416C" w:rsidRDefault="001F126B" w:rsidP="008B31F0">
            <w:pPr>
              <w:pStyle w:val="a3"/>
              <w:spacing w:after="0" w:line="240" w:lineRule="auto"/>
              <w:ind w:right="346"/>
              <w:contextualSpacing/>
              <w:jc w:val="both"/>
              <w:rPr>
                <w:sz w:val="28"/>
                <w:szCs w:val="28"/>
              </w:rPr>
            </w:pPr>
          </w:p>
          <w:p w:rsidR="0097225F" w:rsidRPr="008B31F0" w:rsidRDefault="0097225F" w:rsidP="008B31F0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1F0">
              <w:rPr>
                <w:rFonts w:ascii="Times New Roman" w:hAnsi="Times New Roman"/>
                <w:sz w:val="28"/>
                <w:szCs w:val="28"/>
              </w:rPr>
              <w:t>В соответствии  с Правилами предоставления субсидий из федерального бюджета российским кредитным организациям и акционерному обществу «ДОМ РФ» на возмещение недополученных доходов по выданным (приобретенным) жилищным (ипотечным) кредита</w:t>
            </w:r>
            <w:proofErr w:type="gramStart"/>
            <w:r w:rsidRPr="008B31F0">
              <w:rPr>
                <w:rFonts w:ascii="Times New Roman" w:hAnsi="Times New Roman"/>
                <w:sz w:val="28"/>
                <w:szCs w:val="28"/>
              </w:rPr>
              <w:t>м(</w:t>
            </w:r>
            <w:proofErr w:type="gramEnd"/>
            <w:r w:rsidRPr="008B31F0">
              <w:rPr>
                <w:rFonts w:ascii="Times New Roman" w:hAnsi="Times New Roman"/>
                <w:sz w:val="28"/>
                <w:szCs w:val="28"/>
              </w:rPr>
              <w:t xml:space="preserve">займам), предоставленным гражданам Российской Федерации, имеющим детей (далее-Правила), право на получение кредита (займа) или подписание дополнительного соглашения о рефинансировании </w:t>
            </w:r>
            <w:r w:rsidRPr="008B31F0">
              <w:rPr>
                <w:rFonts w:ascii="Times New Roman" w:hAnsi="Times New Roman"/>
                <w:b/>
                <w:sz w:val="28"/>
                <w:szCs w:val="28"/>
              </w:rPr>
              <w:t>по ставке 6 процентов годовых на весь срок</w:t>
            </w:r>
            <w:r w:rsidRPr="008B31F0">
              <w:rPr>
                <w:rFonts w:ascii="Times New Roman" w:hAnsi="Times New Roman"/>
                <w:sz w:val="28"/>
                <w:szCs w:val="28"/>
              </w:rPr>
              <w:t xml:space="preserve"> кредита(займа) возникает:</w:t>
            </w:r>
          </w:p>
          <w:p w:rsidR="0097225F" w:rsidRPr="008B31F0" w:rsidRDefault="0097225F" w:rsidP="008B31F0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1F0">
              <w:rPr>
                <w:rFonts w:ascii="Times New Roman" w:hAnsi="Times New Roman"/>
                <w:sz w:val="28"/>
                <w:szCs w:val="28"/>
              </w:rPr>
              <w:tab/>
              <w:t xml:space="preserve">у гражданина Российской Федерации (как у матери, так и у отца второго и (или) последующих детей) при рождении, начиная </w:t>
            </w:r>
            <w:r w:rsidRPr="008B31F0">
              <w:rPr>
                <w:rFonts w:ascii="Times New Roman" w:hAnsi="Times New Roman"/>
                <w:b/>
                <w:sz w:val="28"/>
                <w:szCs w:val="28"/>
              </w:rPr>
              <w:t>с 1 января 2018 года и позднее 31 декабря 2022 года второго и (или) последующих детей</w:t>
            </w:r>
            <w:r w:rsidRPr="008B31F0">
              <w:rPr>
                <w:rFonts w:ascii="Times New Roman" w:hAnsi="Times New Roman"/>
                <w:sz w:val="28"/>
                <w:szCs w:val="28"/>
              </w:rPr>
              <w:t xml:space="preserve"> (дети, рожденные до 2018 года, не подпадают под действие программы).</w:t>
            </w:r>
          </w:p>
          <w:p w:rsidR="008B31F0" w:rsidRPr="009E0287" w:rsidRDefault="009E0287" w:rsidP="008B31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у</w:t>
            </w:r>
            <w:r w:rsidRPr="009E02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гражданина</w:t>
            </w:r>
            <w:r w:rsidRPr="008B31F0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имеющего ребенка, который является гражданином </w:t>
            </w:r>
            <w:r w:rsidRPr="008B31F0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, рожден не позднее 31 декабря 2022 г. и которому установлена категория «ребенок-инвалид».</w:t>
            </w:r>
          </w:p>
          <w:p w:rsidR="00106D3B" w:rsidRPr="009E0287" w:rsidRDefault="00106D3B" w:rsidP="008B31F0">
            <w:pPr>
              <w:pStyle w:val="a3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D3B" w:rsidRPr="008B31F0" w:rsidRDefault="00106D3B" w:rsidP="008B31F0">
            <w:pPr>
              <w:pStyle w:val="a3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26B" w:rsidRPr="00C6416C" w:rsidRDefault="001F126B" w:rsidP="008B31F0">
            <w:pPr>
              <w:pStyle w:val="a3"/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D3B" w:rsidRPr="00C6416C" w:rsidRDefault="00106D3B" w:rsidP="008B31F0">
            <w:pPr>
              <w:pStyle w:val="a3"/>
              <w:tabs>
                <w:tab w:val="left" w:pos="5010"/>
              </w:tabs>
              <w:spacing w:after="0" w:line="240" w:lineRule="auto"/>
              <w:ind w:right="7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25F" w:rsidRPr="00C6416C" w:rsidRDefault="009E0287" w:rsidP="00003F9B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74F1">
              <w:rPr>
                <w:rFonts w:ascii="Times New Roman" w:hAnsi="Times New Roman"/>
                <w:sz w:val="28"/>
                <w:szCs w:val="28"/>
              </w:rPr>
              <w:t xml:space="preserve">В настоящее время участниками Программы являются 47 кредитных организаций, при этом первоначальный взнос </w:t>
            </w:r>
            <w:r w:rsidR="0097225F" w:rsidRPr="000A74F1">
              <w:rPr>
                <w:rFonts w:ascii="Times New Roman" w:hAnsi="Times New Roman"/>
                <w:sz w:val="28"/>
                <w:szCs w:val="28"/>
              </w:rPr>
              <w:t xml:space="preserve"> должен равняться не менее 20% от стоимости приобретаемого жилья</w:t>
            </w:r>
            <w:r w:rsidR="000A74F1">
              <w:rPr>
                <w:rFonts w:ascii="Times New Roman" w:hAnsi="Times New Roman"/>
                <w:sz w:val="28"/>
                <w:szCs w:val="28"/>
              </w:rPr>
              <w:t>,</w:t>
            </w:r>
            <w:r w:rsidR="0097225F" w:rsidRPr="000A74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4F1">
              <w:rPr>
                <w:rFonts w:ascii="Times New Roman" w:hAnsi="Times New Roman"/>
                <w:sz w:val="28"/>
                <w:szCs w:val="28"/>
              </w:rPr>
              <w:t>Н</w:t>
            </w:r>
            <w:r w:rsidR="0097225F" w:rsidRPr="000A74F1">
              <w:rPr>
                <w:rFonts w:ascii="Times New Roman" w:hAnsi="Times New Roman"/>
                <w:sz w:val="28"/>
                <w:szCs w:val="28"/>
              </w:rPr>
              <w:t>а эти</w:t>
            </w:r>
            <w:r w:rsidR="0097225F" w:rsidRPr="00C64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4F1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97225F" w:rsidRPr="00C6416C">
              <w:rPr>
                <w:rFonts w:ascii="Times New Roman" w:hAnsi="Times New Roman"/>
                <w:sz w:val="28"/>
                <w:szCs w:val="28"/>
              </w:rPr>
              <w:t xml:space="preserve"> разрешается направить средства из федерального или регионального бюджетов, то есть может использовать материнский капитал и други</w:t>
            </w:r>
            <w:r w:rsidR="00C832B8">
              <w:rPr>
                <w:rFonts w:ascii="Times New Roman" w:hAnsi="Times New Roman"/>
                <w:sz w:val="28"/>
                <w:szCs w:val="28"/>
              </w:rPr>
              <w:t>е</w:t>
            </w:r>
            <w:r w:rsidR="0097225F" w:rsidRPr="00C6416C">
              <w:rPr>
                <w:rFonts w:ascii="Times New Roman" w:hAnsi="Times New Roman"/>
                <w:sz w:val="28"/>
                <w:szCs w:val="28"/>
              </w:rPr>
              <w:t xml:space="preserve"> субсидии);</w:t>
            </w:r>
            <w:proofErr w:type="gramEnd"/>
          </w:p>
          <w:p w:rsidR="0097225F" w:rsidRPr="00C6416C" w:rsidRDefault="0097225F" w:rsidP="00003F9B">
            <w:pPr>
              <w:pStyle w:val="ac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16C">
              <w:rPr>
                <w:rFonts w:ascii="Times New Roman" w:hAnsi="Times New Roman"/>
                <w:sz w:val="28"/>
                <w:szCs w:val="28"/>
              </w:rPr>
              <w:tab/>
              <w:t>жилье на средства ипотечного кредита приобретается:</w:t>
            </w:r>
          </w:p>
          <w:p w:rsidR="0097225F" w:rsidRPr="00003F9B" w:rsidRDefault="0097225F" w:rsidP="00003F9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6416C">
              <w:rPr>
                <w:rFonts w:ascii="Times New Roman" w:hAnsi="Times New Roman"/>
                <w:sz w:val="28"/>
                <w:szCs w:val="28"/>
              </w:rPr>
              <w:tab/>
            </w:r>
            <w:r w:rsidR="00003F9B" w:rsidRPr="00003F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 юридического лица на первичном рынке жилья</w:t>
            </w:r>
            <w:r w:rsidR="00003F9B" w:rsidRPr="00003F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готового жилого помещения или </w:t>
            </w:r>
            <w:r w:rsidR="00003F9B" w:rsidRPr="00003F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жилого помещения с земельным участком</w:t>
            </w:r>
            <w:r w:rsidR="00003F9B" w:rsidRPr="00003F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договору купли-продажи;</w:t>
            </w:r>
            <w:r w:rsidR="000A74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6416C">
              <w:rPr>
                <w:rFonts w:ascii="Times New Roman" w:hAnsi="Times New Roman"/>
                <w:sz w:val="28"/>
                <w:szCs w:val="28"/>
              </w:rPr>
              <w:t xml:space="preserve">либо </w:t>
            </w:r>
            <w:r w:rsidRPr="00C6416C">
              <w:rPr>
                <w:rFonts w:ascii="Times New Roman" w:hAnsi="Times New Roman"/>
                <w:b/>
                <w:sz w:val="28"/>
                <w:szCs w:val="28"/>
              </w:rPr>
              <w:t>у юридического лица</w:t>
            </w:r>
            <w:r w:rsidRPr="00C6416C">
              <w:rPr>
                <w:rFonts w:ascii="Times New Roman" w:hAnsi="Times New Roman"/>
                <w:sz w:val="28"/>
                <w:szCs w:val="28"/>
              </w:rPr>
              <w:t xml:space="preserve"> находящегося </w:t>
            </w:r>
            <w:r w:rsidRPr="00C6416C">
              <w:rPr>
                <w:rFonts w:ascii="Times New Roman" w:hAnsi="Times New Roman"/>
                <w:b/>
                <w:sz w:val="28"/>
                <w:szCs w:val="28"/>
              </w:rPr>
              <w:t>на этапе строительства</w:t>
            </w:r>
            <w:r w:rsidRPr="00C6416C">
              <w:rPr>
                <w:rFonts w:ascii="Times New Roman" w:hAnsi="Times New Roman"/>
                <w:sz w:val="28"/>
                <w:szCs w:val="28"/>
              </w:rPr>
              <w:t xml:space="preserve"> жилого помещения или жилого помещения с земельным участком </w:t>
            </w:r>
            <w:r w:rsidRPr="00C6416C">
              <w:rPr>
                <w:rFonts w:ascii="Times New Roman" w:hAnsi="Times New Roman"/>
                <w:b/>
                <w:sz w:val="28"/>
                <w:szCs w:val="28"/>
              </w:rPr>
              <w:t>по договору участия в долевом строительстве</w:t>
            </w:r>
            <w:r w:rsidRPr="00C6416C">
              <w:rPr>
                <w:rFonts w:ascii="Times New Roman" w:hAnsi="Times New Roman"/>
                <w:sz w:val="28"/>
                <w:szCs w:val="28"/>
              </w:rPr>
              <w:t xml:space="preserve"> (договору уступки прав требования по указанному договору) в соответствии с положениями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      </w:r>
            <w:proofErr w:type="gramEnd"/>
          </w:p>
          <w:p w:rsidR="0097225F" w:rsidRPr="00C6416C" w:rsidRDefault="0097225F" w:rsidP="008B31F0">
            <w:pPr>
              <w:pStyle w:val="a3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26B" w:rsidRPr="00C6416C" w:rsidRDefault="001F126B" w:rsidP="008B31F0">
            <w:pPr>
              <w:pStyle w:val="a3"/>
              <w:spacing w:after="0" w:line="240" w:lineRule="auto"/>
              <w:ind w:left="284" w:right="346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60F" w:rsidRDefault="00DB660F" w:rsidP="00DB660F">
            <w:pPr>
              <w:pStyle w:val="ac"/>
              <w:jc w:val="both"/>
              <w:rPr>
                <w:rFonts w:eastAsia="SimSun" w:cstheme="minorBidi"/>
                <w:lang w:eastAsia="ru-RU"/>
              </w:rPr>
            </w:pPr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обязательное оформление страхования: личного и имущественного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(заемщиком обязательно должен быть заключен договор личного страхования жизни, от несчастного случая и болезни), а также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договор страхования жилого помещения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(после того, как будет оформлено право собственности), если заемщик отказывается страховать себя и жилье, банк может повысить льготную ставку, и это не будет считаться нарушением со стороны банка.</w:t>
            </w:r>
            <w:proofErr w:type="gramEnd"/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Родители, у которых уже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есть действующая ипотека, </w:t>
            </w:r>
            <w:r>
              <w:rPr>
                <w:rFonts w:ascii="Times New Roman" w:hAnsi="Times New Roman"/>
                <w:sz w:val="28"/>
                <w:szCs w:val="28"/>
              </w:rPr>
              <w:t>за рождение в указанный период 2 и  (или) последующих детей могут рефинансировать остаток по ипотечному  кредиту (займу) по 6 % годовых на весь срок кредит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займа), в том числе по кредитам (займам) по которым ранее были изменены условия кредитного договора (договора займа).</w:t>
            </w:r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Обязательные условия рефинансирования ранее взятой ипотеки под льготные шесть процентов годовых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06D3B" w:rsidRDefault="00106D3B" w:rsidP="00AC357D">
            <w:pPr>
              <w:pStyle w:val="a3"/>
              <w:spacing w:after="0" w:line="480" w:lineRule="auto"/>
              <w:ind w:right="346"/>
              <w:jc w:val="center"/>
            </w:pPr>
          </w:p>
        </w:tc>
      </w:tr>
      <w:tr w:rsidR="001F126B" w:rsidTr="003F7A98">
        <w:trPr>
          <w:trHeight w:val="10838"/>
        </w:trPr>
        <w:tc>
          <w:tcPr>
            <w:tcW w:w="5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6B" w:rsidRDefault="001F126B">
            <w:pPr>
              <w:pStyle w:val="a3"/>
              <w:spacing w:after="0" w:line="100" w:lineRule="atLeast"/>
            </w:pPr>
          </w:p>
          <w:p w:rsidR="001F126B" w:rsidRDefault="001F126B">
            <w:pPr>
              <w:pStyle w:val="a3"/>
              <w:spacing w:after="0" w:line="100" w:lineRule="atLeast"/>
              <w:ind w:left="142"/>
              <w:jc w:val="center"/>
            </w:pPr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необходимо, чтобы прошло шесть месяцев с момента ее оформления;</w:t>
            </w:r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не должно быть текущих просроченных платежей, просрочек более 30 дней.</w:t>
            </w:r>
          </w:p>
          <w:p w:rsidR="00DB660F" w:rsidRDefault="003F7A98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023EF" w:rsidRDefault="000023E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Кроме того, согласно Постановлению Правительства Российской Федерации от 7 сентября 2019 г. № 1170, семьи, имеющие третьих детей или последующих, рожденных в период с 1 января 2019 года по 31 декабря 2022 г., могут получить выплату в размере 450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 для погашения задолженности по ипотечным жилищным кредитам (займам). В случа</w:t>
            </w:r>
            <w:r w:rsidR="009E0287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если такая задолженность меньше 450 тыс. рублей, оставшаяся часть выплаты может быть направлена на погашение процентов, начисленных за пользованием этим кредитом (займом)</w:t>
            </w:r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Ознакомится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перечнем банков участвующих в программе можно в управлении социальной защиты населения в Новопокровском районе</w:t>
            </w:r>
          </w:p>
          <w:p w:rsidR="00DB660F" w:rsidRDefault="00DB660F" w:rsidP="00DB660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126B" w:rsidRDefault="001F126B" w:rsidP="00DB660F">
            <w:pPr>
              <w:pStyle w:val="a3"/>
              <w:tabs>
                <w:tab w:val="left" w:pos="1275"/>
              </w:tabs>
              <w:spacing w:after="0" w:line="100" w:lineRule="atLeast"/>
            </w:pPr>
          </w:p>
        </w:tc>
        <w:tc>
          <w:tcPr>
            <w:tcW w:w="54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6B" w:rsidRDefault="001F126B">
            <w:pPr>
              <w:pStyle w:val="a3"/>
              <w:spacing w:after="0" w:line="100" w:lineRule="atLeast"/>
              <w:ind w:right="346"/>
            </w:pPr>
          </w:p>
          <w:p w:rsidR="00DB660F" w:rsidRDefault="00C6416C" w:rsidP="00DB660F">
            <w:pPr>
              <w:pStyle w:val="ac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967AA" w:rsidRPr="009E0287" w:rsidRDefault="003967AA" w:rsidP="003967AA">
            <w:pPr>
              <w:suppressAutoHyphens/>
              <w:spacing w:after="0" w:line="480" w:lineRule="auto"/>
              <w:ind w:left="284" w:right="346"/>
              <w:jc w:val="center"/>
              <w:rPr>
                <w:rFonts w:ascii="Calibri" w:eastAsia="SimSun" w:hAnsi="Calibri" w:cs="Times New Roman"/>
                <w:sz w:val="24"/>
                <w:szCs w:val="24"/>
              </w:rPr>
            </w:pPr>
            <w:r w:rsidRPr="009E028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График работы:</w:t>
            </w:r>
          </w:p>
          <w:p w:rsidR="003967AA" w:rsidRPr="009E0287" w:rsidRDefault="003967AA" w:rsidP="003967AA">
            <w:pPr>
              <w:suppressAutoHyphens/>
              <w:spacing w:after="0" w:line="480" w:lineRule="auto"/>
              <w:ind w:left="284" w:right="346"/>
              <w:jc w:val="center"/>
              <w:rPr>
                <w:rFonts w:ascii="Calibri" w:eastAsia="SimSun" w:hAnsi="Calibri" w:cs="Times New Roman"/>
                <w:sz w:val="24"/>
                <w:szCs w:val="24"/>
              </w:rPr>
            </w:pPr>
            <w:r w:rsidRPr="009E028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Понедельник – </w:t>
            </w:r>
            <w:r w:rsidR="003F7A98" w:rsidRPr="009E028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четверг</w:t>
            </w:r>
          </w:p>
          <w:p w:rsidR="003967AA" w:rsidRPr="009E0287" w:rsidRDefault="003967AA" w:rsidP="003967AA">
            <w:pPr>
              <w:suppressAutoHyphens/>
              <w:spacing w:after="0" w:line="480" w:lineRule="auto"/>
              <w:ind w:left="284" w:right="346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9E028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 9.00 до 18.00</w:t>
            </w:r>
          </w:p>
          <w:p w:rsidR="003F7A98" w:rsidRPr="009E0287" w:rsidRDefault="003F7A98" w:rsidP="003967AA">
            <w:pPr>
              <w:suppressAutoHyphens/>
              <w:spacing w:after="0" w:line="480" w:lineRule="auto"/>
              <w:ind w:left="284" w:right="346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9E028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3F7A98" w:rsidRPr="009E0287" w:rsidRDefault="003F7A98" w:rsidP="003967AA">
            <w:pPr>
              <w:suppressAutoHyphens/>
              <w:spacing w:after="0" w:line="480" w:lineRule="auto"/>
              <w:ind w:left="284" w:right="346"/>
              <w:jc w:val="center"/>
              <w:rPr>
                <w:rFonts w:ascii="Calibri" w:eastAsia="SimSun" w:hAnsi="Calibri" w:cs="Times New Roman"/>
                <w:sz w:val="24"/>
                <w:szCs w:val="24"/>
              </w:rPr>
            </w:pPr>
            <w:r w:rsidRPr="009E028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 9.00 до 16.50</w:t>
            </w:r>
          </w:p>
          <w:p w:rsidR="003967AA" w:rsidRPr="003967AA" w:rsidRDefault="003967AA" w:rsidP="003967AA">
            <w:pPr>
              <w:suppressAutoHyphens/>
              <w:spacing w:after="0" w:line="480" w:lineRule="auto"/>
              <w:ind w:left="284" w:right="346"/>
              <w:jc w:val="center"/>
              <w:rPr>
                <w:rFonts w:ascii="Calibri" w:eastAsia="SimSun" w:hAnsi="Calibri" w:cs="Times New Roman"/>
              </w:rPr>
            </w:pPr>
            <w:r w:rsidRPr="009E028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Перерыв: с 13.00 до 13.50</w:t>
            </w:r>
          </w:p>
          <w:p w:rsidR="003967AA" w:rsidRPr="003967AA" w:rsidRDefault="003967AA" w:rsidP="000A74F1">
            <w:pPr>
              <w:suppressAutoHyphens/>
              <w:spacing w:after="0" w:line="100" w:lineRule="atLeast"/>
              <w:ind w:right="346"/>
              <w:rPr>
                <w:rFonts w:ascii="Calibri" w:eastAsia="SimSun" w:hAnsi="Calibri" w:cs="Times New Roman"/>
              </w:rPr>
            </w:pPr>
          </w:p>
          <w:p w:rsidR="003967AA" w:rsidRPr="003967AA" w:rsidRDefault="003967AA" w:rsidP="003967AA">
            <w:pPr>
              <w:suppressAutoHyphens/>
              <w:spacing w:after="0" w:line="100" w:lineRule="atLeast"/>
              <w:ind w:left="415" w:right="346" w:firstLine="141"/>
              <w:jc w:val="center"/>
              <w:rPr>
                <w:rFonts w:ascii="Calibri" w:eastAsia="SimSun" w:hAnsi="Calibri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793365" cy="2019300"/>
                  <wp:effectExtent l="0" t="0" r="6985" b="0"/>
                  <wp:docPr id="1" name="Picture" descr="cfb72abc569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cfb72abc5697.jpg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36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7AA" w:rsidRPr="003967AA" w:rsidRDefault="003967AA" w:rsidP="003967AA">
            <w:pPr>
              <w:suppressAutoHyphens/>
              <w:spacing w:after="0" w:line="100" w:lineRule="atLeast"/>
              <w:ind w:left="284" w:right="346"/>
              <w:jc w:val="center"/>
              <w:rPr>
                <w:rFonts w:ascii="Calibri" w:eastAsia="SimSun" w:hAnsi="Calibri" w:cs="Times New Roman"/>
              </w:rPr>
            </w:pPr>
          </w:p>
          <w:p w:rsidR="009E0287" w:rsidRDefault="009E0287" w:rsidP="009E0287">
            <w:pPr>
              <w:pStyle w:val="a3"/>
              <w:spacing w:after="0" w:line="100" w:lineRule="atLeast"/>
              <w:ind w:right="198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353020, Краснодарский край,</w:t>
            </w:r>
          </w:p>
          <w:p w:rsidR="009E0287" w:rsidRDefault="009E0287" w:rsidP="009E0287">
            <w:pPr>
              <w:pStyle w:val="a3"/>
              <w:spacing w:after="0" w:line="100" w:lineRule="atLeast"/>
              <w:ind w:right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 Новопокровская, пер.</w:t>
            </w:r>
          </w:p>
          <w:p w:rsidR="009E0287" w:rsidRDefault="009E0287" w:rsidP="009E0287">
            <w:pPr>
              <w:pStyle w:val="a3"/>
              <w:spacing w:after="0" w:line="100" w:lineRule="atLeast"/>
              <w:ind w:right="198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Космсомольский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26</w:t>
            </w:r>
          </w:p>
          <w:p w:rsidR="009E0287" w:rsidRDefault="009E0287" w:rsidP="009E0287">
            <w:pPr>
              <w:pStyle w:val="a3"/>
              <w:spacing w:after="0" w:line="100" w:lineRule="atLeast"/>
              <w:ind w:right="198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тел. (861-49-код) 7-31-88,</w:t>
            </w:r>
          </w:p>
          <w:p w:rsidR="003967AA" w:rsidRPr="003967AA" w:rsidRDefault="009E0287" w:rsidP="009E0287">
            <w:pPr>
              <w:suppressAutoHyphens/>
              <w:spacing w:after="0" w:line="100" w:lineRule="atLeast"/>
              <w:ind w:left="284" w:right="346"/>
              <w:jc w:val="center"/>
              <w:rPr>
                <w:rFonts w:ascii="Calibri" w:eastAsia="SimSun" w:hAnsi="Calibri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uszn</w:t>
            </w:r>
            <w:proofErr w:type="spellEnd"/>
            <w:r w:rsidRPr="0097225F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novopok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mtsp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krasnodar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1F126B" w:rsidRDefault="001F126B" w:rsidP="003967AA">
            <w:pPr>
              <w:suppressAutoHyphens/>
              <w:spacing w:after="0" w:line="480" w:lineRule="auto"/>
              <w:ind w:right="346"/>
              <w:jc w:val="center"/>
            </w:pPr>
          </w:p>
        </w:tc>
        <w:tc>
          <w:tcPr>
            <w:tcW w:w="5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AA" w:rsidRDefault="003967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7AA" w:rsidRDefault="003967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26B" w:rsidRDefault="00C832B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КРАСНОДАРСКОГО КРАЯ</w:t>
            </w:r>
          </w:p>
          <w:p w:rsidR="0097225F" w:rsidRDefault="0097225F">
            <w:pPr>
              <w:pStyle w:val="a3"/>
              <w:spacing w:after="0" w:line="100" w:lineRule="atLeast"/>
              <w:jc w:val="center"/>
            </w:pPr>
          </w:p>
          <w:p w:rsidR="001F126B" w:rsidRDefault="00106D3B">
            <w:pPr>
              <w:pStyle w:val="a3"/>
              <w:spacing w:after="0" w:line="100" w:lineRule="atLeast"/>
              <w:ind w:left="14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7225F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СОЦИАЛЬНОЙ ЗАЩИТЫ НАСЕЛЕНИЯ В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Новопокровск</w:t>
            </w:r>
            <w:r w:rsidR="0097225F">
              <w:rPr>
                <w:rFonts w:ascii="Times New Roman" w:hAnsi="Times New Roman" w:cs="Times New Roman"/>
                <w:caps/>
                <w:sz w:val="24"/>
                <w:szCs w:val="24"/>
              </w:rPr>
              <w:t>ОМ РАЙОНЕ</w:t>
            </w:r>
          </w:p>
          <w:p w:rsidR="001F126B" w:rsidRDefault="001F126B">
            <w:pPr>
              <w:pStyle w:val="a3"/>
              <w:spacing w:after="0" w:line="100" w:lineRule="atLeast"/>
            </w:pPr>
          </w:p>
          <w:p w:rsidR="00106D3B" w:rsidRDefault="00106D3B">
            <w:pPr>
              <w:pStyle w:val="a3"/>
              <w:spacing w:after="0" w:line="100" w:lineRule="atLeast"/>
            </w:pPr>
          </w:p>
          <w:p w:rsidR="001F126B" w:rsidRDefault="001F126B">
            <w:pPr>
              <w:pStyle w:val="a3"/>
              <w:spacing w:after="0" w:line="100" w:lineRule="atLeast"/>
            </w:pPr>
          </w:p>
          <w:p w:rsidR="001F126B" w:rsidRPr="00115627" w:rsidRDefault="0097225F" w:rsidP="0097225F">
            <w:pPr>
              <w:pStyle w:val="a3"/>
              <w:tabs>
                <w:tab w:val="left" w:pos="1275"/>
              </w:tabs>
              <w:spacing w:after="0" w:line="100" w:lineRule="atLeast"/>
              <w:jc w:val="center"/>
              <w:rPr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Информация о Программе льготного жилищного кредитования семей с двумя детьми и многодетных семей</w:t>
            </w:r>
          </w:p>
          <w:p w:rsidR="001F126B" w:rsidRDefault="001F126B" w:rsidP="00115627">
            <w:pPr>
              <w:pStyle w:val="a3"/>
              <w:spacing w:after="0" w:line="100" w:lineRule="atLeast"/>
              <w:ind w:right="346"/>
            </w:pPr>
          </w:p>
          <w:p w:rsidR="001F126B" w:rsidRDefault="001F126B">
            <w:pPr>
              <w:pStyle w:val="a3"/>
              <w:spacing w:after="0" w:line="100" w:lineRule="atLeast"/>
              <w:ind w:left="284" w:right="346"/>
              <w:jc w:val="right"/>
            </w:pPr>
          </w:p>
          <w:p w:rsidR="001F126B" w:rsidRDefault="001F126B">
            <w:pPr>
              <w:pStyle w:val="a3"/>
              <w:spacing w:after="0" w:line="100" w:lineRule="atLeast"/>
              <w:ind w:left="284" w:right="346"/>
              <w:jc w:val="right"/>
            </w:pPr>
          </w:p>
          <w:p w:rsidR="00106D3B" w:rsidRDefault="00106D3B" w:rsidP="00115627">
            <w:pPr>
              <w:pStyle w:val="a3"/>
              <w:spacing w:after="0" w:line="100" w:lineRule="atLeast"/>
              <w:ind w:left="284" w:right="346"/>
              <w:jc w:val="right"/>
            </w:pPr>
          </w:p>
          <w:p w:rsidR="00106D3B" w:rsidRDefault="00106D3B" w:rsidP="00106D3B">
            <w:pPr>
              <w:pStyle w:val="a3"/>
              <w:spacing w:after="0" w:line="100" w:lineRule="atLeast"/>
              <w:ind w:left="284" w:right="346"/>
              <w:jc w:val="center"/>
            </w:pPr>
          </w:p>
          <w:p w:rsidR="001F126B" w:rsidRDefault="001F126B">
            <w:pPr>
              <w:pStyle w:val="a3"/>
              <w:spacing w:after="0" w:line="100" w:lineRule="atLeast"/>
              <w:ind w:left="284" w:right="346"/>
              <w:jc w:val="right"/>
            </w:pPr>
          </w:p>
          <w:p w:rsidR="001F126B" w:rsidRDefault="001F126B">
            <w:pPr>
              <w:pStyle w:val="a3"/>
              <w:spacing w:after="0" w:line="100" w:lineRule="atLeast"/>
              <w:ind w:left="284" w:right="346"/>
              <w:jc w:val="right"/>
            </w:pPr>
          </w:p>
          <w:p w:rsidR="0097225F" w:rsidRDefault="0097225F">
            <w:pPr>
              <w:pStyle w:val="a3"/>
              <w:tabs>
                <w:tab w:val="left" w:pos="1275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25F" w:rsidRDefault="0097225F" w:rsidP="000A74F1">
            <w:pPr>
              <w:pStyle w:val="a3"/>
              <w:tabs>
                <w:tab w:val="left" w:pos="1275"/>
              </w:tabs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26B" w:rsidRPr="00106D3B" w:rsidRDefault="00106D3B">
            <w:pPr>
              <w:pStyle w:val="a3"/>
              <w:tabs>
                <w:tab w:val="left" w:pos="1275"/>
              </w:tabs>
              <w:spacing w:after="0" w:line="100" w:lineRule="atLeast"/>
              <w:jc w:val="center"/>
              <w:rPr>
                <w:b/>
              </w:rPr>
            </w:pPr>
            <w:r w:rsidRPr="00106D3B">
              <w:rPr>
                <w:rFonts w:ascii="Times New Roman" w:hAnsi="Times New Roman" w:cs="Times New Roman"/>
                <w:b/>
                <w:sz w:val="24"/>
                <w:szCs w:val="24"/>
              </w:rPr>
              <w:t>ст. Новопокровская</w:t>
            </w:r>
          </w:p>
          <w:p w:rsidR="001F126B" w:rsidRDefault="00106D3B" w:rsidP="009E0287">
            <w:pPr>
              <w:pStyle w:val="a3"/>
              <w:spacing w:after="0" w:line="100" w:lineRule="atLeast"/>
              <w:ind w:left="284" w:right="346"/>
              <w:jc w:val="center"/>
            </w:pPr>
            <w:r w:rsidRPr="00106D3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E02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6D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F126B" w:rsidRDefault="001F126B">
      <w:pPr>
        <w:sectPr w:rsidR="001F126B">
          <w:pgSz w:w="16838" w:h="11906" w:orient="landscape"/>
          <w:pgMar w:top="454" w:right="454" w:bottom="454" w:left="454" w:header="0" w:footer="0" w:gutter="0"/>
          <w:cols w:space="720"/>
          <w:formProt w:val="0"/>
          <w:docGrid w:linePitch="360" w:charSpace="4096"/>
        </w:sectPr>
      </w:pPr>
      <w:bookmarkStart w:id="0" w:name="_GoBack"/>
      <w:bookmarkEnd w:id="0"/>
    </w:p>
    <w:p w:rsidR="001F126B" w:rsidRDefault="001F126B" w:rsidP="000A74F1">
      <w:pPr>
        <w:pStyle w:val="a3"/>
      </w:pPr>
    </w:p>
    <w:sectPr w:rsidR="001F126B" w:rsidSect="00691766">
      <w:type w:val="continuous"/>
      <w:pgSz w:w="16838" w:h="11906" w:orient="landscape"/>
      <w:pgMar w:top="454" w:right="454" w:bottom="454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AEB"/>
    <w:multiLevelType w:val="multilevel"/>
    <w:tmpl w:val="B20E699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852079"/>
    <w:multiLevelType w:val="multilevel"/>
    <w:tmpl w:val="0E38C6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26B"/>
    <w:rsid w:val="000023EF"/>
    <w:rsid w:val="00003F9B"/>
    <w:rsid w:val="000A74F1"/>
    <w:rsid w:val="00106D3B"/>
    <w:rsid w:val="00115627"/>
    <w:rsid w:val="0014496E"/>
    <w:rsid w:val="001F126B"/>
    <w:rsid w:val="003967AA"/>
    <w:rsid w:val="003F7A98"/>
    <w:rsid w:val="004758AA"/>
    <w:rsid w:val="00691766"/>
    <w:rsid w:val="00887646"/>
    <w:rsid w:val="008B31F0"/>
    <w:rsid w:val="0097225F"/>
    <w:rsid w:val="009E0287"/>
    <w:rsid w:val="00AC357D"/>
    <w:rsid w:val="00C6416C"/>
    <w:rsid w:val="00C832B8"/>
    <w:rsid w:val="00D507B0"/>
    <w:rsid w:val="00DB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91766"/>
    <w:pPr>
      <w:suppressAutoHyphens/>
    </w:pPr>
    <w:rPr>
      <w:rFonts w:ascii="Calibri" w:eastAsia="SimSun" w:hAnsi="Calibri"/>
    </w:rPr>
  </w:style>
  <w:style w:type="character" w:customStyle="1" w:styleId="a4">
    <w:name w:val="Текст выноски Знак"/>
    <w:basedOn w:val="a0"/>
    <w:rsid w:val="0069176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91766"/>
    <w:rPr>
      <w:rFonts w:ascii="Times New Roman" w:hAnsi="Times New Roman"/>
      <w:b w:val="0"/>
      <w:bCs w:val="0"/>
      <w:sz w:val="28"/>
      <w:szCs w:val="28"/>
    </w:rPr>
  </w:style>
  <w:style w:type="paragraph" w:customStyle="1" w:styleId="a5">
    <w:name w:val="Заголовок"/>
    <w:basedOn w:val="a3"/>
    <w:next w:val="a6"/>
    <w:rsid w:val="006917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691766"/>
    <w:pPr>
      <w:spacing w:after="120"/>
    </w:pPr>
  </w:style>
  <w:style w:type="paragraph" w:styleId="a7">
    <w:name w:val="List"/>
    <w:basedOn w:val="a6"/>
    <w:rsid w:val="00691766"/>
    <w:rPr>
      <w:rFonts w:cs="Mangal"/>
    </w:rPr>
  </w:style>
  <w:style w:type="paragraph" w:styleId="a8">
    <w:name w:val="Title"/>
    <w:basedOn w:val="a3"/>
    <w:rsid w:val="006917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691766"/>
    <w:pPr>
      <w:suppressLineNumbers/>
    </w:pPr>
    <w:rPr>
      <w:rFonts w:cs="Mangal"/>
    </w:rPr>
  </w:style>
  <w:style w:type="paragraph" w:styleId="aa">
    <w:name w:val="Balloon Text"/>
    <w:basedOn w:val="a3"/>
    <w:rsid w:val="0069176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b">
    <w:name w:val="List Paragraph"/>
    <w:basedOn w:val="a3"/>
    <w:rsid w:val="00691766"/>
    <w:pPr>
      <w:ind w:left="720"/>
      <w:contextualSpacing/>
    </w:pPr>
  </w:style>
  <w:style w:type="paragraph" w:styleId="ac">
    <w:name w:val="No Spacing"/>
    <w:uiPriority w:val="1"/>
    <w:qFormat/>
    <w:rsid w:val="0097225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/>
      <w:b w:val="0"/>
      <w:bCs w:val="0"/>
      <w:sz w:val="28"/>
      <w:szCs w:val="28"/>
    </w:rPr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pPr>
      <w:suppressLineNumbers/>
    </w:pPr>
    <w:rPr>
      <w:rFonts w:cs="Mangal"/>
    </w:rPr>
  </w:style>
  <w:style w:type="paragraph" w:styleId="aa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b">
    <w:name w:val="List Paragraph"/>
    <w:basedOn w:val="a3"/>
    <w:pPr>
      <w:ind w:left="720"/>
      <w:contextualSpacing/>
    </w:pPr>
  </w:style>
  <w:style w:type="paragraph" w:styleId="ac">
    <w:name w:val="No Spacing"/>
    <w:uiPriority w:val="1"/>
    <w:qFormat/>
    <w:rsid w:val="0097225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Кордон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</dc:creator>
  <cp:lastModifiedBy>uszn8005</cp:lastModifiedBy>
  <cp:revision>7</cp:revision>
  <cp:lastPrinted>2019-08-14T09:35:00Z</cp:lastPrinted>
  <dcterms:created xsi:type="dcterms:W3CDTF">2019-08-14T07:39:00Z</dcterms:created>
  <dcterms:modified xsi:type="dcterms:W3CDTF">2021-10-04T07:47:00Z</dcterms:modified>
</cp:coreProperties>
</file>