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C1" w:rsidRPr="008232D9" w:rsidRDefault="00DE34B1">
      <w:pPr>
        <w:spacing w:after="0" w:line="408" w:lineRule="auto"/>
        <w:ind w:left="120"/>
        <w:jc w:val="center"/>
        <w:rPr>
          <w:lang w:val="ru-RU"/>
        </w:rPr>
      </w:pPr>
      <w:bookmarkStart w:id="0" w:name="block-28121879"/>
      <w:r w:rsidRPr="008232D9">
        <w:rPr>
          <w:rFonts w:ascii="Times New Roman" w:hAnsi="Times New Roman"/>
          <w:b/>
          <w:color w:val="000000"/>
          <w:sz w:val="28"/>
          <w:lang w:val="ru-RU"/>
        </w:rPr>
        <w:t>МИНИСТЕРСТВО ПРОСВЕЩЕНИЯ РОССИЙСКОЙ ФЕДЕРАЦИИ</w:t>
      </w:r>
    </w:p>
    <w:p w:rsidR="001A4EC1" w:rsidRPr="008232D9" w:rsidRDefault="00DE34B1">
      <w:pPr>
        <w:spacing w:after="0" w:line="408" w:lineRule="auto"/>
        <w:ind w:left="120"/>
        <w:jc w:val="center"/>
        <w:rPr>
          <w:lang w:val="ru-RU"/>
        </w:rPr>
      </w:pPr>
      <w:bookmarkStart w:id="1" w:name="7e23ae95-14d1-494f-ac52-185ba52e2507"/>
      <w:r w:rsidRPr="008232D9">
        <w:rPr>
          <w:rFonts w:ascii="Times New Roman" w:hAnsi="Times New Roman"/>
          <w:b/>
          <w:color w:val="000000"/>
          <w:sz w:val="28"/>
          <w:lang w:val="ru-RU"/>
        </w:rPr>
        <w:t>Министерство образования и науки Хабаровского края</w:t>
      </w:r>
      <w:bookmarkEnd w:id="1"/>
      <w:r w:rsidRPr="008232D9">
        <w:rPr>
          <w:rFonts w:ascii="Times New Roman" w:hAnsi="Times New Roman"/>
          <w:b/>
          <w:color w:val="000000"/>
          <w:sz w:val="28"/>
          <w:lang w:val="ru-RU"/>
        </w:rPr>
        <w:t xml:space="preserve"> </w:t>
      </w:r>
    </w:p>
    <w:p w:rsidR="001A4EC1" w:rsidRPr="008232D9" w:rsidRDefault="00DE34B1">
      <w:pPr>
        <w:spacing w:after="0" w:line="408" w:lineRule="auto"/>
        <w:ind w:left="120"/>
        <w:jc w:val="center"/>
        <w:rPr>
          <w:lang w:val="ru-RU"/>
        </w:rPr>
      </w:pPr>
      <w:bookmarkStart w:id="2" w:name="6a79db9e-395e-41b7-ae56-606e60c06ed6"/>
      <w:r w:rsidRPr="008232D9">
        <w:rPr>
          <w:rFonts w:ascii="Times New Roman" w:hAnsi="Times New Roman"/>
          <w:b/>
          <w:color w:val="000000"/>
          <w:sz w:val="28"/>
          <w:lang w:val="ru-RU"/>
        </w:rPr>
        <w:t>Управления образования администрации Хабаровского муниципального района Хабаровского края</w:t>
      </w:r>
      <w:bookmarkEnd w:id="2"/>
    </w:p>
    <w:p w:rsidR="001A4EC1" w:rsidRPr="008232D9" w:rsidRDefault="008232D9">
      <w:pPr>
        <w:spacing w:after="0" w:line="408" w:lineRule="auto"/>
        <w:ind w:left="120"/>
        <w:jc w:val="center"/>
        <w:rPr>
          <w:lang w:val="ru-RU"/>
        </w:rPr>
      </w:pPr>
      <w:r w:rsidRPr="008232D9">
        <w:rPr>
          <w:rFonts w:ascii="Times New Roman" w:hAnsi="Times New Roman"/>
          <w:b/>
          <w:color w:val="000000"/>
          <w:sz w:val="28"/>
          <w:lang w:val="ru-RU"/>
        </w:rPr>
        <w:t>М</w:t>
      </w:r>
      <w:r>
        <w:rPr>
          <w:rFonts w:ascii="Times New Roman" w:hAnsi="Times New Roman"/>
          <w:b/>
          <w:color w:val="000000"/>
          <w:sz w:val="28"/>
          <w:lang w:val="ru-RU"/>
        </w:rPr>
        <w:t>Б</w:t>
      </w:r>
      <w:r w:rsidR="00DE34B1" w:rsidRPr="008232D9">
        <w:rPr>
          <w:rFonts w:ascii="Times New Roman" w:hAnsi="Times New Roman"/>
          <w:b/>
          <w:color w:val="000000"/>
          <w:sz w:val="28"/>
          <w:lang w:val="ru-RU"/>
        </w:rPr>
        <w:t>ОУ СОШ п.</w:t>
      </w:r>
      <w:r>
        <w:rPr>
          <w:rFonts w:ascii="Times New Roman" w:hAnsi="Times New Roman"/>
          <w:b/>
          <w:color w:val="000000"/>
          <w:sz w:val="28"/>
          <w:lang w:val="ru-RU"/>
        </w:rPr>
        <w:t xml:space="preserve"> </w:t>
      </w:r>
      <w:r w:rsidR="00DE34B1" w:rsidRPr="008232D9">
        <w:rPr>
          <w:rFonts w:ascii="Times New Roman" w:hAnsi="Times New Roman"/>
          <w:b/>
          <w:color w:val="000000"/>
          <w:sz w:val="28"/>
          <w:lang w:val="ru-RU"/>
        </w:rPr>
        <w:t>Победа</w:t>
      </w:r>
    </w:p>
    <w:p w:rsidR="001A4EC1" w:rsidRPr="008232D9" w:rsidRDefault="001A4EC1">
      <w:pPr>
        <w:spacing w:after="0"/>
        <w:ind w:left="120"/>
        <w:rPr>
          <w:lang w:val="ru-RU"/>
        </w:rPr>
      </w:pPr>
    </w:p>
    <w:p w:rsidR="001A4EC1" w:rsidRPr="008232D9" w:rsidRDefault="001A4EC1">
      <w:pPr>
        <w:spacing w:after="0"/>
        <w:ind w:left="120"/>
        <w:rPr>
          <w:lang w:val="ru-RU"/>
        </w:rPr>
      </w:pPr>
    </w:p>
    <w:p w:rsidR="001A4EC1" w:rsidRPr="008232D9" w:rsidRDefault="001A4EC1">
      <w:pPr>
        <w:spacing w:after="0"/>
        <w:ind w:left="120"/>
        <w:rPr>
          <w:lang w:val="ru-RU"/>
        </w:rPr>
      </w:pPr>
    </w:p>
    <w:p w:rsidR="001A4EC1" w:rsidRPr="008232D9" w:rsidRDefault="001A4EC1">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DE34B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E34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 протокол №1 от 29.08.2023</w:t>
            </w:r>
          </w:p>
          <w:p w:rsidR="004E6975" w:rsidRDefault="00DE34B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F163A" w:rsidP="008232D9">
            <w:pPr>
              <w:autoSpaceDE w:val="0"/>
              <w:autoSpaceDN w:val="0"/>
              <w:spacing w:after="0" w:line="240" w:lineRule="auto"/>
              <w:jc w:val="center"/>
              <w:rPr>
                <w:rFonts w:ascii="Times New Roman" w:eastAsia="Times New Roman" w:hAnsi="Times New Roman"/>
                <w:color w:val="000000"/>
                <w:sz w:val="24"/>
                <w:szCs w:val="24"/>
                <w:lang w:val="ru-RU"/>
              </w:rPr>
            </w:pPr>
          </w:p>
          <w:p w:rsidR="004E6975" w:rsidRDefault="00DE34B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232D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C53FFE" w:rsidRPr="0040209D" w:rsidRDefault="003F16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E34B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E34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8232D9" w:rsidRDefault="008232D9"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8232D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w:t>
            </w:r>
          </w:p>
          <w:p w:rsidR="004E6975" w:rsidRPr="008944ED" w:rsidRDefault="00DE34B1" w:rsidP="008232D9">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Седановой</w:t>
            </w:r>
            <w:proofErr w:type="spellEnd"/>
            <w:r w:rsidRPr="008944ED">
              <w:rPr>
                <w:rFonts w:ascii="Times New Roman" w:eastAsia="Times New Roman" w:hAnsi="Times New Roman"/>
                <w:color w:val="000000"/>
                <w:sz w:val="24"/>
                <w:szCs w:val="24"/>
                <w:lang w:val="ru-RU"/>
              </w:rPr>
              <w:t xml:space="preserve"> Т. В.</w:t>
            </w:r>
          </w:p>
          <w:p w:rsidR="004E6975" w:rsidRDefault="00DE34B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F16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E34B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Default="00DE34B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rsidR="008232D9" w:rsidRPr="008944ED" w:rsidRDefault="008232D9" w:rsidP="000E6D86">
            <w:pPr>
              <w:autoSpaceDE w:val="0"/>
              <w:autoSpaceDN w:val="0"/>
              <w:spacing w:after="120"/>
              <w:rPr>
                <w:rFonts w:ascii="Times New Roman" w:eastAsia="Times New Roman" w:hAnsi="Times New Roman"/>
                <w:color w:val="000000"/>
                <w:sz w:val="28"/>
                <w:szCs w:val="28"/>
                <w:lang w:val="ru-RU"/>
              </w:rPr>
            </w:pPr>
          </w:p>
          <w:p w:rsidR="000E6D86" w:rsidRDefault="00DE34B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E34B1" w:rsidP="008232D9">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Алейникова</w:t>
            </w:r>
            <w:proofErr w:type="spellEnd"/>
            <w:r w:rsidRPr="008944ED">
              <w:rPr>
                <w:rFonts w:ascii="Times New Roman" w:eastAsia="Times New Roman" w:hAnsi="Times New Roman"/>
                <w:color w:val="000000"/>
                <w:sz w:val="24"/>
                <w:szCs w:val="24"/>
                <w:lang w:val="ru-RU"/>
              </w:rPr>
              <w:t xml:space="preserve"> Е. В.</w:t>
            </w:r>
          </w:p>
          <w:p w:rsidR="000E6D86" w:rsidRDefault="00DE34B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F163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A4EC1" w:rsidRDefault="001A4EC1">
      <w:pPr>
        <w:spacing w:after="0"/>
        <w:ind w:left="120"/>
      </w:pPr>
    </w:p>
    <w:p w:rsidR="001A4EC1" w:rsidRPr="008232D9" w:rsidRDefault="001A4EC1" w:rsidP="008232D9">
      <w:pPr>
        <w:spacing w:after="0"/>
        <w:rPr>
          <w:lang w:val="ru-RU"/>
        </w:rPr>
      </w:pPr>
    </w:p>
    <w:p w:rsidR="001A4EC1" w:rsidRDefault="001A4EC1">
      <w:pPr>
        <w:spacing w:after="0"/>
        <w:ind w:left="120"/>
      </w:pPr>
    </w:p>
    <w:p w:rsidR="001A4EC1" w:rsidRDefault="00DE34B1">
      <w:pPr>
        <w:spacing w:after="0" w:line="408" w:lineRule="auto"/>
        <w:ind w:left="120"/>
        <w:jc w:val="center"/>
      </w:pPr>
      <w:r>
        <w:rPr>
          <w:rFonts w:ascii="Times New Roman" w:hAnsi="Times New Roman"/>
          <w:b/>
          <w:color w:val="000000"/>
          <w:sz w:val="28"/>
        </w:rPr>
        <w:t>РАБОЧАЯ ПРОГРАММА</w:t>
      </w:r>
    </w:p>
    <w:p w:rsidR="001A4EC1" w:rsidRDefault="00DE34B1">
      <w:pPr>
        <w:spacing w:after="0" w:line="408" w:lineRule="auto"/>
        <w:ind w:left="120"/>
        <w:jc w:val="center"/>
      </w:pPr>
      <w:r>
        <w:rPr>
          <w:rFonts w:ascii="Times New Roman" w:hAnsi="Times New Roman"/>
          <w:color w:val="000000"/>
          <w:sz w:val="28"/>
        </w:rPr>
        <w:t>(ID 3718806)</w:t>
      </w:r>
    </w:p>
    <w:p w:rsidR="001A4EC1" w:rsidRDefault="001A4EC1">
      <w:pPr>
        <w:spacing w:after="0"/>
        <w:ind w:left="120"/>
        <w:jc w:val="center"/>
      </w:pPr>
    </w:p>
    <w:p w:rsidR="001A4EC1" w:rsidRPr="008232D9" w:rsidRDefault="00DE34B1">
      <w:pPr>
        <w:spacing w:after="0" w:line="408" w:lineRule="auto"/>
        <w:ind w:left="120"/>
        <w:jc w:val="center"/>
        <w:rPr>
          <w:lang w:val="ru-RU"/>
        </w:rPr>
      </w:pPr>
      <w:r w:rsidRPr="008232D9">
        <w:rPr>
          <w:rFonts w:ascii="Times New Roman" w:hAnsi="Times New Roman"/>
          <w:b/>
          <w:color w:val="000000"/>
          <w:sz w:val="28"/>
          <w:lang w:val="ru-RU"/>
        </w:rPr>
        <w:t>учебного предмета «Основы безопасности жизнедеятельности»</w:t>
      </w:r>
    </w:p>
    <w:p w:rsidR="001A4EC1" w:rsidRPr="008232D9" w:rsidRDefault="003F163A">
      <w:pPr>
        <w:spacing w:after="0" w:line="408" w:lineRule="auto"/>
        <w:ind w:left="120"/>
        <w:jc w:val="center"/>
        <w:rPr>
          <w:lang w:val="ru-RU"/>
        </w:rPr>
      </w:pPr>
      <w:r>
        <w:rPr>
          <w:rFonts w:ascii="Times New Roman" w:hAnsi="Times New Roman"/>
          <w:color w:val="000000"/>
          <w:sz w:val="28"/>
          <w:lang w:val="ru-RU"/>
        </w:rPr>
        <w:t>для обучающихся 10 класса</w:t>
      </w:r>
      <w:r w:rsidR="00DE34B1" w:rsidRPr="008232D9">
        <w:rPr>
          <w:rFonts w:ascii="Times New Roman" w:hAnsi="Times New Roman"/>
          <w:color w:val="000000"/>
          <w:sz w:val="28"/>
          <w:lang w:val="ru-RU"/>
        </w:rPr>
        <w:t xml:space="preserve"> </w:t>
      </w: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8232D9" w:rsidRPr="008232D9" w:rsidRDefault="008232D9" w:rsidP="008232D9">
      <w:pPr>
        <w:spacing w:after="0"/>
        <w:rPr>
          <w:lang w:val="ru-RU"/>
        </w:rPr>
      </w:pP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1A4EC1" w:rsidRPr="008232D9" w:rsidRDefault="001A4EC1">
      <w:pPr>
        <w:spacing w:after="0"/>
        <w:ind w:left="120"/>
        <w:jc w:val="center"/>
        <w:rPr>
          <w:lang w:val="ru-RU"/>
        </w:rPr>
      </w:pPr>
    </w:p>
    <w:p w:rsidR="001A4EC1" w:rsidRPr="008232D9" w:rsidRDefault="00DE34B1">
      <w:pPr>
        <w:spacing w:after="0"/>
        <w:ind w:left="120"/>
        <w:jc w:val="center"/>
        <w:rPr>
          <w:lang w:val="ru-RU"/>
        </w:rPr>
      </w:pPr>
      <w:bookmarkStart w:id="3" w:name="3c91d4df-ec5a-4693-9f78-bc3133ba6b6b"/>
      <w:r w:rsidRPr="008232D9">
        <w:rPr>
          <w:rFonts w:ascii="Times New Roman" w:hAnsi="Times New Roman"/>
          <w:b/>
          <w:color w:val="000000"/>
          <w:sz w:val="28"/>
          <w:lang w:val="ru-RU"/>
        </w:rPr>
        <w:t>п. Победа</w:t>
      </w:r>
      <w:bookmarkEnd w:id="3"/>
      <w:r w:rsidRPr="008232D9">
        <w:rPr>
          <w:rFonts w:ascii="Times New Roman" w:hAnsi="Times New Roman"/>
          <w:b/>
          <w:color w:val="000000"/>
          <w:sz w:val="28"/>
          <w:lang w:val="ru-RU"/>
        </w:rPr>
        <w:t xml:space="preserve"> </w:t>
      </w:r>
      <w:bookmarkStart w:id="4" w:name="cc9c1c5d-85b7-4c8f-b36f-9edff786d340"/>
      <w:r w:rsidRPr="008232D9">
        <w:rPr>
          <w:rFonts w:ascii="Times New Roman" w:hAnsi="Times New Roman"/>
          <w:b/>
          <w:color w:val="000000"/>
          <w:sz w:val="28"/>
          <w:lang w:val="ru-RU"/>
        </w:rPr>
        <w:t>2023</w:t>
      </w:r>
      <w:bookmarkEnd w:id="4"/>
    </w:p>
    <w:p w:rsidR="001A4EC1" w:rsidRPr="008232D9" w:rsidRDefault="001A4EC1" w:rsidP="008232D9">
      <w:pPr>
        <w:rPr>
          <w:lang w:val="ru-RU"/>
        </w:rPr>
        <w:sectPr w:rsidR="001A4EC1" w:rsidRPr="008232D9">
          <w:pgSz w:w="11906" w:h="16383"/>
          <w:pgMar w:top="1134" w:right="850" w:bottom="1134" w:left="1701" w:header="720" w:footer="720" w:gutter="0"/>
          <w:cols w:space="720"/>
        </w:sectPr>
      </w:pPr>
    </w:p>
    <w:p w:rsidR="001A4EC1" w:rsidRPr="008232D9" w:rsidRDefault="00DE34B1">
      <w:pPr>
        <w:spacing w:after="0" w:line="264" w:lineRule="auto"/>
        <w:ind w:left="120"/>
        <w:jc w:val="both"/>
        <w:rPr>
          <w:lang w:val="ru-RU"/>
        </w:rPr>
      </w:pPr>
      <w:bookmarkStart w:id="5" w:name="block-28121880"/>
      <w:bookmarkEnd w:id="0"/>
      <w:r w:rsidRPr="008232D9">
        <w:rPr>
          <w:rFonts w:ascii="Times New Roman" w:hAnsi="Times New Roman"/>
          <w:b/>
          <w:color w:val="000000"/>
          <w:sz w:val="28"/>
          <w:lang w:val="ru-RU"/>
        </w:rPr>
        <w:lastRenderedPageBreak/>
        <w:t>ПОЯСНИТЕЛЬНАЯ ЗАПИСКА</w:t>
      </w:r>
    </w:p>
    <w:p w:rsidR="001A4EC1" w:rsidRPr="008232D9" w:rsidRDefault="001A4EC1">
      <w:pPr>
        <w:spacing w:after="0" w:line="264" w:lineRule="auto"/>
        <w:ind w:left="120"/>
        <w:jc w:val="both"/>
        <w:rPr>
          <w:lang w:val="ru-RU"/>
        </w:rPr>
      </w:pP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8232D9">
        <w:rPr>
          <w:rFonts w:ascii="Times New Roman" w:hAnsi="Times New Roman"/>
          <w:color w:val="000000"/>
          <w:spacing w:val="-2"/>
          <w:sz w:val="28"/>
          <w:lang w:val="ru-RU"/>
        </w:rPr>
        <w:t>обучающимися</w:t>
      </w:r>
      <w:proofErr w:type="gramEnd"/>
      <w:r w:rsidRPr="008232D9">
        <w:rPr>
          <w:rFonts w:ascii="Times New Roman" w:hAnsi="Times New Roman"/>
          <w:color w:val="000000"/>
          <w:spacing w:val="-2"/>
          <w:sz w:val="28"/>
          <w:lang w:val="ru-RU"/>
        </w:rPr>
        <w:t xml:space="preserve"> знаний и формирования у них умений и навыков в области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8232D9">
        <w:rPr>
          <w:rFonts w:ascii="Times New Roman" w:hAnsi="Times New Roman"/>
          <w:color w:val="000000"/>
          <w:spacing w:val="-2"/>
          <w:sz w:val="28"/>
          <w:lang w:val="ru-RU"/>
        </w:rPr>
        <w:t>обучающимися</w:t>
      </w:r>
      <w:proofErr w:type="gramEnd"/>
      <w:r w:rsidRPr="008232D9">
        <w:rPr>
          <w:rFonts w:ascii="Times New Roman" w:hAnsi="Times New Roman"/>
          <w:color w:val="000000"/>
          <w:spacing w:val="-2"/>
          <w:sz w:val="28"/>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8232D9">
        <w:rPr>
          <w:rFonts w:ascii="Times New Roman" w:hAnsi="Times New Roman"/>
          <w:color w:val="000000"/>
          <w:spacing w:val="-2"/>
          <w:sz w:val="28"/>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1A4EC1" w:rsidRDefault="00DE34B1">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1A4EC1" w:rsidRPr="008232D9" w:rsidRDefault="00DE34B1">
      <w:pPr>
        <w:numPr>
          <w:ilvl w:val="0"/>
          <w:numId w:val="1"/>
        </w:numPr>
        <w:spacing w:after="0" w:line="264" w:lineRule="auto"/>
        <w:jc w:val="both"/>
        <w:rPr>
          <w:lang w:val="ru-RU"/>
        </w:rPr>
      </w:pPr>
      <w:r w:rsidRPr="008232D9">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1A4EC1" w:rsidRPr="008232D9" w:rsidRDefault="00DE34B1">
      <w:pPr>
        <w:numPr>
          <w:ilvl w:val="0"/>
          <w:numId w:val="1"/>
        </w:numPr>
        <w:spacing w:after="0" w:line="264" w:lineRule="auto"/>
        <w:jc w:val="both"/>
        <w:rPr>
          <w:lang w:val="ru-RU"/>
        </w:rPr>
      </w:pPr>
      <w:r w:rsidRPr="008232D9">
        <w:rPr>
          <w:rFonts w:ascii="Times New Roman" w:hAnsi="Times New Roman"/>
          <w:color w:val="000000"/>
          <w:spacing w:val="-2"/>
          <w:sz w:val="28"/>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8232D9">
        <w:rPr>
          <w:rFonts w:ascii="Times New Roman" w:hAnsi="Times New Roman"/>
          <w:color w:val="000000"/>
          <w:spacing w:val="-2"/>
          <w:sz w:val="28"/>
          <w:lang w:val="ru-RU"/>
        </w:rPr>
        <w:t>обучающихся</w:t>
      </w:r>
      <w:proofErr w:type="gramEnd"/>
      <w:r w:rsidRPr="008232D9">
        <w:rPr>
          <w:rFonts w:ascii="Times New Roman" w:hAnsi="Times New Roman"/>
          <w:color w:val="000000"/>
          <w:spacing w:val="-2"/>
          <w:sz w:val="28"/>
          <w:lang w:val="ru-RU"/>
        </w:rPr>
        <w:t xml:space="preserve"> и потребностям общества в формировании полноценной личности безопасного типа;</w:t>
      </w:r>
    </w:p>
    <w:p w:rsidR="001A4EC1" w:rsidRPr="008232D9" w:rsidRDefault="00DE34B1">
      <w:pPr>
        <w:numPr>
          <w:ilvl w:val="0"/>
          <w:numId w:val="1"/>
        </w:numPr>
        <w:spacing w:after="0" w:line="264" w:lineRule="auto"/>
        <w:jc w:val="both"/>
        <w:rPr>
          <w:lang w:val="ru-RU"/>
        </w:rPr>
      </w:pPr>
      <w:r w:rsidRPr="008232D9">
        <w:rPr>
          <w:rFonts w:ascii="Times New Roman" w:hAnsi="Times New Roman"/>
          <w:color w:val="000000"/>
          <w:spacing w:val="-2"/>
          <w:sz w:val="28"/>
          <w:lang w:val="ru-RU"/>
        </w:rPr>
        <w:t xml:space="preserve">взаимосвязь личностных, </w:t>
      </w:r>
      <w:proofErr w:type="spellStart"/>
      <w:r w:rsidRPr="008232D9">
        <w:rPr>
          <w:rFonts w:ascii="Times New Roman" w:hAnsi="Times New Roman"/>
          <w:color w:val="000000"/>
          <w:spacing w:val="-2"/>
          <w:sz w:val="28"/>
          <w:lang w:val="ru-RU"/>
        </w:rPr>
        <w:t>метапредметных</w:t>
      </w:r>
      <w:proofErr w:type="spellEnd"/>
      <w:r w:rsidRPr="008232D9">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1A4EC1" w:rsidRPr="008232D9" w:rsidRDefault="00DE34B1">
      <w:pPr>
        <w:numPr>
          <w:ilvl w:val="0"/>
          <w:numId w:val="1"/>
        </w:numPr>
        <w:spacing w:after="0" w:line="264" w:lineRule="auto"/>
        <w:jc w:val="both"/>
        <w:rPr>
          <w:lang w:val="ru-RU"/>
        </w:rPr>
      </w:pPr>
      <w:r w:rsidRPr="008232D9">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8232D9">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1. «Основы комплексной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Модуль № 2. «Основы обороны государства».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3. «Военно-профессиональная деятельность».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5. «Безопасность в природной среде и экологическая безопасность».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6. «Основы противодействия экстремизму и терроризму».</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7. «Основы здорового образа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8. «Основы медицинских знаний и оказание первой помощи».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Модуль № 9. «Элементы начальной военной подготовки».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1A4EC1" w:rsidRPr="008232D9" w:rsidRDefault="00DE34B1">
      <w:pPr>
        <w:spacing w:after="0" w:line="264" w:lineRule="auto"/>
        <w:ind w:firstLine="600"/>
        <w:jc w:val="both"/>
        <w:rPr>
          <w:lang w:val="ru-RU"/>
        </w:rPr>
      </w:pPr>
      <w:r w:rsidRPr="008232D9">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8232D9">
        <w:rPr>
          <w:rFonts w:ascii="Times New Roman" w:hAnsi="Times New Roman"/>
          <w:color w:val="000000"/>
          <w:spacing w:val="-2"/>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8232D9">
        <w:rPr>
          <w:rFonts w:ascii="Times New Roman" w:hAnsi="Times New Roman"/>
          <w:color w:val="000000"/>
          <w:spacing w:val="-2"/>
          <w:sz w:val="28"/>
          <w:lang w:val="ru-RU"/>
        </w:rPr>
        <w:lastRenderedPageBreak/>
        <w:t xml:space="preserve">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8232D9">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b/>
          <w:color w:val="000000"/>
          <w:sz w:val="28"/>
          <w:lang w:val="ru-RU"/>
        </w:rPr>
        <w:t>ЦЕЛЬ ИЗУЧЕНИЯ УЧЕБНОГО ПРЕДМЕТА «ОСНОВЫ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Целью изучения ОБЖ на уровне среднего общего образования является формирование у </w:t>
      </w:r>
      <w:proofErr w:type="gramStart"/>
      <w:r w:rsidRPr="008232D9">
        <w:rPr>
          <w:rFonts w:ascii="Times New Roman" w:hAnsi="Times New Roman"/>
          <w:color w:val="000000"/>
          <w:spacing w:val="-2"/>
          <w:sz w:val="28"/>
          <w:lang w:val="ru-RU"/>
        </w:rPr>
        <w:t>обучающихся</w:t>
      </w:r>
      <w:proofErr w:type="gramEnd"/>
      <w:r w:rsidRPr="008232D9">
        <w:rPr>
          <w:rFonts w:ascii="Times New Roman" w:hAnsi="Times New Roman"/>
          <w:color w:val="000000"/>
          <w:spacing w:val="-2"/>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A4EC1" w:rsidRPr="008232D9" w:rsidRDefault="00DE34B1">
      <w:pPr>
        <w:numPr>
          <w:ilvl w:val="0"/>
          <w:numId w:val="2"/>
        </w:numPr>
        <w:spacing w:after="0" w:line="264" w:lineRule="auto"/>
        <w:jc w:val="both"/>
        <w:rPr>
          <w:lang w:val="ru-RU"/>
        </w:rPr>
      </w:pPr>
      <w:r w:rsidRPr="008232D9">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1A4EC1" w:rsidRPr="008232D9" w:rsidRDefault="00DE34B1">
      <w:pPr>
        <w:numPr>
          <w:ilvl w:val="0"/>
          <w:numId w:val="2"/>
        </w:numPr>
        <w:spacing w:after="0" w:line="264" w:lineRule="auto"/>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1A4EC1" w:rsidRPr="008232D9" w:rsidRDefault="00DE34B1">
      <w:pPr>
        <w:numPr>
          <w:ilvl w:val="0"/>
          <w:numId w:val="2"/>
        </w:numPr>
        <w:spacing w:after="0" w:line="264" w:lineRule="auto"/>
        <w:jc w:val="both"/>
        <w:rPr>
          <w:lang w:val="ru-RU"/>
        </w:rPr>
      </w:pPr>
      <w:r w:rsidRPr="008232D9">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1A4EC1" w:rsidRPr="008232D9" w:rsidRDefault="001A4EC1">
      <w:pPr>
        <w:spacing w:after="0" w:line="264" w:lineRule="auto"/>
        <w:ind w:left="120"/>
        <w:jc w:val="both"/>
        <w:rPr>
          <w:lang w:val="ru-RU"/>
        </w:rPr>
      </w:pPr>
    </w:p>
    <w:p w:rsidR="001A4EC1" w:rsidRPr="008232D9" w:rsidRDefault="00DE34B1">
      <w:pPr>
        <w:spacing w:after="0" w:line="264" w:lineRule="auto"/>
        <w:ind w:left="120"/>
        <w:jc w:val="both"/>
        <w:rPr>
          <w:lang w:val="ru-RU"/>
        </w:rPr>
      </w:pPr>
      <w:r w:rsidRPr="008232D9">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1A4EC1" w:rsidRPr="008232D9" w:rsidRDefault="001A4EC1">
      <w:pPr>
        <w:spacing w:after="0" w:line="264" w:lineRule="auto"/>
        <w:ind w:left="120"/>
        <w:jc w:val="both"/>
        <w:rPr>
          <w:lang w:val="ru-RU"/>
        </w:rPr>
      </w:pPr>
    </w:p>
    <w:p w:rsidR="001A4EC1" w:rsidRPr="008232D9" w:rsidRDefault="00DE34B1">
      <w:pPr>
        <w:spacing w:after="0" w:line="264" w:lineRule="auto"/>
        <w:ind w:firstLine="600"/>
        <w:jc w:val="both"/>
        <w:rPr>
          <w:lang w:val="ru-RU"/>
        </w:rPr>
      </w:pPr>
      <w:r w:rsidRPr="008232D9">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1A4EC1" w:rsidRPr="008232D9" w:rsidRDefault="001A4EC1">
      <w:pPr>
        <w:rPr>
          <w:lang w:val="ru-RU"/>
        </w:rPr>
        <w:sectPr w:rsidR="001A4EC1" w:rsidRPr="008232D9">
          <w:pgSz w:w="11906" w:h="16383"/>
          <w:pgMar w:top="1134" w:right="850" w:bottom="1134" w:left="1701" w:header="720" w:footer="720" w:gutter="0"/>
          <w:cols w:space="720"/>
        </w:sectPr>
      </w:pPr>
    </w:p>
    <w:p w:rsidR="001A4EC1" w:rsidRPr="008232D9" w:rsidRDefault="00DE34B1">
      <w:pPr>
        <w:spacing w:after="0" w:line="264" w:lineRule="auto"/>
        <w:ind w:left="120"/>
        <w:jc w:val="both"/>
        <w:rPr>
          <w:lang w:val="ru-RU"/>
        </w:rPr>
      </w:pPr>
      <w:bookmarkStart w:id="6" w:name="block-28121881"/>
      <w:bookmarkEnd w:id="5"/>
      <w:r w:rsidRPr="008232D9">
        <w:rPr>
          <w:rFonts w:ascii="Times New Roman" w:hAnsi="Times New Roman"/>
          <w:b/>
          <w:color w:val="000000"/>
          <w:sz w:val="28"/>
          <w:lang w:val="ru-RU"/>
        </w:rPr>
        <w:lastRenderedPageBreak/>
        <w:t>СОДЕРЖАНИЕ ОБУЧЕНИЯ</w:t>
      </w:r>
    </w:p>
    <w:p w:rsidR="001A4EC1" w:rsidRPr="008232D9" w:rsidRDefault="001A4EC1">
      <w:pPr>
        <w:spacing w:after="0" w:line="264" w:lineRule="auto"/>
        <w:ind w:left="120"/>
        <w:jc w:val="both"/>
        <w:rPr>
          <w:lang w:val="ru-RU"/>
        </w:rPr>
      </w:pP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1. «Основы комплексной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Культура безопасности жизнедеятельности в современном обществе.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Общие правила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8232D9">
        <w:rPr>
          <w:rFonts w:ascii="Times New Roman" w:hAnsi="Times New Roman"/>
          <w:color w:val="000000"/>
          <w:spacing w:val="-2"/>
          <w:sz w:val="28"/>
          <w:lang w:val="ru-RU"/>
        </w:rPr>
        <w:t>Зацепинг</w:t>
      </w:r>
      <w:proofErr w:type="spellEnd"/>
      <w:r w:rsidRPr="008232D9">
        <w:rPr>
          <w:rFonts w:ascii="Times New Roman" w:hAnsi="Times New Roman"/>
          <w:color w:val="000000"/>
          <w:spacing w:val="-2"/>
          <w:sz w:val="28"/>
          <w:lang w:val="ru-RU"/>
        </w:rPr>
        <w:t xml:space="preserve">. Административная ответственность за занятия </w:t>
      </w:r>
      <w:proofErr w:type="spellStart"/>
      <w:r w:rsidRPr="008232D9">
        <w:rPr>
          <w:rFonts w:ascii="Times New Roman" w:hAnsi="Times New Roman"/>
          <w:color w:val="000000"/>
          <w:spacing w:val="-2"/>
          <w:sz w:val="28"/>
          <w:lang w:val="ru-RU"/>
        </w:rPr>
        <w:t>зацепингом</w:t>
      </w:r>
      <w:proofErr w:type="spellEnd"/>
      <w:r w:rsidRPr="008232D9">
        <w:rPr>
          <w:rFonts w:ascii="Times New Roman" w:hAnsi="Times New Roman"/>
          <w:color w:val="000000"/>
          <w:spacing w:val="-2"/>
          <w:sz w:val="28"/>
          <w:lang w:val="ru-RU"/>
        </w:rPr>
        <w:t xml:space="preserve"> и </w:t>
      </w:r>
      <w:proofErr w:type="spellStart"/>
      <w:r w:rsidRPr="008232D9">
        <w:rPr>
          <w:rFonts w:ascii="Times New Roman" w:hAnsi="Times New Roman"/>
          <w:color w:val="000000"/>
          <w:spacing w:val="-2"/>
          <w:sz w:val="28"/>
          <w:lang w:val="ru-RU"/>
        </w:rPr>
        <w:t>руфингом</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Диггерство</w:t>
      </w:r>
      <w:proofErr w:type="spellEnd"/>
      <w:r w:rsidRPr="008232D9">
        <w:rPr>
          <w:rFonts w:ascii="Times New Roman" w:hAnsi="Times New Roman"/>
          <w:color w:val="000000"/>
          <w:spacing w:val="-2"/>
          <w:sz w:val="28"/>
          <w:lang w:val="ru-RU"/>
        </w:rPr>
        <w:t xml:space="preserve"> и его опасности. Ответственность за </w:t>
      </w:r>
      <w:proofErr w:type="spellStart"/>
      <w:r w:rsidRPr="008232D9">
        <w:rPr>
          <w:rFonts w:ascii="Times New Roman" w:hAnsi="Times New Roman"/>
          <w:color w:val="000000"/>
          <w:spacing w:val="-2"/>
          <w:sz w:val="28"/>
          <w:lang w:val="ru-RU"/>
        </w:rPr>
        <w:t>диггерство</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Паркур</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Селфи</w:t>
      </w:r>
      <w:proofErr w:type="spellEnd"/>
      <w:r w:rsidRPr="008232D9">
        <w:rPr>
          <w:rFonts w:ascii="Times New Roman" w:hAnsi="Times New Roman"/>
          <w:color w:val="000000"/>
          <w:spacing w:val="-2"/>
          <w:sz w:val="28"/>
          <w:lang w:val="ru-RU"/>
        </w:rPr>
        <w:t xml:space="preserve">. Основные меры безопасности для </w:t>
      </w:r>
      <w:proofErr w:type="spellStart"/>
      <w:r w:rsidRPr="008232D9">
        <w:rPr>
          <w:rFonts w:ascii="Times New Roman" w:hAnsi="Times New Roman"/>
          <w:color w:val="000000"/>
          <w:spacing w:val="-2"/>
          <w:sz w:val="28"/>
          <w:lang w:val="ru-RU"/>
        </w:rPr>
        <w:t>паркура</w:t>
      </w:r>
      <w:proofErr w:type="spellEnd"/>
      <w:r w:rsidRPr="008232D9">
        <w:rPr>
          <w:rFonts w:ascii="Times New Roman" w:hAnsi="Times New Roman"/>
          <w:color w:val="000000"/>
          <w:spacing w:val="-2"/>
          <w:sz w:val="28"/>
          <w:lang w:val="ru-RU"/>
        </w:rPr>
        <w:t xml:space="preserve"> и </w:t>
      </w:r>
      <w:proofErr w:type="spellStart"/>
      <w:r w:rsidRPr="008232D9">
        <w:rPr>
          <w:rFonts w:ascii="Times New Roman" w:hAnsi="Times New Roman"/>
          <w:color w:val="000000"/>
          <w:spacing w:val="-2"/>
          <w:sz w:val="28"/>
          <w:lang w:val="ru-RU"/>
        </w:rPr>
        <w:t>селфи</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Флешмоб</w:t>
      </w:r>
      <w:proofErr w:type="spellEnd"/>
      <w:r w:rsidRPr="008232D9">
        <w:rPr>
          <w:rFonts w:ascii="Times New Roman" w:hAnsi="Times New Roman"/>
          <w:color w:val="000000"/>
          <w:spacing w:val="-2"/>
          <w:sz w:val="28"/>
          <w:lang w:val="ru-RU"/>
        </w:rPr>
        <w:t xml:space="preserve">. Ответственность за участие во </w:t>
      </w:r>
      <w:proofErr w:type="spellStart"/>
      <w:r w:rsidRPr="008232D9">
        <w:rPr>
          <w:rFonts w:ascii="Times New Roman" w:hAnsi="Times New Roman"/>
          <w:color w:val="000000"/>
          <w:spacing w:val="-2"/>
          <w:sz w:val="28"/>
          <w:lang w:val="ru-RU"/>
        </w:rPr>
        <w:t>флешмобе</w:t>
      </w:r>
      <w:proofErr w:type="spellEnd"/>
      <w:r w:rsidRPr="008232D9">
        <w:rPr>
          <w:rFonts w:ascii="Times New Roman" w:hAnsi="Times New Roman"/>
          <w:color w:val="000000"/>
          <w:spacing w:val="-2"/>
          <w:sz w:val="28"/>
          <w:lang w:val="ru-RU"/>
        </w:rPr>
        <w:t xml:space="preserve">, </w:t>
      </w:r>
      <w:proofErr w:type="gramStart"/>
      <w:r w:rsidRPr="008232D9">
        <w:rPr>
          <w:rFonts w:ascii="Times New Roman" w:hAnsi="Times New Roman"/>
          <w:color w:val="000000"/>
          <w:spacing w:val="-2"/>
          <w:sz w:val="28"/>
          <w:lang w:val="ru-RU"/>
        </w:rPr>
        <w:t>носящем</w:t>
      </w:r>
      <w:proofErr w:type="gramEnd"/>
      <w:r w:rsidRPr="008232D9">
        <w:rPr>
          <w:rFonts w:ascii="Times New Roman" w:hAnsi="Times New Roman"/>
          <w:color w:val="000000"/>
          <w:spacing w:val="-2"/>
          <w:sz w:val="28"/>
          <w:lang w:val="ru-RU"/>
        </w:rPr>
        <w:t xml:space="preserve"> антиобщественный характер.</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Как не стать жертвой информационной войны.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Безопасное поведение на различных видах транспорта.</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Электросамокат</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Питбайк</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Моноколесо</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Сегвей</w:t>
      </w:r>
      <w:proofErr w:type="spell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Гироскутер</w:t>
      </w:r>
      <w:proofErr w:type="spellEnd"/>
      <w:r w:rsidRPr="008232D9">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Источники опасности в быту. Причины пожаров в жилых помещениях. Правила поведения и действия при пожаре. </w:t>
      </w:r>
      <w:proofErr w:type="spellStart"/>
      <w:r w:rsidRPr="008232D9">
        <w:rPr>
          <w:rFonts w:ascii="Times New Roman" w:hAnsi="Times New Roman"/>
          <w:color w:val="000000"/>
          <w:spacing w:val="-2"/>
          <w:sz w:val="28"/>
          <w:lang w:val="ru-RU"/>
        </w:rPr>
        <w:t>Электробезопасность</w:t>
      </w:r>
      <w:proofErr w:type="spellEnd"/>
      <w:r w:rsidRPr="008232D9">
        <w:rPr>
          <w:rFonts w:ascii="Times New Roman" w:hAnsi="Times New Roman"/>
          <w:color w:val="000000"/>
          <w:spacing w:val="-2"/>
          <w:sz w:val="28"/>
          <w:lang w:val="ru-RU"/>
        </w:rPr>
        <w:t xml:space="preserve">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8232D9">
        <w:rPr>
          <w:rFonts w:ascii="Times New Roman" w:hAnsi="Times New Roman"/>
          <w:color w:val="000000"/>
          <w:spacing w:val="-2"/>
          <w:sz w:val="28"/>
          <w:lang w:val="ru-RU"/>
        </w:rPr>
        <w:t>Никнейм</w:t>
      </w:r>
      <w:proofErr w:type="spellEnd"/>
      <w:r w:rsidRPr="008232D9">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8232D9">
        <w:rPr>
          <w:rFonts w:ascii="Times New Roman" w:hAnsi="Times New Roman"/>
          <w:color w:val="000000"/>
          <w:spacing w:val="-2"/>
          <w:sz w:val="28"/>
          <w:lang w:val="ru-RU"/>
        </w:rPr>
        <w:t>буллингу</w:t>
      </w:r>
      <w:proofErr w:type="spellEnd"/>
      <w:r w:rsidRPr="008232D9">
        <w:rPr>
          <w:rFonts w:ascii="Times New Roman" w:hAnsi="Times New Roman"/>
          <w:color w:val="000000"/>
          <w:spacing w:val="-2"/>
          <w:sz w:val="28"/>
          <w:lang w:val="ru-RU"/>
        </w:rPr>
        <w:t xml:space="preserve"> и проявлению насилия.</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 xml:space="preserve">Модуль № 2. «Основы обороны государства».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Дни воинской славы (победные дни) России. Памятные даты России.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3. «Военно-профессиональная деятельность».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8232D9">
        <w:rPr>
          <w:rFonts w:ascii="Times New Roman" w:hAnsi="Times New Roman"/>
          <w:color w:val="000000"/>
          <w:spacing w:val="-2"/>
          <w:sz w:val="28"/>
          <w:lang w:val="ru-RU"/>
        </w:rPr>
        <w:t>Подготовка обучаемых гражданской обороне в общеобразовательных организациях.</w:t>
      </w:r>
      <w:proofErr w:type="gramEnd"/>
      <w:r w:rsidRPr="008232D9">
        <w:rPr>
          <w:rFonts w:ascii="Times New Roman" w:hAnsi="Times New Roman"/>
          <w:color w:val="000000"/>
          <w:spacing w:val="-2"/>
          <w:sz w:val="28"/>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8232D9">
        <w:rPr>
          <w:rFonts w:ascii="Times New Roman" w:hAnsi="Times New Roman"/>
          <w:color w:val="000000"/>
          <w:spacing w:val="-2"/>
          <w:sz w:val="28"/>
          <w:lang w:val="ru-RU"/>
        </w:rPr>
        <w:lastRenderedPageBreak/>
        <w:t xml:space="preserve">Оказание первой помощи при поражении </w:t>
      </w:r>
      <w:proofErr w:type="spellStart"/>
      <w:proofErr w:type="gramStart"/>
      <w:r w:rsidRPr="008232D9">
        <w:rPr>
          <w:rFonts w:ascii="Times New Roman" w:hAnsi="Times New Roman"/>
          <w:color w:val="000000"/>
          <w:spacing w:val="-2"/>
          <w:sz w:val="28"/>
          <w:lang w:val="ru-RU"/>
        </w:rPr>
        <w:t>аварийно-химически</w:t>
      </w:r>
      <w:proofErr w:type="spellEnd"/>
      <w:proofErr w:type="gramEnd"/>
      <w:r w:rsidRPr="008232D9">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5. «Безопасность в природной среде и экологическая безопасность».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8232D9">
        <w:rPr>
          <w:rFonts w:ascii="Times New Roman" w:hAnsi="Times New Roman"/>
          <w:color w:val="000000"/>
          <w:spacing w:val="-2"/>
          <w:sz w:val="28"/>
          <w:lang w:val="ru-RU"/>
        </w:rPr>
        <w:t>). Безопасность в автономных условиях.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8232D9">
        <w:rPr>
          <w:rFonts w:ascii="Times New Roman" w:hAnsi="Times New Roman"/>
          <w:color w:val="000000"/>
          <w:spacing w:val="-2"/>
          <w:sz w:val="28"/>
          <w:lang w:val="ru-RU"/>
        </w:rPr>
        <w:t>Роспотребнадзор</w:t>
      </w:r>
      <w:proofErr w:type="spellEnd"/>
      <w:r w:rsidRPr="008232D9">
        <w:rPr>
          <w:rFonts w:ascii="Times New Roman" w:hAnsi="Times New Roman"/>
          <w:color w:val="000000"/>
          <w:spacing w:val="-2"/>
          <w:sz w:val="28"/>
          <w:lang w:val="ru-RU"/>
        </w:rPr>
        <w:t>). Федеральный закон от 10 января 2002 г. № 7-ФЗ «Об охране окружающей среды».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proofErr w:type="gramStart"/>
      <w:r>
        <w:rPr>
          <w:rFonts w:ascii="Times New Roman" w:hAnsi="Times New Roman"/>
          <w:color w:val="000000"/>
          <w:spacing w:val="-2"/>
          <w:sz w:val="28"/>
        </w:rPr>
        <w:t>TDS</w:t>
      </w:r>
      <w:r w:rsidRPr="008232D9">
        <w:rPr>
          <w:rFonts w:ascii="Times New Roman" w:hAnsi="Times New Roman"/>
          <w:color w:val="000000"/>
          <w:spacing w:val="-2"/>
          <w:sz w:val="28"/>
          <w:lang w:val="ru-RU"/>
        </w:rPr>
        <w:t>-метры (солемеры).</w:t>
      </w:r>
      <w:proofErr w:type="gramEnd"/>
      <w:r w:rsidRPr="008232D9">
        <w:rPr>
          <w:rFonts w:ascii="Times New Roman" w:hAnsi="Times New Roman"/>
          <w:color w:val="000000"/>
          <w:spacing w:val="-2"/>
          <w:sz w:val="28"/>
          <w:lang w:val="ru-RU"/>
        </w:rPr>
        <w:t xml:space="preserve"> </w:t>
      </w:r>
      <w:proofErr w:type="spellStart"/>
      <w:r w:rsidRPr="008232D9">
        <w:rPr>
          <w:rFonts w:ascii="Times New Roman" w:hAnsi="Times New Roman"/>
          <w:color w:val="000000"/>
          <w:spacing w:val="-2"/>
          <w:sz w:val="28"/>
          <w:lang w:val="ru-RU"/>
        </w:rPr>
        <w:t>Шумомеры</w:t>
      </w:r>
      <w:proofErr w:type="spellEnd"/>
      <w:r w:rsidRPr="008232D9">
        <w:rPr>
          <w:rFonts w:ascii="Times New Roman" w:hAnsi="Times New Roman"/>
          <w:color w:val="000000"/>
          <w:spacing w:val="-2"/>
          <w:sz w:val="28"/>
          <w:lang w:val="ru-RU"/>
        </w:rPr>
        <w:t xml:space="preserve">. Люксметры. Бытовые дозиметры (радиометры). Бытовые </w:t>
      </w:r>
      <w:proofErr w:type="spellStart"/>
      <w:r w:rsidRPr="008232D9">
        <w:rPr>
          <w:rFonts w:ascii="Times New Roman" w:hAnsi="Times New Roman"/>
          <w:color w:val="000000"/>
          <w:spacing w:val="-2"/>
          <w:sz w:val="28"/>
          <w:lang w:val="ru-RU"/>
        </w:rPr>
        <w:t>нитратомеры</w:t>
      </w:r>
      <w:proofErr w:type="spellEnd"/>
      <w:r w:rsidRPr="008232D9">
        <w:rPr>
          <w:rFonts w:ascii="Times New Roman" w:hAnsi="Times New Roman"/>
          <w:color w:val="000000"/>
          <w:spacing w:val="-2"/>
          <w:sz w:val="28"/>
          <w:lang w:val="ru-RU"/>
        </w:rPr>
        <w:t>.</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6. «Основы противодействия экстремизму и терроризму».</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Особенности проведения </w:t>
      </w:r>
      <w:proofErr w:type="spellStart"/>
      <w:r w:rsidRPr="008232D9">
        <w:rPr>
          <w:rFonts w:ascii="Times New Roman" w:hAnsi="Times New Roman"/>
          <w:color w:val="000000"/>
          <w:spacing w:val="-2"/>
          <w:sz w:val="28"/>
          <w:lang w:val="ru-RU"/>
        </w:rPr>
        <w:t>контртеррористических</w:t>
      </w:r>
      <w:proofErr w:type="spellEnd"/>
      <w:r w:rsidRPr="008232D9">
        <w:rPr>
          <w:rFonts w:ascii="Times New Roman" w:hAnsi="Times New Roman"/>
          <w:color w:val="000000"/>
          <w:spacing w:val="-2"/>
          <w:sz w:val="28"/>
          <w:lang w:val="ru-RU"/>
        </w:rPr>
        <w:t xml:space="preserve"> операций. Обязанности руководителя </w:t>
      </w:r>
      <w:proofErr w:type="spellStart"/>
      <w:r w:rsidRPr="008232D9">
        <w:rPr>
          <w:rFonts w:ascii="Times New Roman" w:hAnsi="Times New Roman"/>
          <w:color w:val="000000"/>
          <w:spacing w:val="-2"/>
          <w:sz w:val="28"/>
          <w:lang w:val="ru-RU"/>
        </w:rPr>
        <w:t>контртеррористической</w:t>
      </w:r>
      <w:proofErr w:type="spellEnd"/>
      <w:r w:rsidRPr="008232D9">
        <w:rPr>
          <w:rFonts w:ascii="Times New Roman" w:hAnsi="Times New Roman"/>
          <w:color w:val="000000"/>
          <w:spacing w:val="-2"/>
          <w:sz w:val="28"/>
          <w:lang w:val="ru-RU"/>
        </w:rPr>
        <w:t xml:space="preserve"> операции. Группировка сил и сре</w:t>
      </w:r>
      <w:proofErr w:type="gramStart"/>
      <w:r w:rsidRPr="008232D9">
        <w:rPr>
          <w:rFonts w:ascii="Times New Roman" w:hAnsi="Times New Roman"/>
          <w:color w:val="000000"/>
          <w:spacing w:val="-2"/>
          <w:sz w:val="28"/>
          <w:lang w:val="ru-RU"/>
        </w:rPr>
        <w:t>дств дл</w:t>
      </w:r>
      <w:proofErr w:type="gramEnd"/>
      <w:r w:rsidRPr="008232D9">
        <w:rPr>
          <w:rFonts w:ascii="Times New Roman" w:hAnsi="Times New Roman"/>
          <w:color w:val="000000"/>
          <w:spacing w:val="-2"/>
          <w:sz w:val="28"/>
          <w:lang w:val="ru-RU"/>
        </w:rPr>
        <w:t xml:space="preserve">я проведения </w:t>
      </w:r>
      <w:proofErr w:type="spellStart"/>
      <w:r w:rsidRPr="008232D9">
        <w:rPr>
          <w:rFonts w:ascii="Times New Roman" w:hAnsi="Times New Roman"/>
          <w:color w:val="000000"/>
          <w:spacing w:val="-2"/>
          <w:sz w:val="28"/>
          <w:lang w:val="ru-RU"/>
        </w:rPr>
        <w:t>контртеррористической</w:t>
      </w:r>
      <w:proofErr w:type="spellEnd"/>
      <w:r w:rsidRPr="008232D9">
        <w:rPr>
          <w:rFonts w:ascii="Times New Roman" w:hAnsi="Times New Roman"/>
          <w:color w:val="000000"/>
          <w:spacing w:val="-2"/>
          <w:sz w:val="28"/>
          <w:lang w:val="ru-RU"/>
        </w:rPr>
        <w:t xml:space="preserve"> операции.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8232D9">
        <w:rPr>
          <w:rFonts w:ascii="Times New Roman" w:hAnsi="Times New Roman"/>
          <w:color w:val="000000"/>
          <w:spacing w:val="-2"/>
          <w:sz w:val="28"/>
          <w:lang w:val="ru-RU"/>
        </w:rPr>
        <w:t>Кибертерроризм</w:t>
      </w:r>
      <w:proofErr w:type="spellEnd"/>
      <w:r w:rsidRPr="008232D9">
        <w:rPr>
          <w:rFonts w:ascii="Times New Roman" w:hAnsi="Times New Roman"/>
          <w:color w:val="000000"/>
          <w:spacing w:val="-2"/>
          <w:sz w:val="28"/>
          <w:lang w:val="ru-RU"/>
        </w:rPr>
        <w:t>.</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8232D9">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7. «Основы здорового образа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8232D9">
        <w:rPr>
          <w:rFonts w:ascii="Times New Roman" w:hAnsi="Times New Roman"/>
          <w:color w:val="000000"/>
          <w:spacing w:val="-2"/>
          <w:sz w:val="28"/>
          <w:lang w:val="ru-RU"/>
        </w:rPr>
        <w:t>культуры безопасности, составляющей которой является</w:t>
      </w:r>
      <w:proofErr w:type="gramEnd"/>
      <w:r w:rsidRPr="008232D9">
        <w:rPr>
          <w:rFonts w:ascii="Times New Roman" w:hAnsi="Times New Roman"/>
          <w:color w:val="000000"/>
          <w:spacing w:val="-2"/>
          <w:sz w:val="28"/>
          <w:lang w:val="ru-RU"/>
        </w:rPr>
        <w:t xml:space="preserve"> ведение здорового образа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Наркотизм</w:t>
      </w:r>
      <w:proofErr w:type="spellEnd"/>
      <w:r w:rsidRPr="008232D9">
        <w:rPr>
          <w:rFonts w:ascii="Times New Roman" w:hAnsi="Times New Roman"/>
          <w:color w:val="000000"/>
          <w:spacing w:val="-2"/>
          <w:sz w:val="28"/>
          <w:lang w:val="ru-RU"/>
        </w:rPr>
        <w:t xml:space="preserve"> – одна из главных угроз общественному здоровью. Правовые основы государственной политики в сфере </w:t>
      </w:r>
      <w:proofErr w:type="gramStart"/>
      <w:r w:rsidRPr="008232D9">
        <w:rPr>
          <w:rFonts w:ascii="Times New Roman" w:hAnsi="Times New Roman"/>
          <w:color w:val="000000"/>
          <w:spacing w:val="-2"/>
          <w:sz w:val="28"/>
          <w:lang w:val="ru-RU"/>
        </w:rPr>
        <w:t>контроля за</w:t>
      </w:r>
      <w:proofErr w:type="gramEnd"/>
      <w:r w:rsidRPr="008232D9">
        <w:rPr>
          <w:rFonts w:ascii="Times New Roman" w:hAnsi="Times New Roman"/>
          <w:color w:val="000000"/>
          <w:spacing w:val="-2"/>
          <w:sz w:val="28"/>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8232D9">
        <w:rPr>
          <w:rFonts w:ascii="Times New Roman" w:hAnsi="Times New Roman"/>
          <w:color w:val="000000"/>
          <w:spacing w:val="-2"/>
          <w:sz w:val="28"/>
          <w:lang w:val="ru-RU"/>
        </w:rPr>
        <w:t>Психоактивные</w:t>
      </w:r>
      <w:proofErr w:type="spellEnd"/>
      <w:r w:rsidRPr="008232D9">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Комплексы профилактики </w:t>
      </w:r>
      <w:proofErr w:type="spellStart"/>
      <w:r w:rsidRPr="008232D9">
        <w:rPr>
          <w:rFonts w:ascii="Times New Roman" w:hAnsi="Times New Roman"/>
          <w:color w:val="000000"/>
          <w:spacing w:val="-2"/>
          <w:sz w:val="28"/>
          <w:lang w:val="ru-RU"/>
        </w:rPr>
        <w:t>психоактивных</w:t>
      </w:r>
      <w:proofErr w:type="spellEnd"/>
      <w:r w:rsidRPr="008232D9">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8. «Основы медицинских знаний и оказание первой помощи».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Освоение основ медицинских знаний.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8232D9">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8232D9">
        <w:rPr>
          <w:rFonts w:ascii="Times New Roman" w:hAnsi="Times New Roman"/>
          <w:color w:val="000000"/>
          <w:spacing w:val="-2"/>
          <w:sz w:val="28"/>
          <w:lang w:val="ru-RU"/>
        </w:rPr>
        <w:t>коронавирусной</w:t>
      </w:r>
      <w:proofErr w:type="spellEnd"/>
      <w:r w:rsidRPr="008232D9">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8232D9">
        <w:rPr>
          <w:rFonts w:ascii="Times New Roman" w:hAnsi="Times New Roman"/>
          <w:color w:val="000000"/>
          <w:spacing w:val="-2"/>
          <w:sz w:val="28"/>
          <w:lang w:val="ru-RU"/>
        </w:rPr>
        <w:t xml:space="preserve">-19. Правила профилактики </w:t>
      </w:r>
      <w:proofErr w:type="spellStart"/>
      <w:r w:rsidRPr="008232D9">
        <w:rPr>
          <w:rFonts w:ascii="Times New Roman" w:hAnsi="Times New Roman"/>
          <w:color w:val="000000"/>
          <w:spacing w:val="-2"/>
          <w:sz w:val="28"/>
          <w:lang w:val="ru-RU"/>
        </w:rPr>
        <w:t>коронавируса</w:t>
      </w:r>
      <w:proofErr w:type="spellEnd"/>
      <w:r w:rsidRPr="008232D9">
        <w:rPr>
          <w:rFonts w:ascii="Times New Roman" w:hAnsi="Times New Roman"/>
          <w:color w:val="000000"/>
          <w:spacing w:val="-2"/>
          <w:sz w:val="28"/>
          <w:lang w:val="ru-RU"/>
        </w:rPr>
        <w:t>.</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8232D9">
        <w:rPr>
          <w:rFonts w:ascii="Times New Roman" w:hAnsi="Times New Roman"/>
          <w:color w:val="000000"/>
          <w:spacing w:val="-2"/>
          <w:sz w:val="28"/>
          <w:lang w:val="ru-RU"/>
        </w:rPr>
        <w:t>психоактивными</w:t>
      </w:r>
      <w:proofErr w:type="spellEnd"/>
      <w:r w:rsidRPr="008232D9">
        <w:rPr>
          <w:rFonts w:ascii="Times New Roman" w:hAnsi="Times New Roman"/>
          <w:color w:val="000000"/>
          <w:spacing w:val="-2"/>
          <w:sz w:val="28"/>
          <w:lang w:val="ru-RU"/>
        </w:rPr>
        <w:t xml:space="preserve"> веществами. Общие признаки отравления </w:t>
      </w:r>
      <w:proofErr w:type="spellStart"/>
      <w:r w:rsidRPr="008232D9">
        <w:rPr>
          <w:rFonts w:ascii="Times New Roman" w:hAnsi="Times New Roman"/>
          <w:color w:val="000000"/>
          <w:spacing w:val="-2"/>
          <w:sz w:val="28"/>
          <w:lang w:val="ru-RU"/>
        </w:rPr>
        <w:t>психоактивными</w:t>
      </w:r>
      <w:proofErr w:type="spellEnd"/>
      <w:r w:rsidRPr="008232D9">
        <w:rPr>
          <w:rFonts w:ascii="Times New Roman" w:hAnsi="Times New Roman"/>
          <w:color w:val="000000"/>
          <w:spacing w:val="-2"/>
          <w:sz w:val="28"/>
          <w:lang w:val="ru-RU"/>
        </w:rPr>
        <w:t xml:space="preserve"> веществами.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Составы аптечек для оказания первой помощи в различных условиях.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Правила и способы переноски (транспортировки) пострадавших.</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Модуль № 9. «Элементы начальной военной подготовки».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Способы передвижения в бою при действиях в пешем порядке.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8232D9">
        <w:rPr>
          <w:rFonts w:ascii="Times New Roman" w:hAnsi="Times New Roman"/>
          <w:color w:val="000000"/>
          <w:spacing w:val="-2"/>
          <w:sz w:val="28"/>
          <w:lang w:val="ru-RU"/>
        </w:rPr>
        <w:t>оттаскивания</w:t>
      </w:r>
      <w:proofErr w:type="spellEnd"/>
      <w:r w:rsidRPr="008232D9">
        <w:rPr>
          <w:rFonts w:ascii="Times New Roman" w:hAnsi="Times New Roman"/>
          <w:color w:val="000000"/>
          <w:spacing w:val="-2"/>
          <w:sz w:val="28"/>
          <w:lang w:val="ru-RU"/>
        </w:rPr>
        <w:t xml:space="preserve"> раненых с поля боя.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1A4EC1" w:rsidRPr="008232D9" w:rsidRDefault="001A4EC1">
      <w:pPr>
        <w:rPr>
          <w:lang w:val="ru-RU"/>
        </w:rPr>
        <w:sectPr w:rsidR="001A4EC1" w:rsidRPr="008232D9">
          <w:pgSz w:w="11906" w:h="16383"/>
          <w:pgMar w:top="1134" w:right="850" w:bottom="1134" w:left="1701" w:header="720" w:footer="720" w:gutter="0"/>
          <w:cols w:space="720"/>
        </w:sectPr>
      </w:pPr>
    </w:p>
    <w:p w:rsidR="001A4EC1" w:rsidRPr="008232D9" w:rsidRDefault="00DE34B1">
      <w:pPr>
        <w:spacing w:after="0" w:line="264" w:lineRule="auto"/>
        <w:ind w:left="120"/>
        <w:jc w:val="both"/>
        <w:rPr>
          <w:lang w:val="ru-RU"/>
        </w:rPr>
      </w:pPr>
      <w:bookmarkStart w:id="7" w:name="block-28121882"/>
      <w:bookmarkEnd w:id="6"/>
      <w:r w:rsidRPr="008232D9">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1A4EC1" w:rsidRPr="008232D9" w:rsidRDefault="001A4EC1">
      <w:pPr>
        <w:spacing w:after="0" w:line="264" w:lineRule="auto"/>
        <w:ind w:left="120"/>
        <w:jc w:val="both"/>
        <w:rPr>
          <w:lang w:val="ru-RU"/>
        </w:rPr>
      </w:pPr>
    </w:p>
    <w:p w:rsidR="001A4EC1" w:rsidRPr="008232D9" w:rsidRDefault="00DE34B1">
      <w:pPr>
        <w:spacing w:after="0" w:line="264" w:lineRule="auto"/>
        <w:ind w:firstLine="600"/>
        <w:jc w:val="both"/>
        <w:rPr>
          <w:lang w:val="ru-RU"/>
        </w:rPr>
      </w:pPr>
      <w:r w:rsidRPr="008232D9">
        <w:rPr>
          <w:rFonts w:ascii="Times New Roman" w:hAnsi="Times New Roman"/>
          <w:b/>
          <w:color w:val="000000"/>
          <w:sz w:val="28"/>
          <w:lang w:val="ru-RU"/>
        </w:rPr>
        <w:t>ЛИЧНОСТНЫЕ РЕЗУЛЬТАТЫ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232D9">
        <w:rPr>
          <w:rFonts w:ascii="Times New Roman" w:hAnsi="Times New Roman"/>
          <w:color w:val="000000"/>
          <w:spacing w:val="-2"/>
          <w:sz w:val="28"/>
          <w:lang w:val="ru-RU"/>
        </w:rPr>
        <w:t>социокультурными</w:t>
      </w:r>
      <w:proofErr w:type="spellEnd"/>
      <w:r w:rsidRPr="008232D9">
        <w:rPr>
          <w:rFonts w:ascii="Times New Roman" w:hAnsi="Times New Roman"/>
          <w:color w:val="000000"/>
          <w:spacing w:val="-2"/>
          <w:sz w:val="28"/>
          <w:lang w:val="ru-RU"/>
        </w:rPr>
        <w:t xml:space="preserve"> и духовно-нравственными ценностями, принятыми в обществе правилами и нормами поведения. </w:t>
      </w: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8232D9">
        <w:rPr>
          <w:rFonts w:ascii="Times New Roman" w:hAnsi="Times New Roman"/>
          <w:color w:val="000000"/>
          <w:spacing w:val="-2"/>
          <w:sz w:val="28"/>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Личностные результаты изучения ОБЖ включают:</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1) гражданское воспитание:</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lastRenderedPageBreak/>
        <w:t>2) патриотическое воспитание:</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3) духовно-нравственное воспитание: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осознание духовных ценностей российского народа и российского воинства;</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spellStart"/>
      <w:proofErr w:type="gramStart"/>
      <w:r w:rsidRPr="008232D9">
        <w:rPr>
          <w:rFonts w:ascii="Times New Roman" w:hAnsi="Times New Roman"/>
          <w:color w:val="000000"/>
          <w:spacing w:val="-2"/>
          <w:sz w:val="28"/>
          <w:lang w:val="ru-RU"/>
        </w:rPr>
        <w:t>риск-ориентированное</w:t>
      </w:r>
      <w:proofErr w:type="spellEnd"/>
      <w:proofErr w:type="gramEnd"/>
      <w:r w:rsidRPr="008232D9">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8232D9">
        <w:rPr>
          <w:rFonts w:ascii="Times New Roman" w:hAnsi="Times New Roman"/>
          <w:color w:val="000000"/>
          <w:spacing w:val="-2"/>
          <w:sz w:val="28"/>
          <w:lang w:val="ru-RU"/>
        </w:rPr>
        <w:t>волонтёрства</w:t>
      </w:r>
      <w:proofErr w:type="spellEnd"/>
      <w:r w:rsidRPr="008232D9">
        <w:rPr>
          <w:rFonts w:ascii="Times New Roman" w:hAnsi="Times New Roman"/>
          <w:color w:val="000000"/>
          <w:spacing w:val="-2"/>
          <w:sz w:val="28"/>
          <w:lang w:val="ru-RU"/>
        </w:rPr>
        <w:t xml:space="preserve"> и добровольчества;</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4) эстетическое воспитание: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5) ценности научного познания:</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spellStart"/>
      <w:proofErr w:type="gramStart"/>
      <w:r w:rsidRPr="008232D9">
        <w:rPr>
          <w:rFonts w:ascii="Times New Roman" w:hAnsi="Times New Roman"/>
          <w:color w:val="000000"/>
          <w:spacing w:val="-2"/>
          <w:sz w:val="28"/>
          <w:lang w:val="ru-RU"/>
        </w:rPr>
        <w:t>естественно-научных</w:t>
      </w:r>
      <w:proofErr w:type="spellEnd"/>
      <w:proofErr w:type="gramEnd"/>
      <w:r w:rsidRPr="008232D9">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6) физическое воспитание: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осознание ценности жизни,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потребность в регулярном ведении здорового образа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7) трудовое воспитание: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1A4EC1" w:rsidRPr="008232D9" w:rsidRDefault="00DE34B1">
      <w:pPr>
        <w:spacing w:after="0" w:line="264" w:lineRule="auto"/>
        <w:ind w:firstLine="600"/>
        <w:jc w:val="both"/>
        <w:rPr>
          <w:lang w:val="ru-RU"/>
        </w:rPr>
      </w:pPr>
      <w:r w:rsidRPr="008232D9">
        <w:rPr>
          <w:rFonts w:ascii="Times New Roman" w:hAnsi="Times New Roman"/>
          <w:b/>
          <w:color w:val="000000"/>
          <w:spacing w:val="-2"/>
          <w:sz w:val="28"/>
          <w:lang w:val="ru-RU"/>
        </w:rPr>
        <w:t>8) экологическое воспитание:</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расширение представлений о деятельности экологической направленности.</w:t>
      </w:r>
    </w:p>
    <w:p w:rsidR="001A4EC1" w:rsidRPr="008232D9" w:rsidRDefault="00DE34B1">
      <w:pPr>
        <w:spacing w:after="0" w:line="264" w:lineRule="auto"/>
        <w:ind w:firstLine="600"/>
        <w:jc w:val="both"/>
        <w:rPr>
          <w:lang w:val="ru-RU"/>
        </w:rPr>
      </w:pPr>
      <w:r w:rsidRPr="008232D9">
        <w:rPr>
          <w:rFonts w:ascii="Times New Roman" w:hAnsi="Times New Roman"/>
          <w:b/>
          <w:color w:val="000000"/>
          <w:sz w:val="28"/>
          <w:lang w:val="ru-RU"/>
        </w:rPr>
        <w:t>МЕТАПРЕДМЕТНЫЕ РЕЗУЛЬТАТЫ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8232D9">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базовые логические действия</w:t>
      </w:r>
      <w:r w:rsidRPr="008232D9">
        <w:rPr>
          <w:rFonts w:ascii="Times New Roman" w:hAnsi="Times New Roman"/>
          <w:color w:val="000000"/>
          <w:spacing w:val="-2"/>
          <w:sz w:val="28"/>
          <w:lang w:val="ru-RU"/>
        </w:rPr>
        <w:t xml:space="preserve"> как часть познавательных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proofErr w:type="gramStart"/>
      <w:r w:rsidRPr="008232D9">
        <w:rPr>
          <w:rFonts w:ascii="Times New Roman" w:hAnsi="Times New Roman"/>
          <w:color w:val="000000"/>
          <w:spacing w:val="-2"/>
          <w:sz w:val="28"/>
          <w:lang w:val="ru-RU"/>
        </w:rPr>
        <w:t>риск-ориентированного</w:t>
      </w:r>
      <w:proofErr w:type="spellEnd"/>
      <w:proofErr w:type="gramEnd"/>
      <w:r w:rsidRPr="008232D9">
        <w:rPr>
          <w:rFonts w:ascii="Times New Roman" w:hAnsi="Times New Roman"/>
          <w:color w:val="000000"/>
          <w:spacing w:val="-2"/>
          <w:sz w:val="28"/>
          <w:lang w:val="ru-RU"/>
        </w:rPr>
        <w:t xml:space="preserve"> поведения;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развивать творческое мышление при решении ситуационных задач.</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базовые исследовательские действия</w:t>
      </w:r>
      <w:r w:rsidRPr="008232D9">
        <w:rPr>
          <w:rFonts w:ascii="Times New Roman" w:hAnsi="Times New Roman"/>
          <w:color w:val="000000"/>
          <w:spacing w:val="-2"/>
          <w:sz w:val="28"/>
          <w:lang w:val="ru-RU"/>
        </w:rPr>
        <w:t xml:space="preserve"> как часть познавательных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умения работать с информацией</w:t>
      </w:r>
      <w:r w:rsidRPr="008232D9">
        <w:rPr>
          <w:rFonts w:ascii="Times New Roman" w:hAnsi="Times New Roman"/>
          <w:color w:val="000000"/>
          <w:spacing w:val="-2"/>
          <w:sz w:val="28"/>
          <w:lang w:val="ru-RU"/>
        </w:rPr>
        <w:t xml:space="preserve"> как часть познавательных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умения общения</w:t>
      </w:r>
      <w:r w:rsidRPr="008232D9">
        <w:rPr>
          <w:rFonts w:ascii="Times New Roman" w:hAnsi="Times New Roman"/>
          <w:color w:val="000000"/>
          <w:spacing w:val="-2"/>
          <w:sz w:val="28"/>
          <w:lang w:val="ru-RU"/>
        </w:rPr>
        <w:t xml:space="preserve"> как часть коммуникативных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1A4EC1" w:rsidRPr="008232D9" w:rsidRDefault="00DE34B1">
      <w:pPr>
        <w:spacing w:after="0" w:line="264" w:lineRule="auto"/>
        <w:ind w:firstLine="600"/>
        <w:jc w:val="both"/>
        <w:rPr>
          <w:lang w:val="ru-RU"/>
        </w:rPr>
      </w:pPr>
      <w:proofErr w:type="spellStart"/>
      <w:r w:rsidRPr="008232D9">
        <w:rPr>
          <w:rFonts w:ascii="Times New Roman" w:hAnsi="Times New Roman"/>
          <w:color w:val="000000"/>
          <w:spacing w:val="-2"/>
          <w:sz w:val="28"/>
          <w:lang w:val="ru-RU"/>
        </w:rPr>
        <w:t>аргументированно</w:t>
      </w:r>
      <w:proofErr w:type="spellEnd"/>
      <w:r w:rsidRPr="008232D9">
        <w:rPr>
          <w:rFonts w:ascii="Times New Roman" w:hAnsi="Times New Roman"/>
          <w:color w:val="000000"/>
          <w:spacing w:val="-2"/>
          <w:sz w:val="28"/>
          <w:lang w:val="ru-RU"/>
        </w:rPr>
        <w:t>, логично и ясно излагать свою точку зрения с использованием языковых средств.</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умения самоорганизации</w:t>
      </w:r>
      <w:r w:rsidRPr="008232D9">
        <w:rPr>
          <w:rFonts w:ascii="Times New Roman" w:hAnsi="Times New Roman"/>
          <w:color w:val="000000"/>
          <w:spacing w:val="-2"/>
          <w:sz w:val="28"/>
          <w:lang w:val="ru-RU"/>
        </w:rPr>
        <w:t xml:space="preserve"> как части регулятивных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оценивать приобретённый опыт;</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умения самоконтроля</w:t>
      </w:r>
      <w:r w:rsidRPr="008232D9">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У обучающегося будут сформированы следующие </w:t>
      </w:r>
      <w:r w:rsidRPr="008232D9">
        <w:rPr>
          <w:rFonts w:ascii="Times New Roman" w:hAnsi="Times New Roman"/>
          <w:b/>
          <w:color w:val="000000"/>
          <w:spacing w:val="-2"/>
          <w:sz w:val="28"/>
          <w:lang w:val="ru-RU"/>
        </w:rPr>
        <w:t>умения совместной деятельности</w:t>
      </w:r>
      <w:r w:rsidRPr="008232D9">
        <w:rPr>
          <w:rFonts w:ascii="Times New Roman" w:hAnsi="Times New Roman"/>
          <w:color w:val="000000"/>
          <w:spacing w:val="-2"/>
          <w:sz w:val="28"/>
          <w:lang w:val="ru-RU"/>
        </w:rPr>
        <w:t>:</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1A4EC1" w:rsidRPr="008232D9" w:rsidRDefault="00DE34B1">
      <w:pPr>
        <w:spacing w:after="0" w:line="264" w:lineRule="auto"/>
        <w:ind w:firstLine="600"/>
        <w:jc w:val="both"/>
        <w:rPr>
          <w:lang w:val="ru-RU"/>
        </w:rPr>
      </w:pPr>
      <w:r w:rsidRPr="008232D9">
        <w:rPr>
          <w:rFonts w:ascii="Times New Roman" w:hAnsi="Times New Roman"/>
          <w:b/>
          <w:color w:val="000000"/>
          <w:sz w:val="28"/>
          <w:lang w:val="ru-RU"/>
        </w:rPr>
        <w:t>ПРЕДМЕТНЫЕ РЕЗУЛЬТАТЫ</w:t>
      </w: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8232D9">
        <w:rPr>
          <w:rFonts w:ascii="Times New Roman" w:hAnsi="Times New Roman"/>
          <w:color w:val="000000"/>
          <w:spacing w:val="-2"/>
          <w:sz w:val="28"/>
          <w:lang w:val="ru-RU"/>
        </w:rPr>
        <w:t xml:space="preserve"> </w:t>
      </w:r>
      <w:r w:rsidRPr="008232D9">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1)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2)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3)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1A4EC1" w:rsidRPr="008232D9" w:rsidRDefault="00DE34B1">
      <w:pPr>
        <w:spacing w:after="0" w:line="264" w:lineRule="auto"/>
        <w:ind w:firstLine="600"/>
        <w:jc w:val="both"/>
        <w:rPr>
          <w:lang w:val="ru-RU"/>
        </w:rPr>
      </w:pPr>
      <w:proofErr w:type="gramStart"/>
      <w:r w:rsidRPr="008232D9">
        <w:rPr>
          <w:rFonts w:ascii="Times New Roman" w:hAnsi="Times New Roman"/>
          <w:color w:val="000000"/>
          <w:spacing w:val="-2"/>
          <w:sz w:val="28"/>
          <w:lang w:val="ru-RU"/>
        </w:rPr>
        <w:t xml:space="preserve">9)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8232D9">
        <w:rPr>
          <w:rFonts w:ascii="Times New Roman" w:hAnsi="Times New Roman"/>
          <w:color w:val="000000"/>
          <w:spacing w:val="-2"/>
          <w:sz w:val="28"/>
          <w:lang w:val="ru-RU"/>
        </w:rPr>
        <w:t>контртеррористической</w:t>
      </w:r>
      <w:proofErr w:type="spellEnd"/>
      <w:r w:rsidRPr="008232D9">
        <w:rPr>
          <w:rFonts w:ascii="Times New Roman" w:hAnsi="Times New Roman"/>
          <w:color w:val="000000"/>
          <w:spacing w:val="-2"/>
          <w:sz w:val="28"/>
          <w:lang w:val="ru-RU"/>
        </w:rPr>
        <w:t xml:space="preserve"> операции;</w:t>
      </w:r>
      <w:proofErr w:type="gramEnd"/>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10)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8232D9">
        <w:rPr>
          <w:rFonts w:ascii="Times New Roman" w:hAnsi="Times New Roman"/>
          <w:color w:val="000000"/>
          <w:spacing w:val="-2"/>
          <w:sz w:val="28"/>
          <w:lang w:val="ru-RU"/>
        </w:rPr>
        <w:t>сформированность</w:t>
      </w:r>
      <w:proofErr w:type="spellEnd"/>
      <w:r w:rsidRPr="008232D9">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1A4EC1" w:rsidRPr="008232D9" w:rsidRDefault="00DE34B1">
      <w:pPr>
        <w:spacing w:after="0" w:line="264" w:lineRule="auto"/>
        <w:ind w:firstLine="600"/>
        <w:jc w:val="both"/>
        <w:rPr>
          <w:lang w:val="ru-RU"/>
        </w:rPr>
      </w:pPr>
      <w:r w:rsidRPr="008232D9">
        <w:rPr>
          <w:rFonts w:ascii="Times New Roman" w:hAnsi="Times New Roman"/>
          <w:color w:val="000000"/>
          <w:spacing w:val="-2"/>
          <w:sz w:val="28"/>
          <w:lang w:val="ru-RU"/>
        </w:rPr>
        <w:t xml:space="preserve">128.4.5.4. Образовательная организация вправе самостоятельно определять последовательность для освоения </w:t>
      </w:r>
      <w:proofErr w:type="gramStart"/>
      <w:r w:rsidRPr="008232D9">
        <w:rPr>
          <w:rFonts w:ascii="Times New Roman" w:hAnsi="Times New Roman"/>
          <w:color w:val="000000"/>
          <w:spacing w:val="-2"/>
          <w:sz w:val="28"/>
          <w:lang w:val="ru-RU"/>
        </w:rPr>
        <w:t>обучающимися</w:t>
      </w:r>
      <w:proofErr w:type="gramEnd"/>
      <w:r w:rsidRPr="008232D9">
        <w:rPr>
          <w:rFonts w:ascii="Times New Roman" w:hAnsi="Times New Roman"/>
          <w:color w:val="000000"/>
          <w:spacing w:val="-2"/>
          <w:sz w:val="28"/>
          <w:lang w:val="ru-RU"/>
        </w:rPr>
        <w:t xml:space="preserve"> модулей ОБЖ.</w:t>
      </w:r>
    </w:p>
    <w:p w:rsidR="001A4EC1" w:rsidRPr="008232D9" w:rsidRDefault="001A4EC1">
      <w:pPr>
        <w:rPr>
          <w:lang w:val="ru-RU"/>
        </w:rPr>
        <w:sectPr w:rsidR="001A4EC1" w:rsidRPr="008232D9">
          <w:pgSz w:w="11906" w:h="16383"/>
          <w:pgMar w:top="1134" w:right="850" w:bottom="1134" w:left="1701" w:header="720" w:footer="720" w:gutter="0"/>
          <w:cols w:space="720"/>
        </w:sectPr>
      </w:pPr>
    </w:p>
    <w:p w:rsidR="001A4EC1" w:rsidRDefault="00DE34B1">
      <w:pPr>
        <w:spacing w:after="0"/>
        <w:ind w:left="120"/>
      </w:pPr>
      <w:bookmarkStart w:id="8" w:name="block-28121883"/>
      <w:bookmarkEnd w:id="7"/>
      <w:r w:rsidRPr="008232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4EC1" w:rsidRDefault="00DE34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3345"/>
        <w:gridCol w:w="1164"/>
        <w:gridCol w:w="1841"/>
        <w:gridCol w:w="1910"/>
        <w:gridCol w:w="4951"/>
      </w:tblGrid>
      <w:tr w:rsidR="001A4EC1">
        <w:trPr>
          <w:trHeight w:val="144"/>
          <w:tblCellSpacing w:w="20" w:type="nil"/>
        </w:trPr>
        <w:tc>
          <w:tcPr>
            <w:tcW w:w="473" w:type="dxa"/>
            <w:vMerge w:val="restart"/>
            <w:tcMar>
              <w:top w:w="50" w:type="dxa"/>
              <w:left w:w="100" w:type="dxa"/>
            </w:tcMar>
            <w:vAlign w:val="center"/>
          </w:tcPr>
          <w:p w:rsidR="001A4EC1" w:rsidRDefault="00DE34B1">
            <w:pPr>
              <w:spacing w:after="0"/>
              <w:ind w:left="135"/>
            </w:pPr>
            <w:r>
              <w:rPr>
                <w:rFonts w:ascii="Times New Roman" w:hAnsi="Times New Roman"/>
                <w:b/>
                <w:color w:val="000000"/>
                <w:sz w:val="24"/>
              </w:rPr>
              <w:t xml:space="preserve">№ п/п </w:t>
            </w:r>
          </w:p>
          <w:p w:rsidR="001A4EC1" w:rsidRDefault="001A4EC1">
            <w:pPr>
              <w:spacing w:after="0"/>
              <w:ind w:left="135"/>
            </w:pPr>
          </w:p>
        </w:tc>
        <w:tc>
          <w:tcPr>
            <w:tcW w:w="3168" w:type="dxa"/>
            <w:vMerge w:val="restart"/>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A4EC1" w:rsidRDefault="001A4EC1">
            <w:pPr>
              <w:spacing w:after="0"/>
              <w:ind w:left="135"/>
            </w:pPr>
          </w:p>
        </w:tc>
        <w:tc>
          <w:tcPr>
            <w:tcW w:w="0" w:type="auto"/>
            <w:gridSpan w:val="3"/>
            <w:tcMar>
              <w:top w:w="50" w:type="dxa"/>
              <w:left w:w="100" w:type="dxa"/>
            </w:tcMar>
            <w:vAlign w:val="center"/>
          </w:tcPr>
          <w:p w:rsidR="001A4EC1" w:rsidRDefault="00DE34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0" w:type="dxa"/>
            <w:vMerge w:val="restart"/>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EC1" w:rsidRDefault="001A4EC1">
            <w:pPr>
              <w:spacing w:after="0"/>
              <w:ind w:left="135"/>
            </w:pPr>
          </w:p>
        </w:tc>
      </w:tr>
      <w:tr w:rsidR="001A4EC1">
        <w:trPr>
          <w:trHeight w:val="144"/>
          <w:tblCellSpacing w:w="20" w:type="nil"/>
        </w:trPr>
        <w:tc>
          <w:tcPr>
            <w:tcW w:w="0" w:type="auto"/>
            <w:vMerge/>
            <w:tcBorders>
              <w:top w:val="nil"/>
            </w:tcBorders>
            <w:tcMar>
              <w:top w:w="50" w:type="dxa"/>
              <w:left w:w="100" w:type="dxa"/>
            </w:tcMar>
          </w:tcPr>
          <w:p w:rsidR="001A4EC1" w:rsidRDefault="001A4EC1"/>
        </w:tc>
        <w:tc>
          <w:tcPr>
            <w:tcW w:w="0" w:type="auto"/>
            <w:vMerge/>
            <w:tcBorders>
              <w:top w:val="nil"/>
            </w:tcBorders>
            <w:tcMar>
              <w:top w:w="50" w:type="dxa"/>
              <w:left w:w="100" w:type="dxa"/>
            </w:tcMar>
          </w:tcPr>
          <w:p w:rsidR="001A4EC1" w:rsidRDefault="001A4EC1"/>
        </w:tc>
        <w:tc>
          <w:tcPr>
            <w:tcW w:w="925"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EC1" w:rsidRDefault="001A4EC1">
            <w:pPr>
              <w:spacing w:after="0"/>
              <w:ind w:left="135"/>
            </w:pPr>
          </w:p>
        </w:tc>
        <w:tc>
          <w:tcPr>
            <w:tcW w:w="1639"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EC1" w:rsidRDefault="001A4EC1">
            <w:pPr>
              <w:spacing w:after="0"/>
              <w:ind w:left="135"/>
            </w:pPr>
          </w:p>
        </w:tc>
        <w:tc>
          <w:tcPr>
            <w:tcW w:w="1731"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EC1" w:rsidRDefault="001A4EC1">
            <w:pPr>
              <w:spacing w:after="0"/>
              <w:ind w:left="135"/>
            </w:pPr>
          </w:p>
        </w:tc>
        <w:tc>
          <w:tcPr>
            <w:tcW w:w="0" w:type="auto"/>
            <w:vMerge/>
            <w:tcBorders>
              <w:top w:val="nil"/>
            </w:tcBorders>
            <w:tcMar>
              <w:top w:w="50" w:type="dxa"/>
              <w:left w:w="100" w:type="dxa"/>
            </w:tcMa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1.</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"Основы комплексной безопасности"</w:t>
            </w:r>
          </w:p>
        </w:tc>
      </w:tr>
      <w:tr w:rsidR="001A4EC1">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1.1</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Интернет-ресурсы</w:t>
            </w:r>
            <w:proofErr w:type="spellEnd"/>
            <w:r>
              <w:rPr>
                <w:rFonts w:ascii="Times New Roman" w:hAnsi="Times New Roman"/>
                <w:color w:val="000000"/>
                <w:sz w:val="24"/>
              </w:rPr>
              <w:t>, РЭШ</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1.2</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/7</w:t>
              </w:r>
              <w:proofErr w:type="spellStart"/>
              <w:r>
                <w:rPr>
                  <w:rFonts w:ascii="Times New Roman" w:hAnsi="Times New Roman"/>
                  <w:color w:val="0000FF"/>
                  <w:u w:val="single"/>
                </w:rPr>
                <w:t>af</w:t>
              </w:r>
              <w:proofErr w:type="spellEnd"/>
              <w:r w:rsidRPr="008232D9">
                <w:rPr>
                  <w:rFonts w:ascii="Times New Roman" w:hAnsi="Times New Roman"/>
                  <w:color w:val="0000FF"/>
                  <w:u w:val="single"/>
                  <w:lang w:val="ru-RU"/>
                </w:rPr>
                <w:t>1</w:t>
              </w:r>
              <w:proofErr w:type="spellStart"/>
              <w:r>
                <w:rPr>
                  <w:rFonts w:ascii="Times New Roman" w:hAnsi="Times New Roman"/>
                  <w:color w:val="0000FF"/>
                  <w:u w:val="single"/>
                </w:rPr>
                <w:t>bdbe</w:t>
              </w:r>
              <w:proofErr w:type="spellEnd"/>
              <w:r w:rsidRPr="008232D9">
                <w:rPr>
                  <w:rFonts w:ascii="Times New Roman" w:hAnsi="Times New Roman"/>
                  <w:color w:val="0000FF"/>
                  <w:u w:val="single"/>
                  <w:lang w:val="ru-RU"/>
                </w:rPr>
                <w:t>-</w:t>
              </w:r>
              <w:r>
                <w:rPr>
                  <w:rFonts w:ascii="Times New Roman" w:hAnsi="Times New Roman"/>
                  <w:color w:val="0000FF"/>
                  <w:u w:val="single"/>
                </w:rPr>
                <w:t>a</w:t>
              </w:r>
              <w:r w:rsidRPr="008232D9">
                <w:rPr>
                  <w:rFonts w:ascii="Times New Roman" w:hAnsi="Times New Roman"/>
                  <w:color w:val="0000FF"/>
                  <w:u w:val="single"/>
                  <w:lang w:val="ru-RU"/>
                </w:rPr>
                <w:t>4</w:t>
              </w:r>
              <w:proofErr w:type="spellStart"/>
              <w:r>
                <w:rPr>
                  <w:rFonts w:ascii="Times New Roman" w:hAnsi="Times New Roman"/>
                  <w:color w:val="0000FF"/>
                  <w:u w:val="single"/>
                </w:rPr>
                <w:t>cb</w:t>
              </w:r>
              <w:proofErr w:type="spellEnd"/>
              <w:r w:rsidRPr="008232D9">
                <w:rPr>
                  <w:rFonts w:ascii="Times New Roman" w:hAnsi="Times New Roman"/>
                  <w:color w:val="0000FF"/>
                  <w:u w:val="single"/>
                  <w:lang w:val="ru-RU"/>
                </w:rPr>
                <w:t>-4</w:t>
              </w:r>
              <w:r>
                <w:rPr>
                  <w:rFonts w:ascii="Times New Roman" w:hAnsi="Times New Roman"/>
                  <w:color w:val="0000FF"/>
                  <w:u w:val="single"/>
                </w:rPr>
                <w:t>e</w:t>
              </w:r>
              <w:r w:rsidRPr="008232D9">
                <w:rPr>
                  <w:rFonts w:ascii="Times New Roman" w:hAnsi="Times New Roman"/>
                  <w:color w:val="0000FF"/>
                  <w:u w:val="single"/>
                  <w:lang w:val="ru-RU"/>
                </w:rPr>
                <w:t>94-</w:t>
              </w:r>
              <w:proofErr w:type="spellStart"/>
              <w:r>
                <w:rPr>
                  <w:rFonts w:ascii="Times New Roman" w:hAnsi="Times New Roman"/>
                  <w:color w:val="0000FF"/>
                  <w:u w:val="single"/>
                </w:rPr>
                <w:t>ae</w:t>
              </w:r>
              <w:proofErr w:type="spellEnd"/>
              <w:r w:rsidRPr="008232D9">
                <w:rPr>
                  <w:rFonts w:ascii="Times New Roman" w:hAnsi="Times New Roman"/>
                  <w:color w:val="0000FF"/>
                  <w:u w:val="single"/>
                  <w:lang w:val="ru-RU"/>
                </w:rPr>
                <w:t>02-6</w:t>
              </w:r>
              <w:proofErr w:type="spellStart"/>
              <w:r>
                <w:rPr>
                  <w:rFonts w:ascii="Times New Roman" w:hAnsi="Times New Roman"/>
                  <w:color w:val="0000FF"/>
                  <w:u w:val="single"/>
                </w:rPr>
                <w:t>fe</w:t>
              </w:r>
              <w:proofErr w:type="spellEnd"/>
              <w:r w:rsidRPr="008232D9">
                <w:rPr>
                  <w:rFonts w:ascii="Times New Roman" w:hAnsi="Times New Roman"/>
                  <w:color w:val="0000FF"/>
                  <w:u w:val="single"/>
                  <w:lang w:val="ru-RU"/>
                </w:rPr>
                <w:t>8</w:t>
              </w:r>
              <w:r>
                <w:rPr>
                  <w:rFonts w:ascii="Times New Roman" w:hAnsi="Times New Roman"/>
                  <w:color w:val="0000FF"/>
                  <w:u w:val="single"/>
                </w:rPr>
                <w:t>a</w:t>
              </w:r>
              <w:r w:rsidRPr="008232D9">
                <w:rPr>
                  <w:rFonts w:ascii="Times New Roman" w:hAnsi="Times New Roman"/>
                  <w:color w:val="0000FF"/>
                  <w:u w:val="single"/>
                  <w:lang w:val="ru-RU"/>
                </w:rPr>
                <w:t>49</w:t>
              </w:r>
              <w:r>
                <w:rPr>
                  <w:rFonts w:ascii="Times New Roman" w:hAnsi="Times New Roman"/>
                  <w:color w:val="0000FF"/>
                  <w:u w:val="single"/>
                </w:rPr>
                <w:t>f</w:t>
              </w:r>
              <w:r w:rsidRPr="008232D9">
                <w:rPr>
                  <w:rFonts w:ascii="Times New Roman" w:hAnsi="Times New Roman"/>
                  <w:color w:val="0000FF"/>
                  <w:u w:val="single"/>
                  <w:lang w:val="ru-RU"/>
                </w:rPr>
                <w:t>2898?</w:t>
              </w:r>
              <w:proofErr w:type="spellStart"/>
              <w:r>
                <w:rPr>
                  <w:rFonts w:ascii="Times New Roman" w:hAnsi="Times New Roman"/>
                  <w:color w:val="0000FF"/>
                  <w:u w:val="single"/>
                </w:rPr>
                <w:t>backUrl</w:t>
              </w:r>
              <w:proofErr w:type="spellEnd"/>
              <w:r w:rsidRPr="008232D9">
                <w:rPr>
                  <w:rFonts w:ascii="Times New Roman" w:hAnsi="Times New Roman"/>
                  <w:color w:val="0000FF"/>
                  <w:u w:val="single"/>
                  <w:lang w:val="ru-RU"/>
                </w:rPr>
                <w:t>=%2</w:t>
              </w:r>
              <w:r>
                <w:rPr>
                  <w:rFonts w:ascii="Times New Roman" w:hAnsi="Times New Roman"/>
                  <w:color w:val="0000FF"/>
                  <w:u w:val="single"/>
                </w:rPr>
                <w:t>F</w:t>
              </w:r>
              <w:r w:rsidRPr="008232D9">
                <w:rPr>
                  <w:rFonts w:ascii="Times New Roman" w:hAnsi="Times New Roman"/>
                  <w:color w:val="0000FF"/>
                  <w:u w:val="single"/>
                  <w:lang w:val="ru-RU"/>
                </w:rPr>
                <w:t>17%2</w:t>
              </w:r>
              <w:r>
                <w:rPr>
                  <w:rFonts w:ascii="Times New Roman" w:hAnsi="Times New Roman"/>
                  <w:color w:val="0000FF"/>
                  <w:u w:val="single"/>
                </w:rPr>
                <w:t>F</w:t>
              </w:r>
              <w:r w:rsidRPr="008232D9">
                <w:rPr>
                  <w:rFonts w:ascii="Times New Roman" w:hAnsi="Times New Roman"/>
                  <w:color w:val="0000FF"/>
                  <w:u w:val="single"/>
                  <w:lang w:val="ru-RU"/>
                </w:rPr>
                <w:t>10</w:t>
              </w:r>
            </w:hyperlink>
          </w:p>
        </w:tc>
      </w:tr>
      <w:tr w:rsidR="001A4EC1">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1.3</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1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Текстографические</w:t>
            </w:r>
            <w:proofErr w:type="spellEnd"/>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2.</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"Основы обороны государства"</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2.1</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Правовые основы подготовки граждан к военной службе</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/17/10</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3.</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"Военно-профессиональная деятельность"</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3.1</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3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7">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/4818/</w:t>
              </w:r>
              <w:r>
                <w:rPr>
                  <w:rFonts w:ascii="Times New Roman" w:hAnsi="Times New Roman"/>
                  <w:color w:val="0000FF"/>
                  <w:u w:val="single"/>
                </w:rPr>
                <w:t>start</w:t>
              </w:r>
              <w:r w:rsidRPr="008232D9">
                <w:rPr>
                  <w:rFonts w:ascii="Times New Roman" w:hAnsi="Times New Roman"/>
                  <w:color w:val="0000FF"/>
                  <w:u w:val="single"/>
                  <w:lang w:val="ru-RU"/>
                </w:rPr>
                <w:t>/104701/</w:t>
              </w:r>
            </w:hyperlink>
          </w:p>
        </w:tc>
      </w:tr>
      <w:tr w:rsidR="001A4EC1">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3.2</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Воинские символы, </w:t>
            </w:r>
            <w:r w:rsidRPr="008232D9">
              <w:rPr>
                <w:rFonts w:ascii="Times New Roman" w:hAnsi="Times New Roman"/>
                <w:color w:val="000000"/>
                <w:sz w:val="24"/>
                <w:lang w:val="ru-RU"/>
              </w:rPr>
              <w:lastRenderedPageBreak/>
              <w:t>традиции и ритуалы в Вооружённых Силах Российской Федерации</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Видео-фильмы</w:t>
            </w:r>
            <w:proofErr w:type="spellEnd"/>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4.</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4.1</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Организация защиты населения от опасных и чрезвычайных ситуаций</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8">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/3977/</w:t>
              </w:r>
              <w:r>
                <w:rPr>
                  <w:rFonts w:ascii="Times New Roman" w:hAnsi="Times New Roman"/>
                  <w:color w:val="0000FF"/>
                  <w:u w:val="single"/>
                </w:rPr>
                <w:t>start</w:t>
              </w:r>
              <w:r w:rsidRPr="008232D9">
                <w:rPr>
                  <w:rFonts w:ascii="Times New Roman" w:hAnsi="Times New Roman"/>
                  <w:color w:val="0000FF"/>
                  <w:u w:val="single"/>
                  <w:lang w:val="ru-RU"/>
                </w:rPr>
                <w:t>/104294/</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5.</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"Безопасность в природной среде и экологическая безопасность"</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5.1</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9">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/5820/</w:t>
              </w:r>
              <w:r>
                <w:rPr>
                  <w:rFonts w:ascii="Times New Roman" w:hAnsi="Times New Roman"/>
                  <w:color w:val="0000FF"/>
                  <w:u w:val="single"/>
                </w:rPr>
                <w:t>start</w:t>
              </w:r>
              <w:r w:rsidRPr="008232D9">
                <w:rPr>
                  <w:rFonts w:ascii="Times New Roman" w:hAnsi="Times New Roman"/>
                  <w:color w:val="0000FF"/>
                  <w:u w:val="single"/>
                  <w:lang w:val="ru-RU"/>
                </w:rPr>
                <w:t>/10224/</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6.</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"Основы противодействия экстремизму и терроризму"</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6.1</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Экстремизм и терроризм - угрозы обществу и каждому человеку</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10">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/5822/</w:t>
              </w:r>
              <w:r>
                <w:rPr>
                  <w:rFonts w:ascii="Times New Roman" w:hAnsi="Times New Roman"/>
                  <w:color w:val="0000FF"/>
                  <w:u w:val="single"/>
                </w:rPr>
                <w:t>start</w:t>
              </w:r>
              <w:r w:rsidRPr="008232D9">
                <w:rPr>
                  <w:rFonts w:ascii="Times New Roman" w:hAnsi="Times New Roman"/>
                  <w:color w:val="0000FF"/>
                  <w:u w:val="single"/>
                  <w:lang w:val="ru-RU"/>
                </w:rPr>
                <w:t>/103806/</w:t>
              </w:r>
            </w:hyperlink>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6.2</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/3977/</w:t>
              </w:r>
              <w:r>
                <w:rPr>
                  <w:rFonts w:ascii="Times New Roman" w:hAnsi="Times New Roman"/>
                  <w:color w:val="0000FF"/>
                  <w:u w:val="single"/>
                </w:rPr>
                <w:t>start</w:t>
              </w:r>
              <w:r w:rsidRPr="008232D9">
                <w:rPr>
                  <w:rFonts w:ascii="Times New Roman" w:hAnsi="Times New Roman"/>
                  <w:color w:val="0000FF"/>
                  <w:u w:val="single"/>
                  <w:lang w:val="ru-RU"/>
                </w:rPr>
                <w:t>/104294/</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7.</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"Основы здорового образа жизни"</w:t>
            </w:r>
          </w:p>
        </w:tc>
      </w:tr>
      <w:tr w:rsidR="001A4EC1">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7.1</w:t>
            </w:r>
          </w:p>
        </w:tc>
        <w:tc>
          <w:tcPr>
            <w:tcW w:w="3168"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Здоровый образ жизни как средство обеспечения </w:t>
            </w:r>
            <w:r w:rsidRPr="008232D9">
              <w:rPr>
                <w:rFonts w:ascii="Times New Roman" w:hAnsi="Times New Roman"/>
                <w:color w:val="000000"/>
                <w:sz w:val="24"/>
                <w:lang w:val="ru-RU"/>
              </w:rPr>
              <w:lastRenderedPageBreak/>
              <w:t>благополучия личности</w:t>
            </w:r>
          </w:p>
        </w:tc>
        <w:tc>
          <w:tcPr>
            <w:tcW w:w="92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ЭОР – </w:t>
            </w:r>
            <w:proofErr w:type="spellStart"/>
            <w:r>
              <w:rPr>
                <w:rFonts w:ascii="Times New Roman" w:hAnsi="Times New Roman"/>
                <w:color w:val="000000"/>
                <w:sz w:val="24"/>
              </w:rPr>
              <w:t>текстографические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видеоматериалы</w:t>
            </w:r>
            <w:proofErr w:type="spellEnd"/>
            <w:r>
              <w:rPr>
                <w:rFonts w:ascii="Times New Roman" w:hAnsi="Times New Roman"/>
                <w:color w:val="000000"/>
                <w:sz w:val="24"/>
              </w:rPr>
              <w:t>.</w:t>
            </w:r>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8.</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"Основы медицинских знаний и оказание первой помощи"</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8.1</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3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12">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/5824/</w:t>
              </w:r>
              <w:r>
                <w:rPr>
                  <w:rFonts w:ascii="Times New Roman" w:hAnsi="Times New Roman"/>
                  <w:color w:val="0000FF"/>
                  <w:u w:val="single"/>
                </w:rPr>
                <w:t>start</w:t>
              </w:r>
              <w:r w:rsidRPr="008232D9">
                <w:rPr>
                  <w:rFonts w:ascii="Times New Roman" w:hAnsi="Times New Roman"/>
                  <w:color w:val="0000FF"/>
                  <w:u w:val="single"/>
                  <w:lang w:val="ru-RU"/>
                </w:rPr>
                <w:t>/98883/</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EC1" w:rsidRDefault="001A4EC1"/>
        </w:tc>
      </w:tr>
      <w:tr w:rsidR="001A4EC1" w:rsidRPr="003F163A">
        <w:trPr>
          <w:trHeight w:val="144"/>
          <w:tblCellSpacing w:w="20" w:type="nil"/>
        </w:trPr>
        <w:tc>
          <w:tcPr>
            <w:tcW w:w="0" w:type="auto"/>
            <w:gridSpan w:val="6"/>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b/>
                <w:color w:val="000000"/>
                <w:sz w:val="24"/>
                <w:lang w:val="ru-RU"/>
              </w:rPr>
              <w:t>Раздел 9.</w:t>
            </w:r>
            <w:r w:rsidRPr="008232D9">
              <w:rPr>
                <w:rFonts w:ascii="Times New Roman" w:hAnsi="Times New Roman"/>
                <w:color w:val="000000"/>
                <w:sz w:val="24"/>
                <w:lang w:val="ru-RU"/>
              </w:rPr>
              <w:t xml:space="preserve"> </w:t>
            </w:r>
            <w:r w:rsidRPr="008232D9">
              <w:rPr>
                <w:rFonts w:ascii="Times New Roman" w:hAnsi="Times New Roman"/>
                <w:b/>
                <w:color w:val="000000"/>
                <w:sz w:val="24"/>
                <w:lang w:val="ru-RU"/>
              </w:rPr>
              <w:t>Модуль "Элементы начальной военной подготовки"</w:t>
            </w:r>
          </w:p>
        </w:tc>
      </w:tr>
      <w:tr w:rsidR="001A4EC1" w:rsidRPr="003F163A">
        <w:trPr>
          <w:trHeight w:val="144"/>
          <w:tblCellSpacing w:w="20" w:type="nil"/>
        </w:trPr>
        <w:tc>
          <w:tcPr>
            <w:tcW w:w="473" w:type="dxa"/>
            <w:tcMar>
              <w:top w:w="50" w:type="dxa"/>
              <w:left w:w="100" w:type="dxa"/>
            </w:tcMar>
            <w:vAlign w:val="center"/>
          </w:tcPr>
          <w:p w:rsidR="001A4EC1" w:rsidRDefault="00DE34B1">
            <w:pPr>
              <w:spacing w:after="0"/>
            </w:pPr>
            <w:r>
              <w:rPr>
                <w:rFonts w:ascii="Times New Roman" w:hAnsi="Times New Roman"/>
                <w:color w:val="000000"/>
                <w:sz w:val="24"/>
              </w:rPr>
              <w:t>9.1</w:t>
            </w:r>
          </w:p>
        </w:tc>
        <w:tc>
          <w:tcPr>
            <w:tcW w:w="3168"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2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4 </w:t>
            </w:r>
          </w:p>
        </w:tc>
        <w:tc>
          <w:tcPr>
            <w:tcW w:w="1639" w:type="dxa"/>
            <w:tcMar>
              <w:top w:w="50" w:type="dxa"/>
              <w:left w:w="100" w:type="dxa"/>
            </w:tcMar>
            <w:vAlign w:val="center"/>
          </w:tcPr>
          <w:p w:rsidR="001A4EC1" w:rsidRDefault="001A4EC1">
            <w:pPr>
              <w:spacing w:after="0"/>
              <w:ind w:left="135"/>
              <w:jc w:val="center"/>
            </w:pPr>
          </w:p>
        </w:tc>
        <w:tc>
          <w:tcPr>
            <w:tcW w:w="1731" w:type="dxa"/>
            <w:tcMar>
              <w:top w:w="50" w:type="dxa"/>
              <w:left w:w="100" w:type="dxa"/>
            </w:tcMar>
            <w:vAlign w:val="center"/>
          </w:tcPr>
          <w:p w:rsidR="001A4EC1" w:rsidRDefault="001A4EC1">
            <w:pPr>
              <w:spacing w:after="0"/>
              <w:ind w:left="135"/>
              <w:jc w:val="center"/>
            </w:pPr>
          </w:p>
        </w:tc>
        <w:tc>
          <w:tcPr>
            <w:tcW w:w="273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РЭШ </w:t>
            </w:r>
            <w:hyperlink r:id="rId13">
              <w:r>
                <w:rPr>
                  <w:rFonts w:ascii="Times New Roman" w:hAnsi="Times New Roman"/>
                  <w:color w:val="0000FF"/>
                  <w:u w:val="single"/>
                </w:rPr>
                <w:t>https</w:t>
              </w:r>
              <w:r w:rsidRPr="008232D9">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8232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32D9">
                <w:rPr>
                  <w:rFonts w:ascii="Times New Roman" w:hAnsi="Times New Roman"/>
                  <w:color w:val="0000FF"/>
                  <w:u w:val="single"/>
                  <w:lang w:val="ru-RU"/>
                </w:rPr>
                <w:t>/</w:t>
              </w:r>
              <w:r>
                <w:rPr>
                  <w:rFonts w:ascii="Times New Roman" w:hAnsi="Times New Roman"/>
                  <w:color w:val="0000FF"/>
                  <w:u w:val="single"/>
                </w:rPr>
                <w:t>subject</w:t>
              </w:r>
              <w:r w:rsidRPr="008232D9">
                <w:rPr>
                  <w:rFonts w:ascii="Times New Roman" w:hAnsi="Times New Roman"/>
                  <w:color w:val="0000FF"/>
                  <w:u w:val="single"/>
                  <w:lang w:val="ru-RU"/>
                </w:rPr>
                <w:t>/</w:t>
              </w:r>
              <w:r>
                <w:rPr>
                  <w:rFonts w:ascii="Times New Roman" w:hAnsi="Times New Roman"/>
                  <w:color w:val="0000FF"/>
                  <w:u w:val="single"/>
                </w:rPr>
                <w:t>lesson</w:t>
              </w:r>
              <w:r w:rsidRPr="008232D9">
                <w:rPr>
                  <w:rFonts w:ascii="Times New Roman" w:hAnsi="Times New Roman"/>
                  <w:color w:val="0000FF"/>
                  <w:u w:val="single"/>
                  <w:lang w:val="ru-RU"/>
                </w:rPr>
                <w:t>/5825/</w:t>
              </w:r>
              <w:r>
                <w:rPr>
                  <w:rFonts w:ascii="Times New Roman" w:hAnsi="Times New Roman"/>
                  <w:color w:val="0000FF"/>
                  <w:u w:val="single"/>
                </w:rPr>
                <w:t>start</w:t>
              </w:r>
              <w:r w:rsidRPr="008232D9">
                <w:rPr>
                  <w:rFonts w:ascii="Times New Roman" w:hAnsi="Times New Roman"/>
                  <w:color w:val="0000FF"/>
                  <w:u w:val="single"/>
                  <w:lang w:val="ru-RU"/>
                </w:rPr>
                <w:t>/148463/</w:t>
              </w:r>
            </w:hyperlink>
          </w:p>
        </w:tc>
      </w:tr>
      <w:tr w:rsidR="001A4EC1">
        <w:trPr>
          <w:trHeight w:val="144"/>
          <w:tblCellSpacing w:w="20" w:type="nil"/>
        </w:trPr>
        <w:tc>
          <w:tcPr>
            <w:tcW w:w="0" w:type="auto"/>
            <w:gridSpan w:val="2"/>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4"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EC1" w:rsidRDefault="001A4EC1"/>
        </w:tc>
      </w:tr>
      <w:tr w:rsidR="001A4EC1">
        <w:trPr>
          <w:trHeight w:val="144"/>
          <w:tblCellSpacing w:w="20" w:type="nil"/>
        </w:trPr>
        <w:tc>
          <w:tcPr>
            <w:tcW w:w="0" w:type="auto"/>
            <w:gridSpan w:val="2"/>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ОБЩЕЕ КОЛИЧЕСТВО ЧАСОВ ПО ПРОГРАММЕ</w:t>
            </w:r>
          </w:p>
        </w:tc>
        <w:tc>
          <w:tcPr>
            <w:tcW w:w="1454"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39"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0 </w:t>
            </w:r>
          </w:p>
        </w:tc>
        <w:tc>
          <w:tcPr>
            <w:tcW w:w="2730" w:type="dxa"/>
            <w:tcMar>
              <w:top w:w="50" w:type="dxa"/>
              <w:left w:w="100" w:type="dxa"/>
            </w:tcMar>
            <w:vAlign w:val="center"/>
          </w:tcPr>
          <w:p w:rsidR="001A4EC1" w:rsidRDefault="001A4EC1"/>
        </w:tc>
      </w:tr>
    </w:tbl>
    <w:p w:rsidR="001A4EC1" w:rsidRPr="008232D9" w:rsidRDefault="001A4EC1">
      <w:pPr>
        <w:rPr>
          <w:lang w:val="ru-RU"/>
        </w:rPr>
        <w:sectPr w:rsidR="001A4EC1" w:rsidRPr="008232D9">
          <w:pgSz w:w="16383" w:h="11906" w:orient="landscape"/>
          <w:pgMar w:top="1134" w:right="850" w:bottom="1134" w:left="1701" w:header="720" w:footer="720" w:gutter="0"/>
          <w:cols w:space="720"/>
        </w:sectPr>
      </w:pPr>
    </w:p>
    <w:p w:rsidR="001A4EC1" w:rsidRPr="008232D9" w:rsidRDefault="001A4EC1" w:rsidP="008232D9">
      <w:pPr>
        <w:spacing w:after="0"/>
        <w:rPr>
          <w:lang w:val="ru-RU"/>
        </w:rPr>
        <w:sectPr w:rsidR="001A4EC1" w:rsidRPr="008232D9">
          <w:pgSz w:w="16383" w:h="11906" w:orient="landscape"/>
          <w:pgMar w:top="1134" w:right="850" w:bottom="1134" w:left="1701" w:header="720" w:footer="720" w:gutter="0"/>
          <w:cols w:space="720"/>
        </w:sectPr>
      </w:pPr>
    </w:p>
    <w:p w:rsidR="001A4EC1" w:rsidRPr="008232D9" w:rsidRDefault="001A4EC1">
      <w:pPr>
        <w:rPr>
          <w:lang w:val="ru-RU"/>
        </w:rPr>
        <w:sectPr w:rsidR="001A4EC1" w:rsidRPr="008232D9">
          <w:pgSz w:w="16383" w:h="11906" w:orient="landscape"/>
          <w:pgMar w:top="1134" w:right="850" w:bottom="1134" w:left="1701" w:header="720" w:footer="720" w:gutter="0"/>
          <w:cols w:space="720"/>
        </w:sectPr>
      </w:pPr>
    </w:p>
    <w:p w:rsidR="001A4EC1" w:rsidRDefault="00DE34B1">
      <w:pPr>
        <w:spacing w:after="0"/>
        <w:ind w:left="120"/>
      </w:pPr>
      <w:bookmarkStart w:id="9" w:name="block-28121885"/>
      <w:bookmarkEnd w:id="8"/>
      <w:r>
        <w:rPr>
          <w:rFonts w:ascii="Times New Roman" w:hAnsi="Times New Roman"/>
          <w:b/>
          <w:color w:val="000000"/>
          <w:sz w:val="28"/>
        </w:rPr>
        <w:lastRenderedPageBreak/>
        <w:t xml:space="preserve"> ПОУРОЧНОЕ ПЛАНИРОВАНИЕ </w:t>
      </w:r>
    </w:p>
    <w:p w:rsidR="001A4EC1" w:rsidRDefault="00DE34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4549"/>
        <w:gridCol w:w="1189"/>
        <w:gridCol w:w="1841"/>
        <w:gridCol w:w="1910"/>
        <w:gridCol w:w="1423"/>
        <w:gridCol w:w="2221"/>
      </w:tblGrid>
      <w:tr w:rsidR="001A4EC1">
        <w:trPr>
          <w:trHeight w:val="144"/>
          <w:tblCellSpacing w:w="20" w:type="nil"/>
        </w:trPr>
        <w:tc>
          <w:tcPr>
            <w:tcW w:w="345" w:type="dxa"/>
            <w:vMerge w:val="restart"/>
            <w:tcMar>
              <w:top w:w="50" w:type="dxa"/>
              <w:left w:w="100" w:type="dxa"/>
            </w:tcMar>
            <w:vAlign w:val="center"/>
          </w:tcPr>
          <w:p w:rsidR="001A4EC1" w:rsidRDefault="00DE34B1">
            <w:pPr>
              <w:spacing w:after="0"/>
              <w:ind w:left="135"/>
            </w:pPr>
            <w:r>
              <w:rPr>
                <w:rFonts w:ascii="Times New Roman" w:hAnsi="Times New Roman"/>
                <w:b/>
                <w:color w:val="000000"/>
                <w:sz w:val="24"/>
              </w:rPr>
              <w:t xml:space="preserve">№ п/п </w:t>
            </w:r>
          </w:p>
          <w:p w:rsidR="001A4EC1" w:rsidRDefault="001A4EC1">
            <w:pPr>
              <w:spacing w:after="0"/>
              <w:ind w:left="135"/>
            </w:pPr>
          </w:p>
        </w:tc>
        <w:tc>
          <w:tcPr>
            <w:tcW w:w="3520" w:type="dxa"/>
            <w:vMerge w:val="restart"/>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A4EC1" w:rsidRDefault="001A4EC1">
            <w:pPr>
              <w:spacing w:after="0"/>
              <w:ind w:left="135"/>
            </w:pPr>
          </w:p>
        </w:tc>
        <w:tc>
          <w:tcPr>
            <w:tcW w:w="0" w:type="auto"/>
            <w:gridSpan w:val="3"/>
            <w:tcMar>
              <w:top w:w="50" w:type="dxa"/>
              <w:left w:w="100" w:type="dxa"/>
            </w:tcMar>
            <w:vAlign w:val="center"/>
          </w:tcPr>
          <w:p w:rsidR="001A4EC1" w:rsidRDefault="00DE34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4EC1" w:rsidRDefault="001A4EC1">
            <w:pPr>
              <w:spacing w:after="0"/>
              <w:ind w:left="135"/>
            </w:pPr>
          </w:p>
        </w:tc>
        <w:tc>
          <w:tcPr>
            <w:tcW w:w="1913" w:type="dxa"/>
            <w:vMerge w:val="restart"/>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A4EC1" w:rsidRDefault="001A4EC1">
            <w:pPr>
              <w:spacing w:after="0"/>
              <w:ind w:left="135"/>
            </w:pPr>
          </w:p>
        </w:tc>
      </w:tr>
      <w:tr w:rsidR="001A4EC1">
        <w:trPr>
          <w:trHeight w:val="144"/>
          <w:tblCellSpacing w:w="20" w:type="nil"/>
        </w:trPr>
        <w:tc>
          <w:tcPr>
            <w:tcW w:w="0" w:type="auto"/>
            <w:vMerge/>
            <w:tcBorders>
              <w:top w:val="nil"/>
            </w:tcBorders>
            <w:tcMar>
              <w:top w:w="50" w:type="dxa"/>
              <w:left w:w="100" w:type="dxa"/>
            </w:tcMar>
          </w:tcPr>
          <w:p w:rsidR="001A4EC1" w:rsidRDefault="001A4EC1"/>
        </w:tc>
        <w:tc>
          <w:tcPr>
            <w:tcW w:w="0" w:type="auto"/>
            <w:vMerge/>
            <w:tcBorders>
              <w:top w:val="nil"/>
            </w:tcBorders>
            <w:tcMar>
              <w:top w:w="50" w:type="dxa"/>
              <w:left w:w="100" w:type="dxa"/>
            </w:tcMar>
          </w:tcPr>
          <w:p w:rsidR="001A4EC1" w:rsidRDefault="001A4EC1"/>
        </w:tc>
        <w:tc>
          <w:tcPr>
            <w:tcW w:w="775"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A4EC1" w:rsidRDefault="001A4EC1">
            <w:pPr>
              <w:spacing w:after="0"/>
              <w:ind w:left="135"/>
            </w:pPr>
          </w:p>
        </w:tc>
        <w:tc>
          <w:tcPr>
            <w:tcW w:w="1465"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EC1" w:rsidRDefault="001A4EC1">
            <w:pPr>
              <w:spacing w:after="0"/>
              <w:ind w:left="135"/>
            </w:pPr>
          </w:p>
        </w:tc>
        <w:tc>
          <w:tcPr>
            <w:tcW w:w="1568" w:type="dxa"/>
            <w:tcMar>
              <w:top w:w="50" w:type="dxa"/>
              <w:left w:w="100" w:type="dxa"/>
            </w:tcMar>
            <w:vAlign w:val="center"/>
          </w:tcPr>
          <w:p w:rsidR="001A4EC1" w:rsidRDefault="00DE34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A4EC1" w:rsidRDefault="001A4EC1">
            <w:pPr>
              <w:spacing w:after="0"/>
              <w:ind w:left="135"/>
            </w:pPr>
          </w:p>
        </w:tc>
        <w:tc>
          <w:tcPr>
            <w:tcW w:w="0" w:type="auto"/>
            <w:vMerge/>
            <w:tcBorders>
              <w:top w:val="nil"/>
            </w:tcBorders>
            <w:tcMar>
              <w:top w:w="50" w:type="dxa"/>
              <w:left w:w="100" w:type="dxa"/>
            </w:tcMar>
          </w:tcPr>
          <w:p w:rsidR="001A4EC1" w:rsidRDefault="001A4EC1"/>
        </w:tc>
        <w:tc>
          <w:tcPr>
            <w:tcW w:w="0" w:type="auto"/>
            <w:vMerge/>
            <w:tcBorders>
              <w:top w:val="nil"/>
            </w:tcBorders>
            <w:tcMar>
              <w:top w:w="50" w:type="dxa"/>
              <w:left w:w="100" w:type="dxa"/>
            </w:tcMar>
          </w:tcPr>
          <w:p w:rsidR="001A4EC1" w:rsidRDefault="001A4EC1"/>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Формирование культуры безопасности жизнедеятельности населения</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Личностный фактор в обеспечении безопасности жизнедеятельности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3</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4</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Как не стать участником информационной войны</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5</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6</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Законодательство Российской Федерации об обороне государства</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7</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8</w:t>
            </w:r>
          </w:p>
        </w:tc>
        <w:tc>
          <w:tcPr>
            <w:tcW w:w="352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7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DE34B1">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7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10</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Есть такая профессия - Родину защищать</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11</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Подготовка граждан по военно-учётным специальностям</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12</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13</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Воинские символы и традиции Вооружённых Сил Российской Федерации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14</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Традиции Вооружённых Сил Российской Федерации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15</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Ритуалы Вооружённых Сил Российской Федерации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16</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17</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18</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Источники опасности в природной среде</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19</w:t>
            </w:r>
          </w:p>
        </w:tc>
        <w:tc>
          <w:tcPr>
            <w:tcW w:w="352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7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Экологическая безопасность и охрана окружающей среды</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21</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Средства защиты и предупреждения от экологических опасностей</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22</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Сущность явлений экстремизма и терроризма</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23</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24</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Общегосударственное противодействие экстремизму и терроризму</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25</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26</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27</w:t>
            </w:r>
          </w:p>
        </w:tc>
        <w:tc>
          <w:tcPr>
            <w:tcW w:w="3520" w:type="dxa"/>
            <w:tcMar>
              <w:top w:w="50" w:type="dxa"/>
              <w:left w:w="100" w:type="dxa"/>
            </w:tcMar>
            <w:vAlign w:val="center"/>
          </w:tcPr>
          <w:p w:rsidR="001A4EC1" w:rsidRDefault="00DE34B1">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7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28</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Обеспечение санитарно-эпидемиологического благополучия населения</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29</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Неинфекционные и инфекционные заболевания и их профилактика</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30</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31</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Строевая подготовка и воинское приветствие</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32</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 xml:space="preserve">Оружие пехотинца и правила обращения </w:t>
            </w:r>
            <w:r w:rsidRPr="008232D9">
              <w:rPr>
                <w:rFonts w:ascii="Times New Roman" w:hAnsi="Times New Roman"/>
                <w:color w:val="000000"/>
                <w:sz w:val="24"/>
                <w:lang w:val="ru-RU"/>
              </w:rPr>
              <w:lastRenderedPageBreak/>
              <w:t>с ним</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Действия в современном общевойсковом бою</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345" w:type="dxa"/>
            <w:tcMar>
              <w:top w:w="50" w:type="dxa"/>
              <w:left w:w="100" w:type="dxa"/>
            </w:tcMar>
            <w:vAlign w:val="center"/>
          </w:tcPr>
          <w:p w:rsidR="001A4EC1" w:rsidRDefault="00DE34B1">
            <w:pPr>
              <w:spacing w:after="0"/>
            </w:pPr>
            <w:r>
              <w:rPr>
                <w:rFonts w:ascii="Times New Roman" w:hAnsi="Times New Roman"/>
                <w:color w:val="000000"/>
                <w:sz w:val="24"/>
              </w:rPr>
              <w:t>34</w:t>
            </w:r>
          </w:p>
        </w:tc>
        <w:tc>
          <w:tcPr>
            <w:tcW w:w="3520" w:type="dxa"/>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Средства индивидуальной защиты и оказание первой помощи в бою</w:t>
            </w:r>
          </w:p>
        </w:tc>
        <w:tc>
          <w:tcPr>
            <w:tcW w:w="775"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1A4EC1" w:rsidRDefault="001A4EC1">
            <w:pPr>
              <w:spacing w:after="0"/>
              <w:ind w:left="135"/>
              <w:jc w:val="center"/>
            </w:pPr>
          </w:p>
        </w:tc>
        <w:tc>
          <w:tcPr>
            <w:tcW w:w="1568" w:type="dxa"/>
            <w:tcMar>
              <w:top w:w="50" w:type="dxa"/>
              <w:left w:w="100" w:type="dxa"/>
            </w:tcMar>
            <w:vAlign w:val="center"/>
          </w:tcPr>
          <w:p w:rsidR="001A4EC1" w:rsidRDefault="001A4EC1">
            <w:pPr>
              <w:spacing w:after="0"/>
              <w:ind w:left="135"/>
              <w:jc w:val="center"/>
            </w:pPr>
          </w:p>
        </w:tc>
        <w:tc>
          <w:tcPr>
            <w:tcW w:w="1207" w:type="dxa"/>
            <w:tcMar>
              <w:top w:w="50" w:type="dxa"/>
              <w:left w:w="100" w:type="dxa"/>
            </w:tcMar>
            <w:vAlign w:val="center"/>
          </w:tcPr>
          <w:p w:rsidR="001A4EC1" w:rsidRDefault="001A4EC1">
            <w:pPr>
              <w:spacing w:after="0"/>
              <w:ind w:left="135"/>
            </w:pPr>
          </w:p>
        </w:tc>
        <w:tc>
          <w:tcPr>
            <w:tcW w:w="1913" w:type="dxa"/>
            <w:tcMar>
              <w:top w:w="50" w:type="dxa"/>
              <w:left w:w="100" w:type="dxa"/>
            </w:tcMar>
            <w:vAlign w:val="center"/>
          </w:tcPr>
          <w:p w:rsidR="001A4EC1" w:rsidRDefault="001A4EC1">
            <w:pPr>
              <w:spacing w:after="0"/>
              <w:ind w:left="135"/>
            </w:pPr>
          </w:p>
        </w:tc>
      </w:tr>
      <w:tr w:rsidR="001A4EC1">
        <w:trPr>
          <w:trHeight w:val="144"/>
          <w:tblCellSpacing w:w="20" w:type="nil"/>
        </w:trPr>
        <w:tc>
          <w:tcPr>
            <w:tcW w:w="0" w:type="auto"/>
            <w:gridSpan w:val="2"/>
            <w:tcMar>
              <w:top w:w="50" w:type="dxa"/>
              <w:left w:w="100" w:type="dxa"/>
            </w:tcMar>
            <w:vAlign w:val="center"/>
          </w:tcPr>
          <w:p w:rsidR="001A4EC1" w:rsidRPr="008232D9" w:rsidRDefault="00DE34B1">
            <w:pPr>
              <w:spacing w:after="0"/>
              <w:ind w:left="135"/>
              <w:rPr>
                <w:lang w:val="ru-RU"/>
              </w:rPr>
            </w:pPr>
            <w:r w:rsidRPr="008232D9">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1A4EC1" w:rsidRDefault="00DE34B1">
            <w:pPr>
              <w:spacing w:after="0"/>
              <w:ind w:left="135"/>
              <w:jc w:val="center"/>
            </w:pPr>
            <w:r w:rsidRPr="008232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1A4EC1" w:rsidRDefault="00DE34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EC1" w:rsidRDefault="001A4EC1"/>
        </w:tc>
      </w:tr>
    </w:tbl>
    <w:p w:rsidR="001A4EC1" w:rsidRPr="008232D9" w:rsidRDefault="001A4EC1">
      <w:pPr>
        <w:rPr>
          <w:lang w:val="ru-RU"/>
        </w:rPr>
        <w:sectPr w:rsidR="001A4EC1" w:rsidRPr="008232D9">
          <w:pgSz w:w="16383" w:h="11906" w:orient="landscape"/>
          <w:pgMar w:top="1134" w:right="850" w:bottom="1134" w:left="1701" w:header="720" w:footer="720" w:gutter="0"/>
          <w:cols w:space="720"/>
        </w:sectPr>
      </w:pPr>
    </w:p>
    <w:p w:rsidR="001A4EC1" w:rsidRPr="008232D9" w:rsidRDefault="001A4EC1" w:rsidP="008232D9">
      <w:pPr>
        <w:spacing w:after="0"/>
        <w:rPr>
          <w:lang w:val="ru-RU"/>
        </w:rPr>
      </w:pPr>
    </w:p>
    <w:p w:rsidR="001A4EC1" w:rsidRDefault="001A4EC1">
      <w:pPr>
        <w:sectPr w:rsidR="001A4EC1">
          <w:pgSz w:w="16383" w:h="11906" w:orient="landscape"/>
          <w:pgMar w:top="1134" w:right="850" w:bottom="1134" w:left="1701" w:header="720" w:footer="720" w:gutter="0"/>
          <w:cols w:space="720"/>
        </w:sectPr>
      </w:pPr>
    </w:p>
    <w:p w:rsidR="001A4EC1" w:rsidRPr="008232D9" w:rsidRDefault="00DE34B1">
      <w:pPr>
        <w:spacing w:after="0"/>
        <w:ind w:left="120"/>
        <w:rPr>
          <w:lang w:val="ru-RU"/>
        </w:rPr>
      </w:pPr>
      <w:bookmarkStart w:id="10" w:name="block-28121884"/>
      <w:bookmarkEnd w:id="9"/>
      <w:r w:rsidRPr="008232D9">
        <w:rPr>
          <w:rFonts w:ascii="Times New Roman" w:hAnsi="Times New Roman"/>
          <w:b/>
          <w:color w:val="000000"/>
          <w:sz w:val="28"/>
          <w:lang w:val="ru-RU"/>
        </w:rPr>
        <w:lastRenderedPageBreak/>
        <w:t>УЧЕБНО-МЕТОДИЧЕСКОЕ ОБЕСПЕЧЕНИЕ ОБРАЗОВАТЕЛЬНОГО ПРОЦЕССА</w:t>
      </w:r>
    </w:p>
    <w:p w:rsidR="001A4EC1" w:rsidRPr="008232D9" w:rsidRDefault="00DE34B1">
      <w:pPr>
        <w:spacing w:after="0" w:line="480" w:lineRule="auto"/>
        <w:ind w:left="120"/>
        <w:rPr>
          <w:lang w:val="ru-RU"/>
        </w:rPr>
      </w:pPr>
      <w:r w:rsidRPr="008232D9">
        <w:rPr>
          <w:rFonts w:ascii="Times New Roman" w:hAnsi="Times New Roman"/>
          <w:b/>
          <w:color w:val="000000"/>
          <w:sz w:val="28"/>
          <w:lang w:val="ru-RU"/>
        </w:rPr>
        <w:t>ОБЯЗАТЕЛЬНЫЕ УЧЕБНЫЕ МАТЕРИАЛЫ ДЛЯ УЧЕНИКА</w:t>
      </w:r>
    </w:p>
    <w:p w:rsidR="001A4EC1" w:rsidRPr="008232D9" w:rsidRDefault="001A4EC1">
      <w:pPr>
        <w:spacing w:after="0" w:line="480" w:lineRule="auto"/>
        <w:ind w:left="120"/>
        <w:rPr>
          <w:lang w:val="ru-RU"/>
        </w:rPr>
      </w:pPr>
    </w:p>
    <w:p w:rsidR="001A4EC1" w:rsidRPr="008232D9" w:rsidRDefault="001A4EC1">
      <w:pPr>
        <w:spacing w:after="0" w:line="480" w:lineRule="auto"/>
        <w:ind w:left="120"/>
        <w:rPr>
          <w:lang w:val="ru-RU"/>
        </w:rPr>
      </w:pPr>
    </w:p>
    <w:p w:rsidR="001A4EC1" w:rsidRPr="008232D9" w:rsidRDefault="001A4EC1">
      <w:pPr>
        <w:spacing w:after="0"/>
        <w:ind w:left="120"/>
        <w:rPr>
          <w:lang w:val="ru-RU"/>
        </w:rPr>
      </w:pPr>
    </w:p>
    <w:p w:rsidR="001A4EC1" w:rsidRPr="008232D9" w:rsidRDefault="00DE34B1">
      <w:pPr>
        <w:spacing w:after="0" w:line="480" w:lineRule="auto"/>
        <w:ind w:left="120"/>
        <w:rPr>
          <w:lang w:val="ru-RU"/>
        </w:rPr>
      </w:pPr>
      <w:r w:rsidRPr="008232D9">
        <w:rPr>
          <w:rFonts w:ascii="Times New Roman" w:hAnsi="Times New Roman"/>
          <w:b/>
          <w:color w:val="000000"/>
          <w:sz w:val="28"/>
          <w:lang w:val="ru-RU"/>
        </w:rPr>
        <w:t>МЕТОДИЧЕСКИЕ МАТЕРИАЛЫ ДЛЯ УЧИТЕЛЯ</w:t>
      </w:r>
    </w:p>
    <w:p w:rsidR="001A4EC1" w:rsidRPr="008232D9" w:rsidRDefault="00DE34B1">
      <w:pPr>
        <w:spacing w:after="0" w:line="480" w:lineRule="auto"/>
        <w:ind w:left="120"/>
        <w:rPr>
          <w:lang w:val="ru-RU"/>
        </w:rPr>
      </w:pPr>
      <w:bookmarkStart w:id="11" w:name="554695ad-f9c2-49ba-8ab2-d9df362e2260"/>
      <w:r w:rsidRPr="008232D9">
        <w:rPr>
          <w:rFonts w:ascii="Times New Roman" w:hAnsi="Times New Roman"/>
          <w:color w:val="000000"/>
          <w:sz w:val="28"/>
          <w:lang w:val="ru-RU"/>
        </w:rPr>
        <w:t>Основы безопасности жизнедеятельности учебник базового уровня для 10-11 классов (С. В. Ким, В. А. Горский)</w:t>
      </w:r>
      <w:bookmarkEnd w:id="11"/>
    </w:p>
    <w:p w:rsidR="001A4EC1" w:rsidRPr="008232D9" w:rsidRDefault="001A4EC1">
      <w:pPr>
        <w:spacing w:after="0"/>
        <w:ind w:left="120"/>
        <w:rPr>
          <w:lang w:val="ru-RU"/>
        </w:rPr>
      </w:pPr>
    </w:p>
    <w:p w:rsidR="001A4EC1" w:rsidRPr="008232D9" w:rsidRDefault="00DE34B1">
      <w:pPr>
        <w:spacing w:after="0" w:line="480" w:lineRule="auto"/>
        <w:ind w:left="120"/>
        <w:rPr>
          <w:lang w:val="ru-RU"/>
        </w:rPr>
      </w:pPr>
      <w:r w:rsidRPr="008232D9">
        <w:rPr>
          <w:rFonts w:ascii="Times New Roman" w:hAnsi="Times New Roman"/>
          <w:b/>
          <w:color w:val="000000"/>
          <w:sz w:val="28"/>
          <w:lang w:val="ru-RU"/>
        </w:rPr>
        <w:t>ЦИФРОВЫЕ ОБРАЗОВАТЕЛЬНЫЕ РЕСУРСЫ И РЕСУРСЫ СЕТИ ИНТЕРНЕТ</w:t>
      </w:r>
    </w:p>
    <w:p w:rsidR="001A4EC1" w:rsidRDefault="00DE34B1">
      <w:pPr>
        <w:spacing w:after="0" w:line="480" w:lineRule="auto"/>
        <w:ind w:left="120"/>
      </w:pPr>
      <w:bookmarkStart w:id="12" w:name="cf711ec5-5bd7-47c6-88a3-ea50f4376a30"/>
      <w:r w:rsidRPr="008232D9">
        <w:rPr>
          <w:rFonts w:ascii="Times New Roman" w:hAnsi="Times New Roman"/>
          <w:color w:val="000000"/>
          <w:sz w:val="28"/>
          <w:lang w:val="ru-RU"/>
        </w:rPr>
        <w:t xml:space="preserve">РЭШ, сайты с пособиями уроков, заданий. </w:t>
      </w:r>
      <w:proofErr w:type="spellStart"/>
      <w:r>
        <w:rPr>
          <w:rFonts w:ascii="Times New Roman" w:hAnsi="Times New Roman"/>
          <w:color w:val="000000"/>
          <w:sz w:val="28"/>
        </w:rPr>
        <w:t>Видеоматериалы</w:t>
      </w:r>
      <w:bookmarkEnd w:id="12"/>
      <w:proofErr w:type="spellEnd"/>
    </w:p>
    <w:p w:rsidR="001A4EC1" w:rsidRPr="008232D9" w:rsidRDefault="001A4EC1">
      <w:pPr>
        <w:rPr>
          <w:lang w:val="ru-RU"/>
        </w:rPr>
        <w:sectPr w:rsidR="001A4EC1" w:rsidRPr="008232D9">
          <w:pgSz w:w="11906" w:h="16383"/>
          <w:pgMar w:top="1134" w:right="850" w:bottom="1134" w:left="1701" w:header="720" w:footer="720" w:gutter="0"/>
          <w:cols w:space="720"/>
        </w:sectPr>
      </w:pPr>
    </w:p>
    <w:bookmarkEnd w:id="10"/>
    <w:p w:rsidR="00DE34B1" w:rsidRPr="008232D9" w:rsidRDefault="00DE34B1">
      <w:pPr>
        <w:rPr>
          <w:lang w:val="ru-RU"/>
        </w:rPr>
      </w:pPr>
    </w:p>
    <w:sectPr w:rsidR="00DE34B1" w:rsidRPr="008232D9" w:rsidSect="001A4EC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7DD7"/>
    <w:multiLevelType w:val="multilevel"/>
    <w:tmpl w:val="831A2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6571C4"/>
    <w:multiLevelType w:val="multilevel"/>
    <w:tmpl w:val="6EA67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4EC1"/>
    <w:rsid w:val="001A4EC1"/>
    <w:rsid w:val="003F163A"/>
    <w:rsid w:val="008232D9"/>
    <w:rsid w:val="008C21E5"/>
    <w:rsid w:val="00DE3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4EC1"/>
    <w:rPr>
      <w:color w:val="0000FF" w:themeColor="hyperlink"/>
      <w:u w:val="single"/>
    </w:rPr>
  </w:style>
  <w:style w:type="table" w:styleId="ac">
    <w:name w:val="Table Grid"/>
    <w:basedOn w:val="a1"/>
    <w:uiPriority w:val="59"/>
    <w:rsid w:val="001A4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3977/start/104294/" TargetMode="External"/><Relationship Id="rId13" Type="http://schemas.openxmlformats.org/officeDocument/2006/relationships/hyperlink" Target="https://resh.edu.ru/subject/lesson/5825/start/148463/" TargetMode="External"/><Relationship Id="rId3" Type="http://schemas.openxmlformats.org/officeDocument/2006/relationships/settings" Target="settings.xml"/><Relationship Id="rId7" Type="http://schemas.openxmlformats.org/officeDocument/2006/relationships/hyperlink" Target="https://resh.edu.ru/subject/lesson/4818/start/104701/" TargetMode="External"/><Relationship Id="rId12" Type="http://schemas.openxmlformats.org/officeDocument/2006/relationships/hyperlink" Target="https://resh.edu.ru/subject/lesson/5824/start/988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sson.edu.ru/17/10" TargetMode="External"/><Relationship Id="rId11" Type="http://schemas.openxmlformats.org/officeDocument/2006/relationships/hyperlink" Target="https://resh.edu.ru/subject/lesson/3977/start/104294/" TargetMode="External"/><Relationship Id="rId5" Type="http://schemas.openxmlformats.org/officeDocument/2006/relationships/hyperlink" Target="https://lesson.edu.ru/lesson/7af1bdbe-a4cb-4e94-ae02-6fe8a49f2898?backUrl=%2F17%2F10" TargetMode="External"/><Relationship Id="rId15" Type="http://schemas.openxmlformats.org/officeDocument/2006/relationships/theme" Target="theme/theme1.xml"/><Relationship Id="rId10" Type="http://schemas.openxmlformats.org/officeDocument/2006/relationships/hyperlink" Target="https://resh.edu.ru/subject/lesson/5822/start/103806/" TargetMode="External"/><Relationship Id="rId4" Type="http://schemas.openxmlformats.org/officeDocument/2006/relationships/webSettings" Target="webSettings.xml"/><Relationship Id="rId9" Type="http://schemas.openxmlformats.org/officeDocument/2006/relationships/hyperlink" Target="https://resh.edu.ru/subject/lesson/5820/start/102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7377</Words>
  <Characters>42050</Characters>
  <Application>Microsoft Office Word</Application>
  <DocSecurity>0</DocSecurity>
  <Lines>350</Lines>
  <Paragraphs>98</Paragraphs>
  <ScaleCrop>false</ScaleCrop>
  <Company>Microsoft</Company>
  <LinksUpToDate>false</LinksUpToDate>
  <CharactersWithSpaces>49329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5</cp:revision>
  <dcterms:created xsi:type="dcterms:W3CDTF">2023-10-22T04:25:00Z</dcterms:created>
  <dcterms:modified xsi:type="dcterms:W3CDTF">2023-10-22T04:29:00Z</dcterms:modified>
</cp:coreProperties>
</file>