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02" w:rsidRPr="00CB3DD3" w:rsidRDefault="00CB3DD3" w:rsidP="00CB3DD3">
      <w:pPr>
        <w:jc w:val="center"/>
        <w:rPr>
          <w:b/>
          <w:sz w:val="28"/>
          <w:szCs w:val="28"/>
        </w:rPr>
      </w:pPr>
      <w:r w:rsidRPr="00CB3DD3">
        <w:rPr>
          <w:b/>
          <w:sz w:val="28"/>
          <w:szCs w:val="28"/>
        </w:rPr>
        <w:t>Рабочая программа по истории 11класс</w:t>
      </w:r>
    </w:p>
    <w:p w:rsidR="00057802" w:rsidRPr="00CB3DD3" w:rsidRDefault="00057802" w:rsidP="00057802">
      <w:pPr>
        <w:pStyle w:val="a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CB3DD3">
        <w:rPr>
          <w:b/>
          <w:sz w:val="28"/>
          <w:szCs w:val="28"/>
        </w:rPr>
        <w:t>Пояснительная записка</w:t>
      </w:r>
    </w:p>
    <w:p w:rsidR="00057802" w:rsidRPr="00CB3DD3" w:rsidRDefault="00057802" w:rsidP="00057802">
      <w:pPr>
        <w:pStyle w:val="1"/>
        <w:tabs>
          <w:tab w:val="left" w:pos="708"/>
        </w:tabs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3DD3">
        <w:rPr>
          <w:rFonts w:ascii="Times New Roman" w:hAnsi="Times New Roman" w:cs="Times New Roman"/>
          <w:b w:val="0"/>
          <w:bCs w:val="0"/>
          <w:sz w:val="28"/>
          <w:szCs w:val="28"/>
        </w:rPr>
        <w:t>Настоящая рабочая программа учебного предмета «История» для обучающихся  11  класса, изучающих предмет на базовом уровне, составлена на основе:</w:t>
      </w:r>
    </w:p>
    <w:p w:rsidR="00057802" w:rsidRPr="00CB3DD3" w:rsidRDefault="00057802" w:rsidP="00057802">
      <w:pPr>
        <w:pStyle w:val="1"/>
        <w:widowControl w:val="0"/>
        <w:numPr>
          <w:ilvl w:val="0"/>
          <w:numId w:val="23"/>
        </w:numPr>
        <w:tabs>
          <w:tab w:val="left" w:pos="708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3DD3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Федерального компонента государственного образовательного стандарта среднего (полного) общего образования;</w:t>
      </w:r>
    </w:p>
    <w:p w:rsidR="00057802" w:rsidRPr="00CB3DD3" w:rsidRDefault="00057802" w:rsidP="00057802">
      <w:pPr>
        <w:pStyle w:val="1"/>
        <w:widowControl w:val="0"/>
        <w:numPr>
          <w:ilvl w:val="0"/>
          <w:numId w:val="23"/>
        </w:numPr>
        <w:tabs>
          <w:tab w:val="left" w:pos="708"/>
        </w:tabs>
        <w:suppressAutoHyphens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B3DD3">
        <w:rPr>
          <w:rFonts w:ascii="Times New Roman" w:hAnsi="Times New Roman" w:cs="Times New Roman"/>
          <w:b w:val="0"/>
          <w:sz w:val="28"/>
          <w:szCs w:val="28"/>
        </w:rPr>
        <w:t xml:space="preserve">Авторской программы курса  авторской программы курса  «История  </w:t>
      </w:r>
    </w:p>
    <w:p w:rsidR="00057802" w:rsidRPr="00CB3DD3" w:rsidRDefault="00057802" w:rsidP="00057802">
      <w:pPr>
        <w:pStyle w:val="ab"/>
        <w:ind w:left="1429"/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России.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- начало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века» Козленко С.И., Загладина Н.В.,</w:t>
      </w:r>
    </w:p>
    <w:p w:rsidR="00057802" w:rsidRPr="00CB3DD3" w:rsidRDefault="00057802" w:rsidP="00057802">
      <w:pPr>
        <w:pStyle w:val="ab"/>
        <w:jc w:val="both"/>
        <w:rPr>
          <w:sz w:val="28"/>
          <w:szCs w:val="28"/>
        </w:rPr>
      </w:pPr>
      <w:r w:rsidRPr="00CB3DD3">
        <w:rPr>
          <w:sz w:val="28"/>
          <w:szCs w:val="28"/>
        </w:rPr>
        <w:t>Загладиной Х.Т. (6-е изд. - М.: ООО «ТИД «Русское слово», 2010 года)</w:t>
      </w:r>
    </w:p>
    <w:p w:rsidR="00057802" w:rsidRPr="00CB3DD3" w:rsidRDefault="00057802" w:rsidP="00057802">
      <w:pPr>
        <w:pStyle w:val="ac"/>
        <w:numPr>
          <w:ilvl w:val="0"/>
          <w:numId w:val="23"/>
        </w:numPr>
        <w:ind w:right="-1"/>
        <w:jc w:val="both"/>
        <w:rPr>
          <w:sz w:val="28"/>
          <w:szCs w:val="28"/>
        </w:rPr>
      </w:pPr>
      <w:r w:rsidRPr="00CB3DD3">
        <w:rPr>
          <w:sz w:val="28"/>
          <w:szCs w:val="28"/>
          <w:lang w:eastAsia="ar-SA" w:bidi="ru-RU"/>
        </w:rPr>
        <w:t>А</w:t>
      </w:r>
      <w:r w:rsidRPr="00CB3DD3">
        <w:rPr>
          <w:sz w:val="28"/>
          <w:szCs w:val="28"/>
        </w:rPr>
        <w:t xml:space="preserve">вторской программы курса «Всеобщая история» (10-11 класс) </w:t>
      </w:r>
    </w:p>
    <w:p w:rsidR="00057802" w:rsidRPr="00CB3DD3" w:rsidRDefault="00057802" w:rsidP="00057802">
      <w:pPr>
        <w:ind w:right="-1" w:firstLine="285"/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          Загладина Н.В., Козленко С.И., Загладиной Х.Т. (4-е изд., перераб.-М. :             </w:t>
      </w:r>
    </w:p>
    <w:p w:rsidR="00057802" w:rsidRPr="00CB3DD3" w:rsidRDefault="00057802" w:rsidP="00057802">
      <w:pPr>
        <w:ind w:right="-1" w:firstLine="285"/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         ООО «ТИД «Русское слово - РС», 2009 года)</w:t>
      </w:r>
    </w:p>
    <w:p w:rsidR="00057802" w:rsidRPr="00CB3DD3" w:rsidRDefault="00057802" w:rsidP="00057802">
      <w:pPr>
        <w:pStyle w:val="1"/>
        <w:widowControl w:val="0"/>
        <w:numPr>
          <w:ilvl w:val="0"/>
          <w:numId w:val="23"/>
        </w:numPr>
        <w:tabs>
          <w:tab w:val="left" w:pos="708"/>
        </w:tabs>
        <w:suppressAutoHyphens/>
        <w:spacing w:before="0" w:after="0"/>
        <w:jc w:val="both"/>
        <w:rPr>
          <w:rFonts w:ascii="Times New Roman" w:eastAsia="Times New Roman" w:hAnsi="Times New Roman" w:cs="Times New Roman"/>
          <w:b w:val="0"/>
          <w:w w:val="109"/>
          <w:sz w:val="28"/>
          <w:szCs w:val="28"/>
          <w:lang w:eastAsia="ar-SA"/>
        </w:rPr>
      </w:pPr>
      <w:r w:rsidRPr="00CB3DD3">
        <w:rPr>
          <w:rFonts w:ascii="Times New Roman" w:eastAsia="Times New Roman" w:hAnsi="Times New Roman" w:cs="Times New Roman"/>
          <w:b w:val="0"/>
          <w:w w:val="109"/>
          <w:sz w:val="28"/>
          <w:szCs w:val="28"/>
          <w:lang w:eastAsia="ar-SA"/>
        </w:rPr>
        <w:t>Учебного плана ОУ;</w:t>
      </w:r>
    </w:p>
    <w:p w:rsidR="00057802" w:rsidRPr="00CB3DD3" w:rsidRDefault="00057802" w:rsidP="00057802">
      <w:pPr>
        <w:ind w:right="-1"/>
        <w:jc w:val="both"/>
        <w:rPr>
          <w:sz w:val="28"/>
          <w:szCs w:val="28"/>
        </w:rPr>
      </w:pPr>
      <w:r w:rsidRPr="00CB3DD3">
        <w:rPr>
          <w:sz w:val="28"/>
          <w:szCs w:val="28"/>
        </w:rPr>
        <w:t>Рабочая программа по истории (11 класс базовый  уровень)  состоит из двух курсов: история России и всеобщая история.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Изучение истории в полной средней школе на базовом уровне направлено на достижение следующих целей: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 воспитание гражданственности, 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доктрин, существующих в современном мире;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 расширение социального опыта учащихся при анализе и обсуждении форм человеческого взаимодействия в истории;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 соотносить  взгляды и принципы  с исторически возникшими мировоззренческими системами;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- освоение систематизированных знаний об истории человечества, формирование целостного представления о месте и Роли России во всемирно-историческом   развитии;  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- формирования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 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Основными задачами являются: 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 сформулировать у старшеклассников целостное представление о процессах и тенденциях мирового развития;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 освоение учащимися комплекса систематизированных знаний об истории Отечества, роли России как активного участника и творца всемирной истории;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-воспитание у школьников гражданственности, патриотизма, уважение к историческому пути своего и других народов, что особенно важно в условиях многонациональной и поликонфессиональной России;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>-развитие у учащихся исторического мышления, под которым понимается овладение конкретно-историческим  к событиям и явлениям прошлого, а также умение аргументированно выражать собственное отношение к дискуссионным проблемам истории;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-овладение учащимися умениями и навыками поисками и систематизации исторической информации, работы с различными типами исторических источников.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- Загладин Н.В., Козленко С.И., Минаков С.Т., Петров Ю.А. История России.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- начало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века: Учебник для 11 класса общеобразовательных учреждений. – 5-е изд. – М: ООО «ТИД «Русское слово – РС», 2007. 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- Загладин Н.В. Всеобщая история. Конец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 – начало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в.: учебник для 11 класса общеобразовательных учреждений. – 12-е изд. – М.: ООО «ТИД «Русское слово – РС», 2010.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-Загладин Н.В, Козленко С.И., Загладина Х.Т. Методические рекомендации по использованию учебников: Н.В.Загладин «Всеобщая история. Конец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 – начало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века» (11 класс) при изучении предмета на базовом и профильном уровнях и Программа курса. Профильное обучение. – 4-е изд., перераб. – М.: ООО «ТИД «Русское слово – РС», 2009.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Количество часов, на которое рассчитана рабочая программа -  всего 68, 2 часа в неделю. История России – 44 часа, всеобщая история -24 часа.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 Рабочая программа предусматривает следующие формы организации учебного процесса:уроки систематизации и закрепления знаний, деловые игры, уроки-дискуссии, уроки изучения нового материала,уроки промежуточной аттестации, устные и письменные ответы, составление и выполнение тестовых заданий по типу ЕГЭ, сравнительных таблиц, выступления с сообщениями и докладами, подготовка и защита презентаций, творческие работы учащихся, написание эссе, сочинений. Для контроля знаний, умений, навыков используется текущий, промежуточный контроль в форме тестирования, устных и письменных опросов. С целью подготовки к ЕГЭ используются задания по типу КИМов ЕГЭ по истории.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 Рабочая программа предусматривает формы и методы работы в рамках здоровьесбережения.  Здоровьесбережение включает в себя следующие положения: соблюдение санитарно-гигиенических норм, подготовка кабинета к работе, рациональная организация труда учащихся, смена видов учебной деятельности, физкультминутки и динамические паузы, гимнастика (для глаз, дыхательная и другие), определённый темп урока.  Доброжелательность учителя к ученикам, использование эмоциональной разрядки способствуют на уроке созданию благоприятного психологического климата, созданию ситуации успеха.  Основными формами работы являются практические занятия, самостоятельная работа.  Используется самоконтроль, словесная и отметочная система оценивания.</w:t>
      </w:r>
    </w:p>
    <w:p w:rsidR="00057802" w:rsidRPr="00CB3DD3" w:rsidRDefault="00057802" w:rsidP="00057802">
      <w:pPr>
        <w:pStyle w:val="Style13"/>
        <w:widowControl/>
        <w:ind w:left="48"/>
        <w:jc w:val="both"/>
        <w:rPr>
          <w:rStyle w:val="FontStyle20"/>
          <w:sz w:val="28"/>
          <w:szCs w:val="28"/>
        </w:rPr>
      </w:pPr>
      <w:r w:rsidRPr="00CB3DD3">
        <w:rPr>
          <w:rFonts w:ascii="Times New Roman" w:hAnsi="Times New Roman" w:cs="Times New Roman"/>
          <w:sz w:val="28"/>
          <w:szCs w:val="28"/>
        </w:rPr>
        <w:t>С целью подготовки к ЕГЭ используются задания по типу КИМов ЕГЭ по истории, составление и выполнение тестовых заданий, написание эссе.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</w:p>
    <w:p w:rsidR="00057802" w:rsidRPr="00CB3DD3" w:rsidRDefault="00057802" w:rsidP="00057802">
      <w:pPr>
        <w:jc w:val="center"/>
        <w:rPr>
          <w:b/>
          <w:sz w:val="28"/>
          <w:szCs w:val="28"/>
        </w:rPr>
      </w:pPr>
      <w:r w:rsidRPr="00CB3DD3">
        <w:rPr>
          <w:b/>
          <w:sz w:val="28"/>
          <w:szCs w:val="28"/>
        </w:rPr>
        <w:t>2. Требования к уровню подготовки учащихся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В результате изучения истории на базовом уровне ученик должен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знать/понимать: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b/>
          <w:sz w:val="28"/>
          <w:szCs w:val="28"/>
        </w:rPr>
        <w:lastRenderedPageBreak/>
        <w:t>-</w:t>
      </w:r>
      <w:r w:rsidRPr="00CB3DD3">
        <w:rPr>
          <w:sz w:val="28"/>
          <w:szCs w:val="28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-периодизацию всемирной и отечественной истории;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-современные версии и трактовки важнейших проблем отечественной и всемирной истории;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-историческую обусловленность современных общественных процессов;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-особенности исторического пути России, её роль в мировом сообществе;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уметь: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-проводить поиск исторической информации в источниках разного типа;</w:t>
      </w:r>
    </w:p>
    <w:p w:rsidR="00057802" w:rsidRPr="00CB3DD3" w:rsidRDefault="00057802" w:rsidP="00057802">
      <w:pPr>
        <w:ind w:right="567"/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-различать в исторической информации факты и мнения, исторические описания и исторические объяснения;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-представлять результаты изучения исторического материала в формах конспекта, реферата, рецензии.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Использовать приобретённые знания и умения в практической деятельности и повседневной жизни для: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-определения собственной позиции по отношению к явлениям современной жизни, исходя из их исторической обусловленности;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-использования навыков исторического анализа при критическом восприятии получаемой извне социальной информации;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-соотнесения своих действий и поступков окружающих с исторически возникшими формами социального поведения;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-осознания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57802" w:rsidRPr="00CB3DD3" w:rsidRDefault="00057802" w:rsidP="00057802">
      <w:pPr>
        <w:jc w:val="both"/>
        <w:rPr>
          <w:b/>
          <w:sz w:val="28"/>
          <w:szCs w:val="28"/>
        </w:rPr>
      </w:pPr>
      <w:r w:rsidRPr="00CB3DD3">
        <w:rPr>
          <w:b/>
          <w:sz w:val="28"/>
          <w:szCs w:val="28"/>
        </w:rPr>
        <w:t xml:space="preserve">3. Содержание программы  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История России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sz w:val="28"/>
          <w:szCs w:val="28"/>
        </w:rPr>
        <w:t xml:space="preserve">Вводный урок.  Россия и мир в последней трети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 – начале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века. (2 ч.)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1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Российская империя накануне Первой мировой войны (5 ч)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1.Россия на рубеже  Х</w:t>
      </w:r>
      <w:r w:rsidRPr="00CB3DD3">
        <w:rPr>
          <w:i/>
          <w:sz w:val="28"/>
          <w:szCs w:val="28"/>
          <w:lang w:val="en-US"/>
        </w:rPr>
        <w:t>lX</w:t>
      </w:r>
      <w:r w:rsidRPr="00CB3DD3">
        <w:rPr>
          <w:i/>
          <w:sz w:val="28"/>
          <w:szCs w:val="28"/>
        </w:rPr>
        <w:t xml:space="preserve"> -</w:t>
      </w:r>
      <w:r w:rsidRPr="00CB3DD3">
        <w:rPr>
          <w:i/>
          <w:sz w:val="28"/>
          <w:szCs w:val="28"/>
          <w:lang w:val="en-US"/>
        </w:rPr>
        <w:t>XX</w:t>
      </w:r>
      <w:r w:rsidRPr="00CB3DD3">
        <w:rPr>
          <w:i/>
          <w:sz w:val="28"/>
          <w:szCs w:val="28"/>
        </w:rPr>
        <w:t xml:space="preserve"> вв.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Характеристика  территории и населения страны. Влияние их особенностей на развитие России на рубеже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>-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вв. Россия - многонациональное и поликонфессиональное государство.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Российская модель модернизации. Точки зрения в исторической науке на уровень и характер развития российской экономики начала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в. Место России в мировой </w:t>
      </w:r>
      <w:r w:rsidRPr="00CB3DD3">
        <w:rPr>
          <w:sz w:val="28"/>
          <w:szCs w:val="28"/>
        </w:rPr>
        <w:lastRenderedPageBreak/>
        <w:t xml:space="preserve">экономике рубежа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 -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вв. Промышленный подъем накануне Первой мировой войны. Экономическая политика правительства. Различные точки зрения на ее роль модернизации России.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Особенности развития сельского хозяйства. Роль аграрного сектора в экономике России. Помещичье и крестьянское хозяйство. Основные проблемы российской деревни. Расслоение крестьянства. Выделение слоя зажиточных крестьян.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2. Кризис империи: русско-японская война.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и революция 1905-1907 гг.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Необходимость модернизации политической системы России. Углубление разрыва между относительное развитым индустриальным и архаичным аграрными секторами.   Положение на национальных окраинах империи. Русификация. Рост социального напряжения в стране.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Консервативный курс Николая </w:t>
      </w:r>
      <w:r w:rsidRPr="00CB3DD3">
        <w:rPr>
          <w:sz w:val="28"/>
          <w:szCs w:val="28"/>
          <w:lang w:val="en-US"/>
        </w:rPr>
        <w:t>II</w:t>
      </w:r>
      <w:r w:rsidRPr="00CB3DD3">
        <w:rPr>
          <w:sz w:val="28"/>
          <w:szCs w:val="28"/>
        </w:rPr>
        <w:t>. Столкновения взглядов  политической верхушке России по вопросу о путях развития страны (позиции С. Ю. Витте и В. К. Плеве).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Экономический кризис 1900 - 1903 гг. Обострение ситуации в деревне.  Изменение характера выступления рабочих и выдвижение ими политических требований. Традиционно-попечительная политика правительства по отношению к рабочим. Полицейский социализм. Студенческие выступления.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Обострение международной обстановки  Дальнем Востоке в начале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в.  Столкновение России и Японии по территориальному вопросу. Русско-японская война : ход боевых действий, причины военных неудач России. Портсмутский мир - успех дипломатии России  в условиях проигранной войны и разгорающейся революции.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Причины революции 1905-1907 гг. "Кровавое воскресенье".  Характеристика политических сил, участвовавших в революции, их состав, цели, методы борьба.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Крестьянские волнения. Революционные выступления в армии.  Движение в защиту монархии. Черносотенцы.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Всероссийская октябрьская политическая стачка 1905 г. Манифест 17 октября 1905 г. -  первый шаг в преобразовании государственного строя на конституционно-парламентской основе. Различное отношение в российском обществе к Манифесту. Декабрьское вооруженное восстание 1905 г.  Москве, его уроке и значение.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3. Политическая жизнь страны.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после Манифеста 17 октября 1905 г.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Особенности оформления политических партий в России. Влияние  Манифеста 17 октября 1905 г., кампаний по выборам в Государственную думу и массовых народных выступлений на создание партий.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Основные политические партии России начала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в.: либеральные партии (Конституционно-демократическая партия, «Союз 17 октября»); партии социалистической ориентации  - левые (Российская социал-демократическая рабочая партия; Партия социалистов-революционеров); консервативные партии - правые (Русское собрание;   Русская монархическая партия; Союз русского народа; Русский народный союз имени Михаила Архангела).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Политические партии России о государственном устройстве страны, методах преобразования в России, решении аграрного, национального и рабочего вопросов.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Реформы государственного строя. Новая редакция «Основных законов Российской империи». Характерные черты выборов в Государственную думу (выборы  - не всеобщие, не прямые и не равные). </w:t>
      </w:r>
      <w:r w:rsidRPr="00CB3DD3">
        <w:rPr>
          <w:sz w:val="28"/>
          <w:szCs w:val="28"/>
          <w:lang w:val="en-US"/>
        </w:rPr>
        <w:t>I</w:t>
      </w:r>
      <w:r w:rsidRPr="00CB3DD3">
        <w:rPr>
          <w:sz w:val="28"/>
          <w:szCs w:val="28"/>
        </w:rPr>
        <w:t>и</w:t>
      </w:r>
      <w:r w:rsidRPr="00CB3DD3">
        <w:rPr>
          <w:sz w:val="28"/>
          <w:szCs w:val="28"/>
          <w:lang w:val="en-US"/>
        </w:rPr>
        <w:t>II</w:t>
      </w:r>
      <w:r w:rsidRPr="00CB3DD3">
        <w:rPr>
          <w:sz w:val="28"/>
          <w:szCs w:val="28"/>
        </w:rPr>
        <w:t xml:space="preserve"> Государственные думы: состав, деятельность, причины роспуска.</w:t>
      </w:r>
    </w:p>
    <w:p w:rsidR="00057802" w:rsidRPr="00CB3DD3" w:rsidRDefault="00057802" w:rsidP="00057802">
      <w:pPr>
        <w:jc w:val="both"/>
        <w:rPr>
          <w:b/>
          <w:i/>
          <w:sz w:val="28"/>
          <w:szCs w:val="28"/>
        </w:rPr>
      </w:pPr>
      <w:r w:rsidRPr="00CB3DD3">
        <w:rPr>
          <w:i/>
          <w:sz w:val="28"/>
          <w:szCs w:val="28"/>
        </w:rPr>
        <w:t>Тема 4. Третьеиюньская монархия и реформы П.А. Столыпина.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Третьеиюньская монархия. Борьба властей с революционным движением и легальной оппозицией. Подавление оппозиции со стороны Думы. </w:t>
      </w:r>
      <w:r w:rsidRPr="00CB3DD3">
        <w:rPr>
          <w:sz w:val="28"/>
          <w:szCs w:val="28"/>
          <w:lang w:val="en-US"/>
        </w:rPr>
        <w:t>III</w:t>
      </w:r>
      <w:r w:rsidRPr="00CB3DD3">
        <w:rPr>
          <w:sz w:val="28"/>
          <w:szCs w:val="28"/>
        </w:rPr>
        <w:t>Государственная дума, особенности е состава и деятельности.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Проведение реформ и укрепление социальной базы существующего строя в деятельности П.А. Столыпина. Использование особенностей </w:t>
      </w:r>
      <w:r w:rsidRPr="00CB3DD3">
        <w:rPr>
          <w:sz w:val="28"/>
          <w:szCs w:val="28"/>
          <w:lang w:val="en-US"/>
        </w:rPr>
        <w:t>III</w:t>
      </w:r>
      <w:r w:rsidRPr="00CB3DD3">
        <w:rPr>
          <w:sz w:val="28"/>
          <w:szCs w:val="28"/>
        </w:rPr>
        <w:t>Государственной думы в проведении политики «успокоения» страны.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Программа преобразований П.А. Столыпина. Основное содержание аграрной реформы: свободный выход  крестьян из общины; отмена  ограничений личных прав крестьян; переселенческая политика; создание фонда наделения крестьян землей через Крестьянский банк. Отруб и хутор. Создание артелей и кооперативов.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Противоречивые итоги реформ П.А. Столыпина: подъем сельского хозяйства; сохранение крестьянской общины; имущественное расслоение крестьян; сохранение социальной напряженности в деревне и в обществе в целом.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Различные оценки столыпинских преобразований в исторической  и публицистической литературе.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Политический кризис1912 - 1913 гг. Ленские события 1912 г.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Тема 5. Культура России в конце </w:t>
      </w:r>
      <w:r w:rsidRPr="00CB3DD3">
        <w:rPr>
          <w:i/>
          <w:sz w:val="28"/>
          <w:szCs w:val="28"/>
          <w:lang w:val="en-US"/>
        </w:rPr>
        <w:t>XIX</w:t>
      </w:r>
      <w:r w:rsidRPr="00CB3DD3">
        <w:rPr>
          <w:i/>
          <w:sz w:val="28"/>
          <w:szCs w:val="28"/>
        </w:rPr>
        <w:t xml:space="preserve"> - начале </w:t>
      </w:r>
      <w:r w:rsidRPr="00CB3DD3">
        <w:rPr>
          <w:i/>
          <w:sz w:val="28"/>
          <w:szCs w:val="28"/>
          <w:lang w:val="en-US"/>
        </w:rPr>
        <w:t>XX</w:t>
      </w:r>
      <w:r w:rsidRPr="00CB3DD3">
        <w:rPr>
          <w:i/>
          <w:sz w:val="28"/>
          <w:szCs w:val="28"/>
        </w:rPr>
        <w:t xml:space="preserve"> 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Крупные города как центры сосредоточения основных учебных и культурно-просветительных учреждений. И роль в модернизации страны. Новое и традиционное  в городской жизни   на рубеже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 -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вв. Российская деревня как обособленный мир в общественно-культурной среде. Постепенно нараставшее влияние городской культуры на жизнь деревни. Российская интеллигенция.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Достижения российской науки. Идейные искания и художественная культура.  Отражение сложности и противоречивости эпохи и художественной культуре начала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в. Декадентство. Серебряный век.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Создание Художественного театра. Система К.С. Станиславского. Кинематограф России. Музыка. Изобразительное искусство. Культурно-эстетическое объединение «Мир искусства». Архитектура. Основные направления в искусстве.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Элитарная культура. Традиционная культура основной массы населения. Спорт  в Российской империи.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2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Россия в годы революций и Гражданской войны (4 ч)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6. Россия в Первой мировой войне: конец империи.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Российская дипломатия накануне Первой мировой войны. Дипломатическая изоляция в России 1904-1905 гг. Вступление России в Антанту. Начало и характер Первой мировой войны. Вопрос о характере Первой мировой войны в исторической литературе. Подготовка России в войне и планы сторон. Кампании 1914 г., 1915.: </w:t>
      </w:r>
      <w:r w:rsidRPr="00CB3DD3">
        <w:rPr>
          <w:sz w:val="28"/>
          <w:szCs w:val="28"/>
        </w:rPr>
        <w:lastRenderedPageBreak/>
        <w:t xml:space="preserve">основные события, значение для хода войны. Брусиловский прорыв и итоги кампании 1916 г. 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Войны и российское общество. Влияние Первой мировой войны на экономическое и политическое положение России. Экономические трудности. Военно-промышленные комитеты. Земгор. Мобилизация промышленности и преодоление кризиса снабжения армии к 1916 г. Продовольственная проблема и попытки ее решения.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Конфликт власти и Думы. Углубление кризиса монархии. "Прогрессивный блок". "Министерская чехарда". Толкование роли Г.Е. Распутина в политической жизни империи в научной и публицистической литературе. Политический кризис накануне 1917 г.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Основные термины и понятия:мировая война, ультиматум, военно-промышленные комитеты, Земгор, "Прогрессивный блок", "министерская чехарда", инфляция.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Персоналии:А.А. Брусилов, Г.Е. Распутин, А.В. Самсонов, Г.Е. Львов, Ф.Ф. Юсупов, А.Ф. Романова.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7. Февральская революция 1917 г.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Предпосылки и причины Февральской революции 1917 г. Падение самодержавия. Создание Временного правительства. Различные точки зрения на характер политической власти после падения самодержавия в России. Апрельский кризис Временного правительства. Большевики о передачи власти Советам и осуществлении общедемократических преобразований, создающих предпосылки для продвижения России по пути социализма. "Революционное оборончество" - сторонники и противники. Июньский и июльский кризис власти. </w:t>
      </w:r>
      <w:r w:rsidRPr="00CB3DD3">
        <w:rPr>
          <w:sz w:val="28"/>
          <w:szCs w:val="28"/>
          <w:lang w:val="en-US"/>
        </w:rPr>
        <w:t>I</w:t>
      </w:r>
      <w:r w:rsidRPr="00CB3DD3">
        <w:rPr>
          <w:sz w:val="28"/>
          <w:szCs w:val="28"/>
        </w:rPr>
        <w:t xml:space="preserve"> Всероссийский съезд Советов рабочих и солдатских депутатов о поддержке Временного правительства. Раскол в партии эсеров, переход ее левого крыла в оппозицию Временному правительству. Выступление генерала Л.Г. Корнилова.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Основные термины и понятия:Временное правительство, Учредительное собрание, солдатские комитеты, Советы рабочих и солдатских депутатов, "революционное оборончество", Красная гвардия, левые эсеры.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Персоналии:Николай </w:t>
      </w:r>
      <w:r w:rsidRPr="00CB3DD3">
        <w:rPr>
          <w:sz w:val="28"/>
          <w:szCs w:val="28"/>
          <w:lang w:val="en-US"/>
        </w:rPr>
        <w:t>II</w:t>
      </w:r>
      <w:r w:rsidRPr="00CB3DD3">
        <w:rPr>
          <w:sz w:val="28"/>
          <w:szCs w:val="28"/>
        </w:rPr>
        <w:t>, А.Ф. Керенский, Л.Г. Корнилов, Г.Е. Львов.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8. Переход власти к партии большевиков.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Углубление кризиса власти осенью 1917 г. Завоевание большевиками и левыми эсерами контроля над Петроградским Советом. Разногласия в ЦК большевистской партии по вопросу о вооруженном восстании. Вооруженное восстание в Петрограде. Установление советской власти. Точки зрения на октябрьские события 1917 г. в исторической литературе. </w:t>
      </w:r>
      <w:r w:rsidRPr="00CB3DD3">
        <w:rPr>
          <w:sz w:val="28"/>
          <w:szCs w:val="28"/>
          <w:lang w:val="en-US"/>
        </w:rPr>
        <w:t>II</w:t>
      </w:r>
      <w:r w:rsidRPr="00CB3DD3">
        <w:rPr>
          <w:sz w:val="28"/>
          <w:szCs w:val="28"/>
        </w:rPr>
        <w:t>Всероссийский съезд Советов рабочих и солдатских депутатов. Революционно-демократические преобразования. «Декрет о власти». «Декрет о земле». Новые органы власти и управления. Созыв и роспуск Учредительного собрания. Создание РСФСР. Конституция РСФСР 1918 г. Борьба в ЦК большевистской партии и Советском правительстве вокруг вопроса о выходе  страны из войны. Заключение Брестского мира и его последствия. Предпосылки Гражданской войны.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Основные термины и понятия: революционно-демократические преобразования, аннексия, контрибуция, право наций на самоопределение, рабочий контроль, </w:t>
      </w:r>
      <w:r w:rsidRPr="00CB3DD3">
        <w:rPr>
          <w:sz w:val="28"/>
          <w:szCs w:val="28"/>
        </w:rPr>
        <w:lastRenderedPageBreak/>
        <w:t>социалистическая революция, «революционная война», сепаратный мирный договор.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Персоналии:В.И. Ленин, Л.Д. Троцкий, Ф.Э. Дзержинский.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9.Гражданская война и интервенция.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Политика военного коммунизма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Начальный этап Гражданской войны и интервенции. Периодизация Гражданской войны. Цели и состав белого и красного движений, другие участники войны. Советская республика в кольце фронтов. Создание Красной Армии. Революционный военный совет (РВС). Политика военного коммунизма. Попытка левоэсеровского переворота. Репрессии советской власти в отношении представителей бывших привилегированных сословий. Сотрудничество большевиков с «буржуазными специалистами».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Решающие сражения Гражданской войны (март 1919 - март 1920 г.). Война с Польшей. Компромиссный характер мира с Польшей.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Причины победы красных и поражения Белого движения. Завершающий этап Гражданской войны (конец 1920-1922 г.) Борьба с «зелеными».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Особенности боевых действий на национальных окраинах России. Боевые действия в заключительный период Гражданской  войны в Закавказье, в Средней Азии и на Дальнем Востоке. Итоги Гражданской войны.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Основные термины и понятия:Гражданская война, интервенция, раскачивание, белое и красное движения, политика военного коммунизма, продразверстка, продовольственные отряды, комбеды, трудовая мобилизация, Красная Армия, Революционный военный совет (РВС), «буржуазные специалисты», движение «зеленых», комсомольцы, басмачество.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>Персоналии:А.М. Каледин, А.И. Деникин, П.Н. Краснов, А.В. Колчак, М.В. Фрунзе, М.Н. Тухачевский, С.С. Каменев, Н.И. Махно, С.М. Буденный, К.Е. Ворошилов, С.В. Петлюра, П.Н. Врангель, А.С. Антонов.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3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Советское государство и общество в 1920 - 1930-е гг. (7 ч)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10. Новая экономическая политика.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Экономическое и политическое положение Советской России после окончания Гражданской войны и интервенции. Создание и принятие плана ГОЭЛРО.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Отказ от политики военного коммунизма. Новая экономическая политика в деревне. Замена продразверстки продналогом. Свободный выбор форм землепользования для селян. Распространение новой экономической политики на промышленность и торговлю. Роль государства в экономике периода нэпа. Отмена карточной системы. Денежная реформа. Введение твердой конвертируемой валюты - золотого червонца.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Первые итоги нэпа. Противоречия нэпа и его кризисы. Вопрос оценки нэпа в исторической науке.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Борьба власти с лидерами оппозиции - судебные процессы 1921 - 1923 гг. над руководителями партий эсеров и меньшевиков. Репрессии против представителей интеллигенции, служителей Церкви.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Борьба в большевистской партии вокруг вопроса о продолжении нэпа. Военная тревога конца 1920-х гг. Политика ускоренной индустриализации.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11. Образование СССР и его международное признание.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Предпосылки образования СССР. Различные точки зрения в партии большевиков на принципы создания единого многонационального государства. Образование СССР, высшие органы власти. Первая Конституция СССР (1924).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Международное положение России после окончания Гражданской войны и интервенции.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Белая эмиграция, ее влияние на отношение стран Запада к СССР. Оппозиция попыткам нормализации отношений СССР с зарубежными государствами в руководстве страны и в Коминтерне. Тезис В.И. Ленина о временной стабилизации положения в капиталистическом мире и его влияние на внешнюю политику СССР.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Европейская политика страны в 1920-е гг. Генуэзская конференция и заключение советско-германского соглашения в Рапалло. Развитие отношений России и Германии. Период дипломатического признания СССР со стороны большинства стран мира (1924-1926). Военная тревога 1927 г. Разрыв дипломатических отношений с Англией.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12. Культура и искусство после октября 1917 г.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Раскол деятелей культуры на сторонников новой власти, наблюдателей и ее противников. Поддержка советской властью представителей нового искусства. Выход искусства на улицы. План монументальной пропаганды. Искусство плаката. 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Разнообразие литературно-художественных группировок в культурной жизни страны в 1920-е гг. Рождение идеологического диктата  в художественной жизни.  Воплощение новаторских идей и пафоса революционных преобразований в архитектуре и зрелищных искусствах.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Главные герои нового игрового кино - народ и коллектив единомышленников. Поиски новых художественных форм в театральном искусстве 1920-х гг. Физкультура и спорт.</w:t>
      </w:r>
    </w:p>
    <w:p w:rsidR="00057802" w:rsidRPr="00CB3DD3" w:rsidRDefault="00057802" w:rsidP="00057802">
      <w:pPr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13.Модернизация экономики и укрепление обороноспособности страны в 1930-е гг. Культурная революция</w:t>
      </w:r>
      <w:r w:rsidRPr="00CB3DD3">
        <w:rPr>
          <w:i/>
          <w:sz w:val="28"/>
          <w:szCs w:val="28"/>
        </w:rPr>
        <w:tab/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Модернизация советской экономики. Ее цели и задачи. Коллективизация, ее принципы - провозглашенные и реальные. «Ликвидация кулачества». Итоги насильственной коллективизации. Стабилизация положения в деревне во второй половине 1930-х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Основные результаты индустриализации. Освоение новых производств, техническая реконструкция народного хозяйства. Создание индустриальной базы страны в Западной Сибири и на Дальнем Востоке. Развитие новых отраслей промышленности - станкостроения, автомобильной, тракторной, авиационной, сельскохозяйственного машиностроения, химической отраслей. Социалистическое соревнование.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Модернизация и изменение социально-демографической структуры советского общества.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Важнейшее звено социалистической индустриализации - модернизация вооруженных сил и развитие их экономической базы - военно-промышленного комплекса (ВПК).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Культурная революция: ее составляющие и итоги. Развитие образования и науки.  Спорт и физкультурное движение.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14. Культ личности И.В. Сталина, массовые репрессии и политическая система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Партия большевиков в 1920-е гг. Письма Ленина к </w:t>
      </w:r>
      <w:r w:rsidRPr="00CB3DD3">
        <w:rPr>
          <w:sz w:val="28"/>
          <w:szCs w:val="28"/>
          <w:lang w:val="en-US"/>
        </w:rPr>
        <w:t>XI</w:t>
      </w:r>
      <w:r w:rsidRPr="00CB3DD3">
        <w:rPr>
          <w:sz w:val="28"/>
          <w:szCs w:val="28"/>
        </w:rPr>
        <w:t xml:space="preserve">съезду РКП(б) (осень 1922 г.). Борьба за власть в партии большевиков в период 1923 по 1928 г. Причины возвышения Сталина. Смещение с ведущих партийных постов Л.Д. Троцкого, Г.Е. Зиновьева, Л.Б. Каменева. Победа И.В. Сталина во внутрипартийной борьбе. Установление контроля Сталина над деятельностью партийного аппарата, партийными средствами массовой пропаганды и карательными органами. Негативные последствия возвышения И.В. Сталина и утверждение его в качестве лидера партии.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Идея И.В. Сталина о возможности построении социализма в одной, отдельно взятой стране. Сталинский тезис о неизбежности обострения классовой борьбы в процессе социалистического строительства как теоретическое обоснование политики репрессий. Культ личности и политический террор в СССР в 1930-е гг. Создание системы ГУЛАГа. Убийство С.М. Кирова и апогей репрессий в 1935-1938 гг. «Дело Тухачевского» и чистка рядов Красной Армии.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Создание сталинской системы управления. Конституция СССР 1936 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>Тема 15. Культура и искусства СССР в предвоенное десятилетие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Партийное руководство художественным процессом. Утверждение метода социалистического реализма в искусстве.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Воспитание нового человека. Роль кинематографа Ужесточение цензуры.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Широкое распространение массовых форм досуга советских людей (клубная деятельность, красные уголки, спортивные секции и т.д.). Сеть домов пионеров. Физкультура и спорт.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16.Международные отношения и внешняя политика СССР в 1930-е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Возникновение очагов военной опасности в Азии и Европе. СССР и проблемы коллективной безопасности. Рост военной угрозы (нападение Италии на Эфиопию, война в Испании, вторжение Японии в Китай).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Военное столкновение СССР с Японией у озера Хасан. Мюнхенский договор и его последствия. Боевые действия СССР с Японией в районе реки Халхин-Гол.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Советско-германские отношения. Советско-германский пакт о ненападении 23 августа 1939 г. и секретный протокол к нему. Влияние советско-германских отношений на развитие событий накануне Второй мировой войны.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17. СССР в 1939-1941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Политика СССР в начальный период Второй мировой войны. Договор о дружбе и границе между СССР и Германией от 28 сентября 1939 г. Вхождение в состав СССР прибалтийских государств. Присоединение к СССР Бессарабии и Буковины. Советско-финская война. Создание германского плана «Барбаросса». Подготовка Красной Армии к войне. Основные задачи третьего пятилетнего плана. Меры по </w:t>
      </w:r>
      <w:r w:rsidRPr="00CB3DD3">
        <w:rPr>
          <w:sz w:val="28"/>
          <w:szCs w:val="28"/>
        </w:rPr>
        <w:lastRenderedPageBreak/>
        <w:t>подготовке страны к войне: формирование государственных материальных резервов; изменения в трудовом законодательстве; введение всеобщей воинской повинности.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Идеологическая и моральная подготовка СССР к войне.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4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Великая Отечественная война 1941-1945 гг. (5 ч)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18. Начальный период Великой Отечественной войны.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Июнь 1941- ноябрь 1942 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Начало Великой Отечественной войны. Причины летней катастрофы 1941 г. Мобилизация страны на войну. Народное ополчение. Смоленское сражение. Катастрофа на Украине. Начало блокады Ленинграда. «Дорога жизни». Битва под Москвой. Военно-стратегическое, морально-политическое и международное значение победы Красной Армии под Москвой. Зарождение антигитлеровской коалиции.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Боевые действия весной - летом 1942 г. Наступление фашистских войск на юге страны. Оборона Сталинграда. Бой за Кавказ.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Оккупационный режим на советской территории. Партизанское движение.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Перевод экономики СССР на военные рельсы. Эвакуация населения и производственных мощностей на восток страны. «Все для фронта, все для победы!» Максимальная интенсификация труда. Суровая военная дисциплина на производстве. Создание новых образов военной техники. Роль системы централизованного управления обществом в мобилизации трудовых ресурсов и экономики страны на нужды фронта.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19. Коренной перелом в Великой Отечественной войне. Ноябрь 1942 - зима 1943 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Разгром немецко-фашистских захватчиков под Сталинградом, причины и значение победы. Начало коренного перелома в Великой Отечественной и Второй мировой войне. Битва на Орловско-Курской дуге и ее значение. Завершение периода коренного перелома в войне. Укрепление антифашистской коалиции. Проблема открытия второго фронта. Тегеранская конференция, ее значение для совместных  действий союзников.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Идеология, культура и война. Патриотический подъем населения в годы Великой Отечественной войны. Изменение отношение к Православной церкви со стороны властей.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20. Наступление Красной Армии на заключительном этапе Великой Отечественной войны.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Освобождение советской земли. Окончательное снятие блокады Ленинграда в январе 1944 г. Операция «Багратион», освобождение Беларуссии.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Государственная политика на освобожденных территориях. Депортация народов. Варшавское восстание. Ялтинская конференция. Арденнская и Висло-Одерская операции. Падение Берлина. Капитуляция Третьего рейха.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Антифашистское восстание в Праге. Освобождение Чехословакии советскими войсками.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21.Причины, цена и значение Великой Победы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>Потсдамская конференция. Решения союзников по антигитлеровской коалиции о послевоенном миропорядке. Противоречия между союзниками и их последствия.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Парад Победы в Москве.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Участие СССР в войне с Японией. Точки зрения в российской исторической науке на характер участия СССР в войне против Японии.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Масштаб Второй мировой войны. Причины победы. Цена победы и итоги войны.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Раздел 5  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Советский Союз впервые послевоенные десятилетия. 1945 – 1964 гг.(6 ч)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22. Внешняя политика СССР и начало «холодной войны»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Причины «холодной войны». Дискуссия  в современной исторической науке о мотивах и характере «холодной войны». Различия в интересах СССР и США. Перемены в советско-американских отношениях. Доктрина Трумэна и «политика сдерживания СССР». «Доктрина отбрасывания». Планы военных действий против СССР с использованием ядерного оружия.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СССР и «план Маршала». Идея ускоренного развития восточноевропейских стран с опорой на собственные силы и при поддержке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Значение конфликта между СССР и Югославией для формирования политика И.В.Сталина в Восточной Европе.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Формирование биполярного мира. Создание двух германских государств - ФРГ и ГДР. Превращение их территорий в арену противостояния войск США и Советского Союза в Европе. Вовлечение в систему союзов государств Азии.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Роль двух военно-блоковых систем в обострении международной обстановки. Локальные вооруженные конфликты.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23. Советский Союз в последние годы жизни И.В. Сталина.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Постепенный переход страны на мирный путь развития. Сохранение в новых условиях мобилизационных, военных методов, основанных на жесткой централизации управления и распределения ресурсов. Влияние сложного положения страны, в том числе на международной арене, на принятие чрезвычайных мер.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Источники высоких темпов развития экономики в послевоенное время. Проблемы сельского хозяйства. Денежная реформа 1947 г. Итоги четвертой пятилетки (1946 - 1950).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Послевоенные репрессии. Соперничество в верхних эшелонах власти. «Ленинградское дело». Борьба с «космополитами». «Дело врачей».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Дискуссия о характере политического режима в СССР в работах современных ученых.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Тема 24. Первые попытки реформ и </w:t>
      </w:r>
      <w:r w:rsidRPr="00CB3DD3">
        <w:rPr>
          <w:i/>
          <w:sz w:val="28"/>
          <w:szCs w:val="28"/>
          <w:lang w:val="en-US"/>
        </w:rPr>
        <w:t>XX</w:t>
      </w:r>
      <w:r w:rsidRPr="00CB3DD3">
        <w:rPr>
          <w:i/>
          <w:sz w:val="28"/>
          <w:szCs w:val="28"/>
        </w:rPr>
        <w:t xml:space="preserve"> съезд КПСС.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Смерть И.В. Сталина. Начало периода борьбы за власть в руководстве СССР, поиска новых путей развития советского общества. Объективные и субъективные причины необходимости изменения внутренней и внешней политики.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Сложности экономического развития. Положение деревни, крестьянства. Влияние опережающих темпов развития тяжелой и военной промышленности на положение в сельском хозяйстве.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Преемники И.В. Сталина на пути преобразований. Инициативы Л.П. Берии и Г.М. Маленкова и начало осуществления реформ. Необходимость поиска новых </w:t>
      </w:r>
      <w:r w:rsidRPr="00CB3DD3">
        <w:rPr>
          <w:sz w:val="28"/>
          <w:szCs w:val="28"/>
        </w:rPr>
        <w:lastRenderedPageBreak/>
        <w:t>подходов к внешней политике. Идея мирного сосуществования двух систем. Борьба в руководстве КПСС и СССР за власть. Переход политического  лидерства Н.С. Хрущеву.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съезд КПСС, значение разоблачения культа личности И.В. Сталина для последующего развития общества.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25. Изменение во внешней политике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Пересмотр наследия И.В. Сталина в области внешней политики. Мирные инициативы СССР. Нормализация отношений между СССР и Югославией. Вопрос о заключении мирных договоров с Германией и Японией.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съезд КПСС о возможности предотвращения новой мировой войны и о мирном сосуществовании государств с различным социальным строем как «формы классовой борьбы».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Углубление военно-блокового противостояния. СССР и страны Восточной Европы. Венгерские и польские события 1956 г. Берлинский кризис. Берлинская стена.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СССР и конфликты в Азии, Африке и Латинской Америке. Карибский кризис.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26. Советское общество конца 1950-х - начала 1960-х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Противоречие тенденции во внутренней политике СССР после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съезда КПСС. Продолжение реабилитации жертв массовых репрессий, публикация художественных и публицистических работ, освещавших ранее запретные темы.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Борьба за власть в конце 1950-х гг. Поражение лидеров «сталинской гвардии» и отстранение их от занимаемых постов. Концентрация власти в руках Н.С. Хрущева.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Экономика и политика в конце 1950-х - начале 1960-х гг. Итоги освоения целинных и залежных земель, реализация жилищной программы, изменения в жизни крестьянства, реформа в военной сфере. Начало освоение космоса. Административные реформы. КПСС о полной и окончательной победе социализма в СССР, переходе к созданию коммунистического общества.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Успехи и неудачи социально-экономического развития СССР в годы правления Н.С. Хрущева. Нарастание противоречий в обществе. Итоги октябрьского Пленума ЦК КПСС 1964 г. Отставка Н.С. Хрущева.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27. Духовная жизнь в СССР в 1940-1960-е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От жесточайшего контроля над всеми формами творческой деятельности к «оттепели». Сосуществование двух пластов культуры - официального, подцензурного и неофициального, существовавшего вне и помимо учреждений культуры.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Ожидание в обществе после окончания Великой Отечественной войны. Ужесточение партийного контроля над сферой культуры в условиях мобилизации сил на восстановление разрушенной экономики. Постановление ЦК ВКП(б) «О журналах «Звезда» и «Ленинград».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Достижение советской науки. Борьба с «чуждыми» идейными влияниями в науке.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Изменение отношения власти к Православной церкви. Духовная жизнь в период «оттепели». </w:t>
      </w:r>
      <w:r w:rsidRPr="00CB3DD3">
        <w:rPr>
          <w:sz w:val="28"/>
          <w:szCs w:val="28"/>
          <w:lang w:val="en-US"/>
        </w:rPr>
        <w:t>VI</w:t>
      </w:r>
      <w:r w:rsidRPr="00CB3DD3">
        <w:rPr>
          <w:sz w:val="28"/>
          <w:szCs w:val="28"/>
        </w:rPr>
        <w:t>Всемирный фестиваль молодежи и студентов.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Отступление от «оттепели». Ужесточение партийного контроля над духовной жизнью  страны. «Дело» Б.Л. Пастернака. Гонения на Церковь. Достижения советского спорта.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lastRenderedPageBreak/>
        <w:t>Раздел 6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СССР в годы коллективного руководства (4 ч)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28. Политика и экономика: от реформ - к застою.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Приход к власти Л.И. Брежнева. Система коллективного руководства. Восстановление прежней  вертикали власти: ЦК - обком - райком;  воссоздание отраслевых министерств.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Экономические реформы 1960-х гг. Причины необходимости пересмотра экономической политики. Новые ориентиры аграрной политики. Рост экономической самостоятельности предприятий. Введение хозрасчета. Рост производства. Складывание модели советского «общества потребления».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Возникновение новых сложностей в экономике. Проблемы застоя в жизни страны. Политика консервации сложившихся методов руководства. Ограниченность эффективности проведенных реформ. Рост зависимости страны от ввоза сельскохозяйственной продукции из-за рубежа. Нерентабельность экономики. Возрастание отставания от стран Запада в области освоения достижений научно-технического прогресса. Дефицит товаров народного потребления.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29. СССР на международной арене. 1960 - 1970-е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Начало распада «социалистического лагеря». Конфликт с Китаем. События 1968 г. в Чехословакии. Доктрина Брежнева. Обострение отношение СССР с Югославией, Албанией и Румынией.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СССР и международные конфликты. Война в Юго-Восточной Азии. Помощь СССР Северному Вьетнаму. СССР и военный конфликт на Ближнем Востоке.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Переход к политике разрядке международной напряженности. Договоры между СССР и США. Заключительный акт Совещания по безопасности и сотрудничеству в Европе 1975 г. Разрядка: различные точки зрения. Нарушения Советским Союзом международных обязательств в области соблюдения прав человека и реакция западных держав. Причины срыва политики разрядки.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30.Формирование духовной оппозиции в СССР середины 1960-х - середины 1980-х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Поиск путей обеспечения стабильности в духовной жизни советского общества со стороны властей. Партийный аппарат и общество. Тезис о построении в СССР общества развитого социализма. Идеология инакомыслия и его подавление. Самиздат. Правозащитная деятельность.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Отражение международных обязательств СССР по соблюдению прав человека в Конституции 1977 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Основные направления альтернативной идеологии: национализм; идеи реформирования социализма; возвращение к традициям дореволюционной России, к корням народной жизни, к православию; либерально-демократическая модель общественного развития.</w:t>
      </w:r>
    </w:p>
    <w:p w:rsidR="00057802" w:rsidRPr="00CB3DD3" w:rsidRDefault="00057802" w:rsidP="00057802">
      <w:pPr>
        <w:tabs>
          <w:tab w:val="right" w:pos="9355"/>
        </w:tabs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31. Углубление кризисных явлений в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Провал политики разрядки. Ввод советских войск в Афганистан, последствия этого решения. Обострение отношений между СССР и США. Военные действия КНР против Вьетнама. События в Польше 1980-1981 гг. и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Деятельность Ю.В. Андропова: попытки оздоровления экономики и политики страны. Борьба с коррупцией. Ужесточение борьбы с инакомыслием. Оценка политики Ю.В. Андропова в научной и публицистической литературе.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32. Наука, литература и искусство. Спорт. 1960-1980-е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>Достижения научной и военно-технической мысли. Приоритетные позиции СССР в ряде научных направлений и технологических разработок. Продолжение освоения космоса.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Роль книги в жизни советских людей. Развитие отечественной литературы. «Деревенская» проза. «Деревенская» проза. Новый взгляд на историческое прошлое.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Театр и киноискусство. Эстрада. Спорт в СССР. </w:t>
      </w:r>
      <w:r w:rsidRPr="00CB3DD3">
        <w:rPr>
          <w:sz w:val="28"/>
          <w:szCs w:val="28"/>
          <w:lang w:val="en-US"/>
        </w:rPr>
        <w:t>XXII</w:t>
      </w:r>
      <w:r w:rsidRPr="00CB3DD3">
        <w:rPr>
          <w:sz w:val="28"/>
          <w:szCs w:val="28"/>
        </w:rPr>
        <w:t>Олимпийские игры в Москве.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7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Перестройка и распад СССР (4 ч)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Тема 33. Политика перестройки в сфере экономики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Приход к руководству страной М.С. Горбачева. Возобновление борьбы с коррупцией. Обновление высшего звена правящей элиты. Стратегия ускорения как основа экономических программ и причины ее провала. Кампания борьбы с пьянством, ее итоги. Авария на Чернобыльской АЭС 26 апреля 1986 г. и ее последствия.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Дискуссия о путях реформирования сложившейся экономической системы. Закон о государственном предприятии (объединении): перевод предприятий на самоокупаемость и хозрасчет. Принятие законов, разрешающих создание кооперативов и индивидуальную (частнопредпринимательскую) трудовую деятельность. Лишение райкомов и обкомов КПСС хозяйственных функций. Вопрос о причинах неудачи экономических преобразований в научной и публицистической литературе.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Забастовки 1989 г. Обсуждение различных вариантов решения социально-экономических проблем. Проведение денежной реформы. Кризис потребления.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Трения между союзными республиками, в том числе Россией, и союзным центром власти.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34. Развитие гласности и демократии в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Расширение гласности. Поддержка сверху - главный фактор гласности. Средства массовой информации: от единой, утвержденной сверху позиции к плюрализму мнений. Основные направления политической дифференциации: проперестроечное - за обновление общества на базе социалистических ценностей; консервативное - за коррекцию процесса перестройки, пошедшего в ошибочном направлении; радикально-демократическое - поддерживающее движение на пути к либеральным ценностям; державно-патриотическое; националистическое. Предпосылки для утверждения многопартийности.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Переосмысление прошлого и перспективы на будущее. Создание Комиссии по реабилитации жертв политических репрессий. Свободные дискуссии в СМИ. Проблемы статуса и привилегий номенклатуры. Стремления к демократической трансформации общества.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Политический раскол советского общества. Возникновение политических организаций, независимых от КПСС. Ослабление позиций партийной бюрократии.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Выборы народных депутатов СССР в 1989 г. на новой основе (альтернативность кандидатов, избрание трети депутатов  от общественных организаций).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Консолидация сил, оппозиционных курсу перестройки, в рядах КПСС. Рост популярности Б.Н. Ельцина в обществе. Его избрание Президентом Российской Федерации. Политическое противостояние "Горбачев - Ельцин".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35. Новое политическое мышление: достижения и проблемы.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Поиск новых подходов к определению внешнеполитических задач. Идеи нового политического мышления. Провозглашение общечеловеческих ценностей высшим приоритетом. Признание необходимости поиска компромиссов, взаимоприемлемых решений, учитывающих интересы всех народов и государств. Новая цель внешней политики - решение глобальных проблем современности, связанных с ядерной и экологической угрозами, развитием стран, освободившихся от колониальной зависимости, а так же прекращение локальных конфликтов.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Пути нормализации отношений с США. Новые инициативы в военной области. СССР и перемены в Азии. Вывод советских войск с афганской территории. Создание предпосылок улучшения советско-китайских отношений.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Распад системы союзов СССР. Падение советской модели социализма в странах Восточной Европы.  Дискуссии об итогах политики, основанной новом политическом мышлении.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36. Кризис и распад советского общества.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Обострение межнациональных конфликтов. Причины кризиса в межнациональных отношениях в СССР. Превращение националистических партий и движений в союзников радикальных сторонников ускоренного осуществления рыночных реформ и демократизации в России.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Развитие кризиса Союза ССР. Обострение противоречий между Арменией и Азербайджаном из-за Нагорного Карабаха. Оформление в Латвии и Эстонии народных фронтов, в Литве - организации «Саюдис», выступавших за выход этих республик из состава СССР.  Очаги напряженности в Узбекистане, Южной Осетии, Грузии, Молдавии. Вытеснение некоренного, особенно русского, населения из национальных республик.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Принятие союзными республиками деклараций о суверенитете. Принятие Декларации о суверенитете РСФСР (12 июня 1990 г.).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Итоги мартовского 1991 г. референдума  СССР об отношении граждан к сохранению Союза. Попытка переворота в СССР в августе 1991 г., ее итоги и последствия.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Распад СССР. Обсуждение вопроса о создании конфедерации - Союза суверенных государств (ССГ) с сохранением системы центральной президентской власти. Создание Содружества Независимых Государств (СНГ).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8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Россия на рубеже </w:t>
      </w:r>
      <w:r w:rsidRPr="00CB3DD3">
        <w:rPr>
          <w:i/>
          <w:sz w:val="28"/>
          <w:szCs w:val="28"/>
          <w:lang w:val="en-US"/>
        </w:rPr>
        <w:t>XX</w:t>
      </w:r>
      <w:r w:rsidRPr="00CB3DD3">
        <w:rPr>
          <w:i/>
          <w:sz w:val="28"/>
          <w:szCs w:val="28"/>
        </w:rPr>
        <w:t xml:space="preserve"> - </w:t>
      </w:r>
      <w:r w:rsidRPr="00CB3DD3">
        <w:rPr>
          <w:i/>
          <w:sz w:val="28"/>
          <w:szCs w:val="28"/>
          <w:lang w:val="en-US"/>
        </w:rPr>
        <w:t>XXI</w:t>
      </w:r>
      <w:r w:rsidRPr="00CB3DD3">
        <w:rPr>
          <w:i/>
          <w:sz w:val="28"/>
          <w:szCs w:val="28"/>
        </w:rPr>
        <w:t xml:space="preserve"> вв. (5 ч)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37. Курс реформ и политический кризис с 1993г.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Сложное положение экономики России в начале 1990-х гг.: нехватка товаров первой необходимости; быстрый рост безработицы, кризис государственных заказов для предприятий тяжелой промышленности и ВПК; расстройство внешних экономических связей после роспуска Совета Экономической Взаимопомощи (СЭВ) и распада СССР.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Опыт «шоковой терапии». Либерализация цен. Снятие ограничения на частнопредпринимательскую деятельность, в том числе в сфере торговли. Проведение приватизации. Структурная перестройка экономики. Плюсы (сбалансирование спроса и потребление; устранение угрозы голода; выправление перекосов в развитии экономики; пробуждение хозяйственной инициативы; открытие новых сфер для самореализации людей; возросшая степень открытости общества) и минусы (быстрый рост цен; падение уровня жизни; неэффективность для граждан ваучерной приватизации; нестабильность курса рубля; выход внешнеторговых операций из-под контроля государства; удар по наукоемким отраслям, оборонной промышленности, образованию и здравоохранению) реформ.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Отношение к проводившимся реформам - главный критерий размежевания политических сил. Рост оппозиции к курсу Президента России и правительства. Забастовки 1992 г. Углубление поляризации политических сил. Политический и конституционный кризис 1993 г. Страна на грани гражданской войны. Противостояние Президента и Верховного Совета. Октябрьские события 1993 г., их итоги. Прекращение деятельности Советов и ликвидация советской формы государственного устройства. Новая Конституция России. Итоги выборов в Государственную Думу (1993).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Тема 38. Общественно-политические проблемы России во второй половине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  <w:u w:val="double"/>
        </w:rPr>
      </w:pPr>
      <w:r w:rsidRPr="00CB3DD3">
        <w:rPr>
          <w:i/>
          <w:sz w:val="28"/>
          <w:szCs w:val="28"/>
        </w:rPr>
        <w:t xml:space="preserve">1990-х гг.   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Обострение отношений между центром власти в Москве и субъектами Федерации. Подписание Федеративного договора 31 марта 1992 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Начало чеченского конфликта. Исламский фундаментализм.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Выборы 1996 г., их результаты  и влияние на политическую жизнь. Предприниматели как новая сила на политической арене страны. Финансово-промышленные группы (ФПГ). Возникновение медиа-холдингов.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Политическое развитие России после выборов 1996 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 Попытки коррекции курса реформ. Ограниченность результатов стабилизации. Рост преступности и криминализации в экономике. Образование неблагоприятной ситуации для зарубежных инвестиций. Проблема своевременной выплаты зарплат бюджетникам. Приток беженцев из бывших союзных республик.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Объявление дефолта, его последствия. Назначение главой правительства Е.М. Примакова, шаги по стабилизации экономики.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39. Россия на рубеже веков: по пути стабилизации.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Вторжение отрядов боевиков на территорию Дагестана. Террористические акты в ряде городов России. Контртеррористическая операция. Проблема беженцев из зон военных действий.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Парламентские и президентские выборы 1999-2000 гг. Появление на политической арене движений «Единство», «Отечество - вся Россия». Отставка Б.Н. Ельцина. В.В. Путин во главе страны.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Объединение «Единства» и «Отечество - вся Россия» в партию «Единая Россия». Народно-патриотический блок «Родина». Итоги выборов 2003-2004 гг.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Путь реформ и стабилизации. Утверждение государственной символики России. Принятие «Концепции национальной безопасности Российской Федерации», военной доктрины и доктрины информационной безопасности. Меры по укреплению вертикали власти. Усиление правовой базы реформ - гражданского, уголовного, административного и пенсионного законодательства. Активизация борьбы с коррупцией, криминалитетом, нелегальными операциями коммерческих структур. Ужесточение регулирования миграционных потоков. Реорганизация силовых ведомств. Реформа Вооруженных сил.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Новая модель отношений власти и общества.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40. Новый этап развития Российской Федерации.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Курс на стабильный экономический рост. Сокращение внешней задолженности, рост уровня жизни и решение социальных проблем. Национальный проект «Здоровье», меры по повышению рождаемости. Национальные проекты «Доступное и комфортное жилье», «Развитие агропромышленного комплекса», «Образование». Новая стратегия развития страны: создание госкорпораций, государственное регулирование рыночной экономики. Реформа аппарата управления. Избирательная реформа, создание Общественной палаты. Парламентские и президентские выборы (2008) и их итоги. Избрание Д.А. Медведева Президентом Российской Федерации. Россия в условиях глобального кризиса.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Тема 41.Внешняя политика Российской Федерации.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Международное положение Российской Федерации после распада СССР. Российская Федерация - правопреемница СССР. Проблема определения новых задач внешнеполитической деятельности. Необходимость встраивания России в систему развивающихся на основе конкуренции мирохозяйственных отношений, налаживания сотрудничества с международными финансовыми институтами. Проблема обеспечения безопасности через продолжение процесса согласованного сокращения вооружений, развития партнерских отношений с НАТО.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Поиск взаимопонимания между Россией и Западом. Россия и «Большая семерка». Превращение «семерки» в «восьмерку». Новые проблемы во взаимоотношениях Россия - Запад. Попытки политического давления на Россию со стороны Запада. Расширение НАТО на восток.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Смена приоритетов российской дипломатии. Россия и страны СНГ. Россия и Белоруссия - движение к союзу: достижения и проблемы.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Россия на международной арене в начале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>в. Соглашение (2000) об образовании Евроазиатского экономического общества в составе России, Белоруссии, Казахстана, Киргизии и Таджикистана.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Новая ситуация в мире после 11 сентября 2001 г. Борьба с международным терроризмом.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Крупные международные проекты с участием России. Обострение отношений с США. Грузино-осетинский конфликт (август 2008). "Перезагрузка" отношений России и США.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Тема 42.Духовная жизнь России к началу </w:t>
      </w:r>
      <w:r w:rsidRPr="00CB3DD3">
        <w:rPr>
          <w:i/>
          <w:sz w:val="28"/>
          <w:szCs w:val="28"/>
          <w:lang w:val="en-US"/>
        </w:rPr>
        <w:t>XXI</w:t>
      </w:r>
      <w:r w:rsidRPr="00CB3DD3">
        <w:rPr>
          <w:i/>
          <w:sz w:val="28"/>
          <w:szCs w:val="28"/>
        </w:rPr>
        <w:t xml:space="preserve"> в.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>Влияние на духовную жизнь страны социальных и культурных перемен, происходивших в российском обществе в постсоветский период.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Сокращение государственных расходов на развитие культуры. Коммерциализация  культуры и досуга и их последствия.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Новые течения в молодежной культуре, тенденции к ее вестернизации. Развитие отечественной массовой культуры.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Рост интереса к отечественному культурному и духовному наследию, к религиозным и светским традициям. Развитие сферы религиозного образования и воспитания. Обращение к историко-культурному наследию страны. Процесс духовного переосмысления прошлого.</w:t>
      </w:r>
    </w:p>
    <w:p w:rsidR="00057802" w:rsidRPr="00CB3DD3" w:rsidRDefault="00057802" w:rsidP="00057802">
      <w:pPr>
        <w:tabs>
          <w:tab w:val="right" w:pos="9355"/>
        </w:tabs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Рост многообразия форм творчества. Отечественная культура и постмодернизм. Театр, музыка, кино. Живопись, архитектура, скульптура: новый традиционализм и новое искусство. Интернет. Государственные программы в области культуры. Спорт в Российской Федерации. </w:t>
      </w:r>
    </w:p>
    <w:p w:rsidR="00057802" w:rsidRPr="00CB3DD3" w:rsidRDefault="00057802" w:rsidP="00057802">
      <w:pPr>
        <w:rPr>
          <w:sz w:val="28"/>
          <w:szCs w:val="28"/>
        </w:rPr>
      </w:pPr>
      <w:r w:rsidRPr="00CB3DD3">
        <w:rPr>
          <w:sz w:val="28"/>
          <w:szCs w:val="28"/>
        </w:rPr>
        <w:t>Урок повторения и обобщения по всему курсу «История России.</w:t>
      </w:r>
    </w:p>
    <w:p w:rsidR="00057802" w:rsidRPr="00CB3DD3" w:rsidRDefault="00057802" w:rsidP="00057802">
      <w:pPr>
        <w:rPr>
          <w:sz w:val="28"/>
          <w:szCs w:val="28"/>
        </w:rPr>
      </w:pP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–начало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века» (1 ч.)</w:t>
      </w:r>
    </w:p>
    <w:p w:rsidR="00057802" w:rsidRPr="00CB3DD3" w:rsidRDefault="00057802" w:rsidP="00057802">
      <w:pPr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Основные итоги развития России с древнейших времён до наших дней. Значение изучения истории. Опасность фальсификации прошлого России в современных условиях. Фальсификация новейшей истории России – угроза   национальной безопасности страны. Наш край во второй половине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–начале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века.(1 ч.)</w:t>
      </w:r>
    </w:p>
    <w:p w:rsidR="00057802" w:rsidRPr="00CB3DD3" w:rsidRDefault="00057802" w:rsidP="00057802">
      <w:pPr>
        <w:tabs>
          <w:tab w:val="right" w:pos="9355"/>
        </w:tabs>
        <w:jc w:val="both"/>
        <w:rPr>
          <w:b/>
          <w:i/>
          <w:sz w:val="28"/>
          <w:szCs w:val="28"/>
        </w:rPr>
      </w:pPr>
      <w:r w:rsidRPr="00CB3DD3">
        <w:rPr>
          <w:b/>
          <w:i/>
          <w:sz w:val="28"/>
          <w:szCs w:val="28"/>
        </w:rPr>
        <w:t>Всеобщая история</w:t>
      </w:r>
    </w:p>
    <w:p w:rsidR="00057802" w:rsidRPr="00CB3DD3" w:rsidRDefault="00057802" w:rsidP="00057802">
      <w:pPr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1</w:t>
      </w:r>
    </w:p>
    <w:p w:rsidR="00057802" w:rsidRPr="00CB3DD3" w:rsidRDefault="00057802" w:rsidP="00057802">
      <w:pPr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Мир в индустриальную эпоху: конец </w:t>
      </w:r>
      <w:r w:rsidRPr="00CB3DD3">
        <w:rPr>
          <w:i/>
          <w:sz w:val="28"/>
          <w:szCs w:val="28"/>
          <w:lang w:val="en-US"/>
        </w:rPr>
        <w:t>XIX</w:t>
      </w:r>
      <w:r w:rsidRPr="00CB3DD3">
        <w:rPr>
          <w:i/>
          <w:sz w:val="28"/>
          <w:szCs w:val="28"/>
        </w:rPr>
        <w:t xml:space="preserve"> - середина </w:t>
      </w:r>
      <w:r w:rsidRPr="00CB3DD3">
        <w:rPr>
          <w:i/>
          <w:sz w:val="28"/>
          <w:szCs w:val="28"/>
          <w:lang w:val="en-US"/>
        </w:rPr>
        <w:t>XX</w:t>
      </w:r>
      <w:r w:rsidRPr="00CB3DD3">
        <w:rPr>
          <w:i/>
          <w:sz w:val="28"/>
          <w:szCs w:val="28"/>
        </w:rPr>
        <w:t xml:space="preserve"> в. (10 часов)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Циклический характер развития рыночной экономики в индустриальном обществе. Основные направления научно-технического прогресса: от технической революции конца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 в. к научно-технической революции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в. Экономическая  модель монополистического капитализма и противоречия ее развития. Модели ускоренной модернизации в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в.: дискуссия о "догоняющем развитии" и "особом пути".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Кризис классических идеологий на рубеже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-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изменение практики конституционного строительства в условиях формирования социального правового государства.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Историческая природа тоталитаризма и авторитаризма Новейшего времени. Дискуссия о тоталитаризме. Фашизм  и национал-социализм как тоталитарные идеологии.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Основные этапы развития системы международных отношений в последней трети </w:t>
      </w:r>
      <w:r w:rsidRPr="00CB3DD3">
        <w:rPr>
          <w:sz w:val="28"/>
          <w:szCs w:val="28"/>
          <w:lang w:val="en-US"/>
        </w:rPr>
        <w:t>XIX</w:t>
      </w:r>
      <w:r w:rsidRPr="00CB3DD3">
        <w:rPr>
          <w:sz w:val="28"/>
          <w:szCs w:val="28"/>
        </w:rPr>
        <w:t xml:space="preserve">-  середине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в.  Мировые войны в истории человечества: социально-</w:t>
      </w:r>
      <w:r w:rsidRPr="00CB3DD3">
        <w:rPr>
          <w:sz w:val="28"/>
          <w:szCs w:val="28"/>
        </w:rPr>
        <w:lastRenderedPageBreak/>
        <w:t>психологические, демографические, экономические и политические причины и последствия. Складывание международно-правовой системы. Лига Наций и ООН.</w:t>
      </w:r>
    </w:p>
    <w:p w:rsidR="00057802" w:rsidRPr="00CB3DD3" w:rsidRDefault="00057802" w:rsidP="00057802">
      <w:pPr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>Раздел 2</w:t>
      </w:r>
    </w:p>
    <w:p w:rsidR="00057802" w:rsidRPr="00CB3DD3" w:rsidRDefault="00057802" w:rsidP="00057802">
      <w:pPr>
        <w:rPr>
          <w:i/>
          <w:sz w:val="28"/>
          <w:szCs w:val="28"/>
        </w:rPr>
      </w:pPr>
      <w:r w:rsidRPr="00CB3DD3">
        <w:rPr>
          <w:i/>
          <w:sz w:val="28"/>
          <w:szCs w:val="28"/>
        </w:rPr>
        <w:t xml:space="preserve">Мировое развитие во второй половине </w:t>
      </w:r>
      <w:r w:rsidRPr="00CB3DD3">
        <w:rPr>
          <w:i/>
          <w:sz w:val="28"/>
          <w:szCs w:val="28"/>
          <w:lang w:val="en-US"/>
        </w:rPr>
        <w:t>XX</w:t>
      </w:r>
      <w:r w:rsidRPr="00CB3DD3">
        <w:rPr>
          <w:i/>
          <w:sz w:val="28"/>
          <w:szCs w:val="28"/>
        </w:rPr>
        <w:t xml:space="preserve"> - начале </w:t>
      </w:r>
      <w:r w:rsidRPr="00CB3DD3">
        <w:rPr>
          <w:i/>
          <w:sz w:val="28"/>
          <w:szCs w:val="28"/>
          <w:lang w:val="en-US"/>
        </w:rPr>
        <w:t>XIX</w:t>
      </w:r>
      <w:r w:rsidRPr="00CB3DD3">
        <w:rPr>
          <w:i/>
          <w:sz w:val="28"/>
          <w:szCs w:val="28"/>
        </w:rPr>
        <w:t xml:space="preserve"> в. (14 часов)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Дискуссия о постиндустриальной стадии общественного развития.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Информационно-технологическая революция второй половины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в. и становление информационного общества. Собственность, труд и творчество в информационном обществе. Переход к социально ориентированной экономике. "Государство благосостояния". Эволюция собственности, трудовых отношений и предпринимательства в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>в. Изменение социальной структуры индустриального общества. "Общество потребления" и причины его кризиса в конце 1960-х гг.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Протестные формы общественных движений. Эволюция коммунистического движения на Западе. "Новые левые". Молодежное, антивоенное, экологическое, феминистское движения. Проблема политического  терроризма. Предпосылки системного (экономического, социально-психологического, идеологического) кризиса индустриального общества на рубеже 1960-1970-х гг.Развертывание интеграционных процессов в Европе.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"Биполярная" модель международных отношений в период "холодной войны". Формирование и развитие мировой системы социализма и ее распад. Страны Восточной Европы на современном этапе развития.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"Новые индустриальные страны": экономические реформы, авторитаризм и демократия в политической жизни. Национально-освободительные движения региональные особенности процесса модернизации в странах Азии и Африки. Глобализация общественного развития на рубеже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-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Проблема "мирового Юга".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Система международных отношений на рубеже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-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вв. Интеграционные и дезинтеграционные процессы в мире после окончания "холодной войны". Европейский союз. Распад биполярной модели международных отношений и становление новой структуры миропорядка. Кризис международно-правовой системы и проблема национального суверенитета. Локальные конфликты в современном мире.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Особенности развития политической идеологии и представительной демократии на рубеже  </w:t>
      </w:r>
      <w:r w:rsidRPr="00CB3DD3">
        <w:rPr>
          <w:sz w:val="28"/>
          <w:szCs w:val="28"/>
          <w:lang w:val="en-US"/>
        </w:rPr>
        <w:t>XX</w:t>
      </w:r>
      <w:r w:rsidRPr="00CB3DD3">
        <w:rPr>
          <w:sz w:val="28"/>
          <w:szCs w:val="28"/>
        </w:rPr>
        <w:t xml:space="preserve"> -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 xml:space="preserve"> вв. Роль политических технологий в информационном обществе. Мировоззренческие основы "неоконсервативной революции". Современная социал-демократическая и либеральная идеологии. Попытки формирования идеологии "третьего пути". Антиглобализм. Религия и Церковь в современной общественной жизни. Экуменизм. Причины возникновения религиозного фундаментализма и националистического экстремизма в начале </w:t>
      </w:r>
      <w:r w:rsidRPr="00CB3DD3">
        <w:rPr>
          <w:sz w:val="28"/>
          <w:szCs w:val="28"/>
          <w:lang w:val="en-US"/>
        </w:rPr>
        <w:t>XXI</w:t>
      </w:r>
      <w:r w:rsidRPr="00CB3DD3">
        <w:rPr>
          <w:sz w:val="28"/>
          <w:szCs w:val="28"/>
        </w:rPr>
        <w:t>в.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t xml:space="preserve">     Общественное сознание и духовная культура в период Новейшей истории. Формирование новой научной картины мира. Нарастание технократизма и иррационализма в общественном сознании. От модерна к модернизму - изменение мировоззренческих и эстетических основ художественного творчества.</w:t>
      </w:r>
    </w:p>
    <w:p w:rsidR="00057802" w:rsidRPr="00CB3DD3" w:rsidRDefault="00057802" w:rsidP="00057802">
      <w:pPr>
        <w:jc w:val="both"/>
        <w:rPr>
          <w:sz w:val="28"/>
          <w:szCs w:val="28"/>
        </w:rPr>
      </w:pPr>
      <w:r w:rsidRPr="00CB3DD3">
        <w:rPr>
          <w:sz w:val="28"/>
          <w:szCs w:val="28"/>
        </w:rPr>
        <w:lastRenderedPageBreak/>
        <w:t xml:space="preserve">     Особенности духовной жизни современного общества. Изменение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057802" w:rsidRPr="00CB3DD3" w:rsidRDefault="00057802" w:rsidP="00057802">
      <w:pPr>
        <w:jc w:val="both"/>
        <w:rPr>
          <w:b/>
          <w:sz w:val="28"/>
          <w:szCs w:val="28"/>
        </w:rPr>
      </w:pPr>
    </w:p>
    <w:p w:rsidR="00057802" w:rsidRDefault="00CB3DD3" w:rsidP="00CB3DD3">
      <w:pPr>
        <w:pStyle w:val="Style22"/>
        <w:widowControl/>
        <w:tabs>
          <w:tab w:val="left" w:pos="274"/>
        </w:tabs>
        <w:rPr>
          <w:rStyle w:val="FontStyle43"/>
          <w:b/>
          <w:sz w:val="28"/>
          <w:szCs w:val="28"/>
        </w:rPr>
      </w:pPr>
      <w:r>
        <w:rPr>
          <w:rStyle w:val="FontStyle43"/>
          <w:b/>
          <w:sz w:val="28"/>
          <w:szCs w:val="28"/>
        </w:rPr>
        <w:t>4</w:t>
      </w:r>
      <w:r w:rsidR="00057802" w:rsidRPr="00CB3DD3">
        <w:rPr>
          <w:rStyle w:val="FontStyle43"/>
          <w:b/>
          <w:sz w:val="28"/>
          <w:szCs w:val="28"/>
        </w:rPr>
        <w:t>. Перечень учебно-методических средств обучения</w:t>
      </w:r>
    </w:p>
    <w:tbl>
      <w:tblPr>
        <w:tblStyle w:val="aa"/>
        <w:tblW w:w="0" w:type="auto"/>
        <w:tblInd w:w="250" w:type="dxa"/>
        <w:tblLook w:val="04A0"/>
      </w:tblPr>
      <w:tblGrid>
        <w:gridCol w:w="9356"/>
      </w:tblGrid>
      <w:tr w:rsidR="004A56CF" w:rsidRPr="00C87D29" w:rsidTr="004A56CF">
        <w:tc>
          <w:tcPr>
            <w:tcW w:w="9356" w:type="dxa"/>
          </w:tcPr>
          <w:p w:rsidR="004A56CF" w:rsidRPr="006C17F2" w:rsidRDefault="004A56CF" w:rsidP="004A56CF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1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Основная     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jc w:val="both"/>
              <w:rPr>
                <w:sz w:val="28"/>
                <w:szCs w:val="28"/>
              </w:rPr>
            </w:pPr>
          </w:p>
          <w:p w:rsidR="004A56CF" w:rsidRPr="00C87D29" w:rsidRDefault="004A56CF" w:rsidP="00FE6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Загладин Н.В. Всеобщая история. Конец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– начало 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в.: учебник для 11 класса общеобразовательных учреждений. – 12-е изд. – М.: ООО «ТИД «Русское слово – РС», 2010.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Загладин Н.В, Козленко С.И., Загладина Х.Т. Методические рекомендации по использованию учебников: Н.В.Загладин «Всеобщая история. Конец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 xml:space="preserve"> – начало 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века» (11 класс) при изучении предмета на базовом и профильном уровнях и Программа курса. Профильное обучение. – 4-е изд., перераб. – М.: ООО «ТИД «Русское слово – РС», 2009.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Загладин Н.В., Козленко С.И., Минаков С.Т., Петров Ю.А. История России. </w:t>
            </w:r>
            <w:r>
              <w:rPr>
                <w:sz w:val="28"/>
                <w:szCs w:val="28"/>
                <w:lang w:val="en-US"/>
              </w:rPr>
              <w:t>XX</w:t>
            </w:r>
            <w:r>
              <w:rPr>
                <w:sz w:val="28"/>
                <w:szCs w:val="28"/>
              </w:rPr>
              <w:t xml:space="preserve"> - начало </w:t>
            </w:r>
            <w:r>
              <w:rPr>
                <w:sz w:val="28"/>
                <w:szCs w:val="28"/>
                <w:lang w:val="en-US"/>
              </w:rPr>
              <w:t>XXI</w:t>
            </w:r>
            <w:r>
              <w:rPr>
                <w:sz w:val="28"/>
                <w:szCs w:val="28"/>
              </w:rPr>
              <w:t xml:space="preserve"> века: Учебник для 11 класса общеобразовательных учреждений. – 5-е изд. – М: ООО «ТИД «Русское слово – РС», 2007. 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Готовимся к олимпиаде по истории. 8-11 классы/Э.В. Уткина.- М.: Издательство Оникс, 2011.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Дискуссионные вопросы изучения истории России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века: 10-11 классы/ Сорокина Е.Н. - М.: ВАКО, 2012.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ЕГЭ 2013: История: самое полное издание типовых вариантов заданий/ авт.-сост. Я.В.Соловьёв, Е.А. Гевуркова. - М.: Астель, 2013.</w:t>
            </w:r>
          </w:p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ФИПИ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России. Единый государственный экзамен. Анализ  исторического источника (задания типа С) /Э.В.Уткина. - М.: Айрис-пресс, 2006.</w:t>
            </w:r>
          </w:p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(Домашний репетитор: Подготовка к ЕГЭ).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в 20 веке (1900-1945  гг.): Новый экспресс-репетитор для подготовки к ЕГЭ/Я.В.Соловьёв. - М.: Астель; Владимир:ВКТ,2011.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 Всероссийские олимпиады. Вып.1/ С.И.Козленко, И.В.Козленко. - М.: Просвещение, 2008.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Контрольно-измерительные материалы. История России.  Базовый </w:t>
            </w:r>
          </w:p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уровень: 11 класс/ Сост. К.В.Волкова. - М.: ВАКО, 21012.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 по истории России: В2 ч.  Ч.2 17-19 века. 10 класс 2 -е изд./  О.В., Иоффе А.Н. - М.: ООО «ТИД «Русское слово –РС», 2010.</w:t>
            </w:r>
          </w:p>
        </w:tc>
      </w:tr>
      <w:tr w:rsidR="004A56CF" w:rsidRPr="00C87D29" w:rsidTr="004A56CF">
        <w:tc>
          <w:tcPr>
            <w:tcW w:w="9356" w:type="dxa"/>
          </w:tcPr>
          <w:p w:rsidR="004A56CF" w:rsidRPr="00C87D29" w:rsidRDefault="004A56CF" w:rsidP="00FE65B8">
            <w:pPr>
              <w:pStyle w:val="Style22"/>
              <w:widowControl/>
              <w:tabs>
                <w:tab w:val="left" w:pos="2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Новейшая история России, 1945-2006 гг. : кн. для учителя / А.В.Филиппов. – М. : Просвещение, 2007.</w:t>
            </w:r>
          </w:p>
        </w:tc>
      </w:tr>
    </w:tbl>
    <w:p w:rsidR="004A56CF" w:rsidRDefault="004A56CF" w:rsidP="004A56CF">
      <w:pPr>
        <w:pStyle w:val="Style22"/>
        <w:widowControl/>
        <w:tabs>
          <w:tab w:val="left" w:pos="274"/>
        </w:tabs>
        <w:rPr>
          <w:rStyle w:val="FontStyle43"/>
          <w:sz w:val="28"/>
          <w:szCs w:val="28"/>
        </w:rPr>
      </w:pPr>
    </w:p>
    <w:p w:rsidR="004A56CF" w:rsidRPr="0061008F" w:rsidRDefault="004A56CF" w:rsidP="004A56CF">
      <w:pPr>
        <w:pStyle w:val="Style22"/>
        <w:widowControl/>
        <w:tabs>
          <w:tab w:val="left" w:pos="274"/>
        </w:tabs>
        <w:jc w:val="center"/>
        <w:rPr>
          <w:rStyle w:val="FontStyle43"/>
          <w:b/>
          <w:sz w:val="28"/>
          <w:szCs w:val="28"/>
        </w:rPr>
      </w:pPr>
      <w:r w:rsidRPr="0061008F">
        <w:rPr>
          <w:rStyle w:val="FontStyle43"/>
          <w:b/>
          <w:sz w:val="28"/>
          <w:szCs w:val="28"/>
        </w:rPr>
        <w:t>Оборудование и приборы</w:t>
      </w:r>
    </w:p>
    <w:tbl>
      <w:tblPr>
        <w:tblStyle w:val="aa"/>
        <w:tblW w:w="9072" w:type="dxa"/>
        <w:tblInd w:w="250" w:type="dxa"/>
        <w:tblLook w:val="04A0"/>
      </w:tblPr>
      <w:tblGrid>
        <w:gridCol w:w="9072"/>
      </w:tblGrid>
      <w:tr w:rsidR="004A56CF" w:rsidTr="004A56CF">
        <w:tc>
          <w:tcPr>
            <w:tcW w:w="9072" w:type="dxa"/>
          </w:tcPr>
          <w:p w:rsidR="004A56CF" w:rsidRPr="0061008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b/>
                <w:sz w:val="28"/>
                <w:szCs w:val="28"/>
              </w:rPr>
            </w:pPr>
            <w:r w:rsidRPr="0061008F">
              <w:rPr>
                <w:rStyle w:val="FontStyle43"/>
                <w:b/>
                <w:sz w:val="28"/>
                <w:szCs w:val="28"/>
              </w:rPr>
              <w:t>Наименование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Компьютер с программным обеспечением</w:t>
            </w:r>
          </w:p>
        </w:tc>
      </w:tr>
      <w:tr w:rsidR="004A56CF" w:rsidTr="004A56CF">
        <w:trPr>
          <w:trHeight w:val="363"/>
        </w:trPr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Мультимедиапроектор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Магнитная доска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lastRenderedPageBreak/>
              <w:t>Карта «США в конце</w:t>
            </w:r>
            <w:r w:rsidRPr="00E4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</w:t>
            </w:r>
            <w:r w:rsidRPr="00E439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века»</w:t>
            </w:r>
            <w:r>
              <w:rPr>
                <w:rStyle w:val="FontStyle43"/>
                <w:sz w:val="28"/>
                <w:szCs w:val="28"/>
              </w:rPr>
              <w:t>.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Карта «Западная Европа после Первой мировой войны (1918-1923)»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Карта «Европа с 1870 по 1914 г.»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 xml:space="preserve">Карты: «Европа в 50-60-х гг. </w:t>
            </w:r>
            <w:r w:rsidRPr="00E43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>
              <w:rPr>
                <w:rStyle w:val="FontStyle43"/>
                <w:sz w:val="28"/>
                <w:szCs w:val="28"/>
              </w:rPr>
              <w:t xml:space="preserve"> в.»</w:t>
            </w:r>
          </w:p>
        </w:tc>
      </w:tr>
      <w:tr w:rsidR="004A56CF" w:rsidTr="004A56CF">
        <w:tc>
          <w:tcPr>
            <w:tcW w:w="9072" w:type="dxa"/>
          </w:tcPr>
          <w:p w:rsidR="004A56CF" w:rsidRDefault="004A56CF" w:rsidP="00FE65B8">
            <w:pPr>
              <w:pStyle w:val="Style3"/>
              <w:widowControl/>
              <w:tabs>
                <w:tab w:val="left" w:leader="underscore" w:pos="5395"/>
              </w:tabs>
              <w:spacing w:line="240" w:lineRule="auto"/>
              <w:jc w:val="left"/>
              <w:rPr>
                <w:rStyle w:val="FontStyle43"/>
                <w:sz w:val="28"/>
                <w:szCs w:val="28"/>
              </w:rPr>
            </w:pPr>
            <w:r>
              <w:rPr>
                <w:rStyle w:val="FontStyle43"/>
                <w:sz w:val="28"/>
                <w:szCs w:val="28"/>
              </w:rPr>
              <w:t>«Западная Европа с 1924 по 1939 г.»</w:t>
            </w:r>
          </w:p>
        </w:tc>
      </w:tr>
    </w:tbl>
    <w:p w:rsidR="004A56CF" w:rsidRPr="0061008F" w:rsidRDefault="004A56CF" w:rsidP="004A56CF">
      <w:pPr>
        <w:pStyle w:val="Style3"/>
        <w:widowControl/>
        <w:tabs>
          <w:tab w:val="left" w:leader="underscore" w:pos="5395"/>
        </w:tabs>
        <w:spacing w:line="240" w:lineRule="auto"/>
        <w:jc w:val="left"/>
        <w:rPr>
          <w:rStyle w:val="FontStyle43"/>
          <w:sz w:val="28"/>
          <w:szCs w:val="28"/>
        </w:rPr>
      </w:pPr>
    </w:p>
    <w:p w:rsidR="004A56CF" w:rsidRPr="00A1422B" w:rsidRDefault="004A56CF" w:rsidP="004A56CF">
      <w:pPr>
        <w:pStyle w:val="Style3"/>
        <w:widowControl/>
        <w:tabs>
          <w:tab w:val="left" w:leader="underscore" w:pos="540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5E09">
        <w:rPr>
          <w:rStyle w:val="FontStyle43"/>
          <w:b/>
          <w:sz w:val="28"/>
          <w:szCs w:val="28"/>
        </w:rPr>
        <w:t xml:space="preserve"> Компьютерные</w:t>
      </w:r>
      <w:r>
        <w:rPr>
          <w:rStyle w:val="FontStyle43"/>
          <w:b/>
          <w:sz w:val="28"/>
          <w:szCs w:val="28"/>
        </w:rPr>
        <w:t xml:space="preserve"> и информационно-коммуникационные</w:t>
      </w:r>
      <w:r w:rsidRPr="00735E09">
        <w:rPr>
          <w:rStyle w:val="FontStyle43"/>
          <w:b/>
          <w:sz w:val="28"/>
          <w:szCs w:val="28"/>
        </w:rPr>
        <w:t xml:space="preserve"> средства обучения</w:t>
      </w:r>
    </w:p>
    <w:tbl>
      <w:tblPr>
        <w:tblStyle w:val="aa"/>
        <w:tblW w:w="8959" w:type="dxa"/>
        <w:tblInd w:w="250" w:type="dxa"/>
        <w:tblLook w:val="04A0"/>
      </w:tblPr>
      <w:tblGrid>
        <w:gridCol w:w="8959"/>
      </w:tblGrid>
      <w:tr w:rsidR="004A56CF" w:rsidTr="004A56CF">
        <w:trPr>
          <w:trHeight w:val="349"/>
        </w:trPr>
        <w:tc>
          <w:tcPr>
            <w:tcW w:w="8959" w:type="dxa"/>
          </w:tcPr>
          <w:p w:rsidR="004A56CF" w:rsidRDefault="004A56CF" w:rsidP="00FE6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</w:tr>
      <w:tr w:rsidR="004A56CF" w:rsidTr="004A56CF">
        <w:trPr>
          <w:trHeight w:val="1063"/>
        </w:trPr>
        <w:tc>
          <w:tcPr>
            <w:tcW w:w="8959" w:type="dxa"/>
          </w:tcPr>
          <w:p w:rsidR="004A56CF" w:rsidRPr="00A344D2" w:rsidRDefault="004A56CF" w:rsidP="00FE65B8">
            <w:pPr>
              <w:rPr>
                <w:sz w:val="28"/>
                <w:szCs w:val="28"/>
              </w:rPr>
            </w:pPr>
            <w:r w:rsidRPr="00A344D2">
              <w:rPr>
                <w:sz w:val="28"/>
                <w:szCs w:val="28"/>
              </w:rPr>
              <w:t>Русский музей. Электронная э</w:t>
            </w:r>
            <w:r>
              <w:rPr>
                <w:sz w:val="28"/>
                <w:szCs w:val="28"/>
              </w:rPr>
              <w:t>нциклопедия.  ООО «РМГ Компани»</w:t>
            </w:r>
            <w:r w:rsidRPr="00A344D2">
              <w:rPr>
                <w:sz w:val="28"/>
                <w:szCs w:val="28"/>
              </w:rPr>
              <w:t>2003.</w:t>
            </w:r>
          </w:p>
        </w:tc>
      </w:tr>
      <w:tr w:rsidR="004A56CF" w:rsidTr="004A56CF">
        <w:trPr>
          <w:trHeight w:val="1063"/>
        </w:trPr>
        <w:tc>
          <w:tcPr>
            <w:tcW w:w="8959" w:type="dxa"/>
          </w:tcPr>
          <w:p w:rsidR="004A56CF" w:rsidRPr="00A344D2" w:rsidRDefault="004A56CF" w:rsidP="00FE65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Всемирная история в датах. Интерактивный справочник, ЗАО «Новый диск», 2007.</w:t>
            </w:r>
          </w:p>
        </w:tc>
      </w:tr>
      <w:tr w:rsidR="004A56CF" w:rsidTr="004A56CF">
        <w:trPr>
          <w:trHeight w:val="830"/>
        </w:trPr>
        <w:tc>
          <w:tcPr>
            <w:tcW w:w="8959" w:type="dxa"/>
          </w:tcPr>
          <w:p w:rsidR="004A56CF" w:rsidRPr="004A56CF" w:rsidRDefault="004A56CF" w:rsidP="00FE65B8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4A56CF">
                <w:rPr>
                  <w:rStyle w:val="a9"/>
                  <w:color w:val="auto"/>
                  <w:shd w:val="clear" w:color="auto" w:fill="FFFFFF"/>
                </w:rPr>
                <w:t>http://схемо.рф/shemy/istorija</w:t>
              </w:r>
            </w:hyperlink>
            <w:r w:rsidRPr="004A56CF">
              <w:rPr>
                <w:shd w:val="clear" w:color="auto" w:fill="FFFFFF"/>
              </w:rPr>
              <w:t>история, обществознание , право в схемах и таблицах.</w:t>
            </w:r>
          </w:p>
        </w:tc>
      </w:tr>
      <w:tr w:rsidR="004A56CF" w:rsidTr="004A56CF">
        <w:trPr>
          <w:trHeight w:val="1129"/>
        </w:trPr>
        <w:tc>
          <w:tcPr>
            <w:tcW w:w="8959" w:type="dxa"/>
          </w:tcPr>
          <w:p w:rsidR="004A56CF" w:rsidRPr="004A56CF" w:rsidRDefault="004A56CF" w:rsidP="00FE65B8">
            <w:pPr>
              <w:jc w:val="both"/>
            </w:pPr>
            <w:hyperlink r:id="rId8" w:history="1">
              <w:r w:rsidRPr="004A56CF">
                <w:rPr>
                  <w:rStyle w:val="a9"/>
                  <w:color w:val="auto"/>
                </w:rPr>
                <w:t>http://history.standart.edu.ru/</w:t>
              </w:r>
            </w:hyperlink>
            <w:r w:rsidRPr="004A56CF">
              <w:t xml:space="preserve"> - Министерство образования и науки Российской Федерации. История. Обществознание.</w:t>
            </w:r>
          </w:p>
        </w:tc>
      </w:tr>
    </w:tbl>
    <w:p w:rsidR="004A56CF" w:rsidRPr="00CB3DD3" w:rsidRDefault="004A56CF" w:rsidP="00CB3DD3">
      <w:pPr>
        <w:pStyle w:val="Style22"/>
        <w:widowControl/>
        <w:tabs>
          <w:tab w:val="left" w:pos="274"/>
        </w:tabs>
        <w:rPr>
          <w:rStyle w:val="FontStyle43"/>
          <w:b/>
          <w:sz w:val="28"/>
          <w:szCs w:val="28"/>
        </w:rPr>
      </w:pPr>
    </w:p>
    <w:sectPr w:rsidR="004A56CF" w:rsidRPr="00CB3DD3" w:rsidSect="000252AE">
      <w:headerReference w:type="default" r:id="rId9"/>
      <w:footerReference w:type="default" r:id="rId10"/>
      <w:pgSz w:w="11906" w:h="16838"/>
      <w:pgMar w:top="567" w:right="567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37C" w:rsidRDefault="005F537C" w:rsidP="004B4378">
      <w:r>
        <w:separator/>
      </w:r>
    </w:p>
  </w:endnote>
  <w:endnote w:type="continuationSeparator" w:id="1">
    <w:p w:rsidR="005F537C" w:rsidRDefault="005F537C" w:rsidP="004B4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4782"/>
    </w:sdtPr>
    <w:sdtContent>
      <w:p w:rsidR="00401481" w:rsidRDefault="0019483D">
        <w:pPr>
          <w:pStyle w:val="a5"/>
          <w:jc w:val="right"/>
        </w:pPr>
        <w:r>
          <w:fldChar w:fldCharType="begin"/>
        </w:r>
        <w:r w:rsidR="00057802">
          <w:instrText xml:space="preserve"> PAGE   \* MERGEFORMAT </w:instrText>
        </w:r>
        <w:r>
          <w:fldChar w:fldCharType="separate"/>
        </w:r>
        <w:r w:rsidR="004A56C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01481" w:rsidRPr="004A79E0" w:rsidRDefault="005F537C" w:rsidP="004A79E0">
    <w:pPr>
      <w:pStyle w:val="a5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37C" w:rsidRDefault="005F537C" w:rsidP="004B4378">
      <w:r>
        <w:separator/>
      </w:r>
    </w:p>
  </w:footnote>
  <w:footnote w:type="continuationSeparator" w:id="1">
    <w:p w:rsidR="005F537C" w:rsidRDefault="005F537C" w:rsidP="004B4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481" w:rsidRPr="004A79E0" w:rsidRDefault="005F537C" w:rsidP="00401481">
    <w:pPr>
      <w:pStyle w:val="a3"/>
      <w:rPr>
        <w:rFonts w:ascii="Times New Roman" w:hAnsi="Times New Roman" w:cs="Times New Roman"/>
        <w:sz w:val="20"/>
        <w:szCs w:val="20"/>
      </w:rPr>
    </w:pPr>
  </w:p>
  <w:p w:rsidR="00401481" w:rsidRDefault="005F537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28E"/>
    <w:multiLevelType w:val="singleLevel"/>
    <w:tmpl w:val="F1B8A8CE"/>
    <w:lvl w:ilvl="0">
      <w:start w:val="1"/>
      <w:numFmt w:val="upperLetter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06C61854"/>
    <w:multiLevelType w:val="hybridMultilevel"/>
    <w:tmpl w:val="BCA8021E"/>
    <w:lvl w:ilvl="0" w:tplc="A49A1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204AD"/>
    <w:multiLevelType w:val="hybridMultilevel"/>
    <w:tmpl w:val="59207F1C"/>
    <w:lvl w:ilvl="0" w:tplc="D5DA968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239581F"/>
    <w:multiLevelType w:val="singleLevel"/>
    <w:tmpl w:val="AB58FE72"/>
    <w:lvl w:ilvl="0">
      <w:start w:val="1"/>
      <w:numFmt w:val="upperLetter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12A87778"/>
    <w:multiLevelType w:val="singleLevel"/>
    <w:tmpl w:val="40182CF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130A2B03"/>
    <w:multiLevelType w:val="hybridMultilevel"/>
    <w:tmpl w:val="5844B70E"/>
    <w:lvl w:ilvl="0" w:tplc="19FEA82E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AF37F8B"/>
    <w:multiLevelType w:val="hybridMultilevel"/>
    <w:tmpl w:val="BC6E6E3A"/>
    <w:lvl w:ilvl="0" w:tplc="1E4A6F7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21A31AAC"/>
    <w:multiLevelType w:val="hybridMultilevel"/>
    <w:tmpl w:val="D9B2192A"/>
    <w:lvl w:ilvl="0" w:tplc="1938F9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2BB6E5B"/>
    <w:multiLevelType w:val="singleLevel"/>
    <w:tmpl w:val="15D04EC8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9">
    <w:nsid w:val="3A41019A"/>
    <w:multiLevelType w:val="hybridMultilevel"/>
    <w:tmpl w:val="A9107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73C64"/>
    <w:multiLevelType w:val="singleLevel"/>
    <w:tmpl w:val="15D04EC8"/>
    <w:lvl w:ilvl="0">
      <w:start w:val="1"/>
      <w:numFmt w:val="decimal"/>
      <w:lvlText w:val="%1)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>
    <w:nsid w:val="442A3D9E"/>
    <w:multiLevelType w:val="hybridMultilevel"/>
    <w:tmpl w:val="54C22DB2"/>
    <w:lvl w:ilvl="0" w:tplc="E27AFB4C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47676C33"/>
    <w:multiLevelType w:val="hybridMultilevel"/>
    <w:tmpl w:val="29063430"/>
    <w:lvl w:ilvl="0" w:tplc="3D18525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>
    <w:nsid w:val="4D2E1EBF"/>
    <w:multiLevelType w:val="hybridMultilevel"/>
    <w:tmpl w:val="D32A7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C20F3"/>
    <w:multiLevelType w:val="hybridMultilevel"/>
    <w:tmpl w:val="6C00A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92412E"/>
    <w:multiLevelType w:val="hybridMultilevel"/>
    <w:tmpl w:val="F2067A90"/>
    <w:lvl w:ilvl="0" w:tplc="F47845B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613631F5"/>
    <w:multiLevelType w:val="singleLevel"/>
    <w:tmpl w:val="A5A05C32"/>
    <w:lvl w:ilvl="0">
      <w:start w:val="1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7">
    <w:nsid w:val="670C7A0D"/>
    <w:multiLevelType w:val="hybridMultilevel"/>
    <w:tmpl w:val="B0FAD792"/>
    <w:lvl w:ilvl="0" w:tplc="53463452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6C9267F0"/>
    <w:multiLevelType w:val="singleLevel"/>
    <w:tmpl w:val="40182CF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>
    <w:nsid w:val="70914B2D"/>
    <w:multiLevelType w:val="hybridMultilevel"/>
    <w:tmpl w:val="B12438F2"/>
    <w:lvl w:ilvl="0" w:tplc="F3F8F446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751569B6"/>
    <w:multiLevelType w:val="hybridMultilevel"/>
    <w:tmpl w:val="7934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A51CC"/>
    <w:multiLevelType w:val="hybridMultilevel"/>
    <w:tmpl w:val="FD5C6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0"/>
  </w:num>
  <w:num w:numId="5">
    <w:abstractNumId w:val="16"/>
  </w:num>
  <w:num w:numId="6">
    <w:abstractNumId w:val="16"/>
    <w:lvlOverride w:ilvl="0">
      <w:lvl w:ilvl="0">
        <w:start w:val="1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20"/>
  </w:num>
  <w:num w:numId="12">
    <w:abstractNumId w:val="1"/>
  </w:num>
  <w:num w:numId="13">
    <w:abstractNumId w:val="8"/>
    <w:lvlOverride w:ilvl="0">
      <w:startOverride w:val="1"/>
    </w:lvlOverride>
  </w:num>
  <w:num w:numId="14">
    <w:abstractNumId w:val="11"/>
  </w:num>
  <w:num w:numId="15">
    <w:abstractNumId w:val="19"/>
  </w:num>
  <w:num w:numId="16">
    <w:abstractNumId w:val="6"/>
  </w:num>
  <w:num w:numId="17">
    <w:abstractNumId w:val="15"/>
  </w:num>
  <w:num w:numId="18">
    <w:abstractNumId w:val="2"/>
  </w:num>
  <w:num w:numId="19">
    <w:abstractNumId w:val="12"/>
  </w:num>
  <w:num w:numId="20">
    <w:abstractNumId w:val="14"/>
  </w:num>
  <w:num w:numId="21">
    <w:abstractNumId w:val="17"/>
  </w:num>
  <w:num w:numId="22">
    <w:abstractNumId w:val="5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8D2"/>
    <w:rsid w:val="00057802"/>
    <w:rsid w:val="0019483D"/>
    <w:rsid w:val="004A56CF"/>
    <w:rsid w:val="004B4378"/>
    <w:rsid w:val="005F537C"/>
    <w:rsid w:val="00795F4D"/>
    <w:rsid w:val="00CB1B62"/>
    <w:rsid w:val="00CB3DD3"/>
    <w:rsid w:val="00DA58D2"/>
    <w:rsid w:val="00FE2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802"/>
    <w:pPr>
      <w:keepNext/>
      <w:spacing w:before="240" w:after="60"/>
      <w:ind w:firstLine="62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578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7802"/>
    <w:rPr>
      <w:sz w:val="22"/>
    </w:rPr>
  </w:style>
  <w:style w:type="paragraph" w:styleId="a5">
    <w:name w:val="footer"/>
    <w:basedOn w:val="a"/>
    <w:link w:val="a6"/>
    <w:uiPriority w:val="99"/>
    <w:unhideWhenUsed/>
    <w:rsid w:val="000578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780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57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0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semiHidden/>
    <w:unhideWhenUsed/>
    <w:rsid w:val="00057802"/>
    <w:rPr>
      <w:color w:val="0000FF"/>
      <w:u w:val="single"/>
    </w:rPr>
  </w:style>
  <w:style w:type="table" w:styleId="aa">
    <w:name w:val="Table Grid"/>
    <w:basedOn w:val="a1"/>
    <w:rsid w:val="00057802"/>
    <w:pPr>
      <w:spacing w:after="0" w:line="240" w:lineRule="auto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057802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Tahoma" w:hAnsi="Tahoma" w:cs="Tahoma"/>
    </w:rPr>
  </w:style>
  <w:style w:type="paragraph" w:customStyle="1" w:styleId="Style2">
    <w:name w:val="Style2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a"/>
    <w:uiPriority w:val="99"/>
    <w:rsid w:val="0005780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057802"/>
    <w:rPr>
      <w:rFonts w:ascii="Tahoma" w:hAnsi="Tahoma" w:cs="Tahoma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057802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19">
    <w:name w:val="Font Style19"/>
    <w:basedOn w:val="a0"/>
    <w:uiPriority w:val="99"/>
    <w:rsid w:val="00057802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0578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057802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Tahoma" w:hAnsi="Tahoma" w:cs="Tahoma"/>
    </w:rPr>
  </w:style>
  <w:style w:type="paragraph" w:customStyle="1" w:styleId="Style12">
    <w:name w:val="Style12"/>
    <w:basedOn w:val="a"/>
    <w:uiPriority w:val="99"/>
    <w:rsid w:val="00057802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</w:rPr>
  </w:style>
  <w:style w:type="character" w:customStyle="1" w:styleId="FontStyle15">
    <w:name w:val="Font Style15"/>
    <w:basedOn w:val="a0"/>
    <w:uiPriority w:val="99"/>
    <w:rsid w:val="0005780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057802"/>
    <w:pPr>
      <w:widowControl w:val="0"/>
      <w:autoSpaceDE w:val="0"/>
      <w:autoSpaceDN w:val="0"/>
      <w:adjustRightInd w:val="0"/>
      <w:spacing w:line="254" w:lineRule="exact"/>
      <w:ind w:hanging="504"/>
    </w:pPr>
    <w:rPr>
      <w:rFonts w:ascii="Tahoma" w:hAnsi="Tahoma" w:cs="Tahoma"/>
    </w:rPr>
  </w:style>
  <w:style w:type="paragraph" w:customStyle="1" w:styleId="Style9">
    <w:name w:val="Style9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16">
    <w:name w:val="Font Style16"/>
    <w:basedOn w:val="a0"/>
    <w:uiPriority w:val="99"/>
    <w:rsid w:val="00057802"/>
    <w:rPr>
      <w:rFonts w:ascii="Tahoma" w:hAnsi="Tahoma" w:cs="Tahom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057802"/>
    <w:rPr>
      <w:rFonts w:ascii="Times New Roman" w:hAnsi="Times New Roman" w:cs="Times New Roman"/>
      <w:spacing w:val="-20"/>
      <w:sz w:val="24"/>
      <w:szCs w:val="24"/>
    </w:rPr>
  </w:style>
  <w:style w:type="paragraph" w:customStyle="1" w:styleId="Style4">
    <w:name w:val="Style4"/>
    <w:basedOn w:val="a"/>
    <w:uiPriority w:val="99"/>
    <w:rsid w:val="00057802"/>
    <w:pPr>
      <w:widowControl w:val="0"/>
      <w:autoSpaceDE w:val="0"/>
      <w:autoSpaceDN w:val="0"/>
      <w:adjustRightInd w:val="0"/>
      <w:spacing w:line="250" w:lineRule="exact"/>
      <w:ind w:hanging="91"/>
      <w:jc w:val="both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  <w:ind w:firstLine="82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057802"/>
    <w:pPr>
      <w:widowControl w:val="0"/>
      <w:autoSpaceDE w:val="0"/>
      <w:autoSpaceDN w:val="0"/>
      <w:adjustRightInd w:val="0"/>
      <w:spacing w:line="221" w:lineRule="exact"/>
      <w:ind w:firstLine="346"/>
      <w:jc w:val="both"/>
    </w:pPr>
    <w:rPr>
      <w:rFonts w:ascii="Tahoma" w:hAnsi="Tahoma" w:cs="Tahoma"/>
    </w:rPr>
  </w:style>
  <w:style w:type="paragraph" w:customStyle="1" w:styleId="Style22">
    <w:name w:val="Style22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40">
    <w:name w:val="Font Style40"/>
    <w:basedOn w:val="a0"/>
    <w:uiPriority w:val="99"/>
    <w:rsid w:val="00057802"/>
    <w:rPr>
      <w:rFonts w:ascii="Tahoma" w:hAnsi="Tahoma" w:cs="Tahoma"/>
      <w:b/>
      <w:bCs/>
      <w:sz w:val="16"/>
      <w:szCs w:val="16"/>
    </w:rPr>
  </w:style>
  <w:style w:type="character" w:customStyle="1" w:styleId="FontStyle41">
    <w:name w:val="Font Style41"/>
    <w:basedOn w:val="a0"/>
    <w:uiPriority w:val="99"/>
    <w:rsid w:val="00057802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2">
    <w:name w:val="Font Style42"/>
    <w:basedOn w:val="a0"/>
    <w:uiPriority w:val="99"/>
    <w:rsid w:val="00057802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43">
    <w:name w:val="Font Style43"/>
    <w:basedOn w:val="a0"/>
    <w:uiPriority w:val="99"/>
    <w:rsid w:val="00057802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057802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45">
    <w:name w:val="Font Style45"/>
    <w:basedOn w:val="a0"/>
    <w:uiPriority w:val="99"/>
    <w:rsid w:val="000578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uiPriority w:val="99"/>
    <w:rsid w:val="0005780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53">
    <w:name w:val="Font Style53"/>
    <w:basedOn w:val="a0"/>
    <w:uiPriority w:val="99"/>
    <w:rsid w:val="00057802"/>
    <w:rPr>
      <w:rFonts w:ascii="Tahoma" w:hAnsi="Tahoma" w:cs="Tahoma"/>
      <w:i/>
      <w:iCs/>
      <w:spacing w:val="-10"/>
      <w:w w:val="60"/>
      <w:sz w:val="26"/>
      <w:szCs w:val="26"/>
    </w:rPr>
  </w:style>
  <w:style w:type="paragraph" w:customStyle="1" w:styleId="Style27">
    <w:name w:val="Style27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  <w:ind w:hanging="86"/>
    </w:pPr>
    <w:rPr>
      <w:rFonts w:ascii="Tahoma" w:hAnsi="Tahoma" w:cs="Tahoma"/>
    </w:rPr>
  </w:style>
  <w:style w:type="paragraph" w:customStyle="1" w:styleId="Style24">
    <w:name w:val="Style24"/>
    <w:basedOn w:val="a"/>
    <w:uiPriority w:val="99"/>
    <w:rsid w:val="00057802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30">
    <w:name w:val="Style30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1">
    <w:name w:val="Style31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basedOn w:val="a0"/>
    <w:uiPriority w:val="99"/>
    <w:rsid w:val="00057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0"/>
    <w:uiPriority w:val="99"/>
    <w:rsid w:val="0005780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057802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b">
    <w:name w:val="No Spacing"/>
    <w:uiPriority w:val="1"/>
    <w:qFormat/>
    <w:rsid w:val="0005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8">
    <w:name w:val="Font Style38"/>
    <w:basedOn w:val="a0"/>
    <w:uiPriority w:val="99"/>
    <w:rsid w:val="00057802"/>
    <w:rPr>
      <w:rFonts w:ascii="Tahoma" w:hAnsi="Tahoma" w:cs="Tahoma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57802"/>
    <w:rPr>
      <w:rFonts w:ascii="Tahoma" w:hAnsi="Tahoma" w:cs="Tahoma"/>
      <w:b/>
      <w:bCs/>
      <w:sz w:val="20"/>
      <w:szCs w:val="20"/>
    </w:rPr>
  </w:style>
  <w:style w:type="paragraph" w:customStyle="1" w:styleId="Style36">
    <w:name w:val="Style36"/>
    <w:basedOn w:val="a"/>
    <w:uiPriority w:val="99"/>
    <w:rsid w:val="00057802"/>
    <w:pPr>
      <w:widowControl w:val="0"/>
      <w:autoSpaceDE w:val="0"/>
      <w:autoSpaceDN w:val="0"/>
      <w:adjustRightInd w:val="0"/>
      <w:spacing w:line="250" w:lineRule="exact"/>
      <w:ind w:hanging="86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057802"/>
    <w:pPr>
      <w:widowControl w:val="0"/>
      <w:autoSpaceDE w:val="0"/>
      <w:autoSpaceDN w:val="0"/>
      <w:adjustRightInd w:val="0"/>
      <w:spacing w:line="254" w:lineRule="exact"/>
      <w:ind w:hanging="230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057802"/>
    <w:pPr>
      <w:widowControl w:val="0"/>
      <w:autoSpaceDE w:val="0"/>
      <w:autoSpaceDN w:val="0"/>
      <w:adjustRightInd w:val="0"/>
      <w:spacing w:line="230" w:lineRule="exact"/>
      <w:ind w:hanging="202"/>
    </w:pPr>
    <w:rPr>
      <w:rFonts w:ascii="Tahoma" w:hAnsi="Tahoma" w:cs="Tahoma"/>
    </w:rPr>
  </w:style>
  <w:style w:type="character" w:customStyle="1" w:styleId="FontStyle52">
    <w:name w:val="Font Style52"/>
    <w:basedOn w:val="a0"/>
    <w:uiPriority w:val="99"/>
    <w:rsid w:val="000578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basedOn w:val="a0"/>
    <w:uiPriority w:val="99"/>
    <w:rsid w:val="0005780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uiPriority w:val="99"/>
    <w:rsid w:val="00057802"/>
    <w:pPr>
      <w:widowControl w:val="0"/>
      <w:autoSpaceDE w:val="0"/>
      <w:autoSpaceDN w:val="0"/>
      <w:adjustRightInd w:val="0"/>
      <w:spacing w:line="247" w:lineRule="exact"/>
      <w:ind w:firstLine="82"/>
      <w:jc w:val="both"/>
    </w:pPr>
    <w:rPr>
      <w:rFonts w:ascii="Tahoma" w:hAnsi="Tahoma" w:cs="Tahoma"/>
    </w:rPr>
  </w:style>
  <w:style w:type="character" w:customStyle="1" w:styleId="FontStyle46">
    <w:name w:val="Font Style46"/>
    <w:basedOn w:val="a0"/>
    <w:uiPriority w:val="99"/>
    <w:rsid w:val="00057802"/>
    <w:rPr>
      <w:rFonts w:ascii="Times New Roman" w:hAnsi="Times New Roman" w:cs="Times New Roman"/>
      <w:i/>
      <w:iCs/>
      <w:spacing w:val="40"/>
      <w:sz w:val="20"/>
      <w:szCs w:val="20"/>
    </w:rPr>
  </w:style>
  <w:style w:type="paragraph" w:customStyle="1" w:styleId="Style35">
    <w:name w:val="Style35"/>
    <w:basedOn w:val="a"/>
    <w:uiPriority w:val="99"/>
    <w:rsid w:val="00057802"/>
    <w:pPr>
      <w:widowControl w:val="0"/>
      <w:autoSpaceDE w:val="0"/>
      <w:autoSpaceDN w:val="0"/>
      <w:adjustRightInd w:val="0"/>
      <w:spacing w:line="235" w:lineRule="exact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57802"/>
    <w:pPr>
      <w:ind w:left="720"/>
      <w:contextualSpacing/>
    </w:pPr>
  </w:style>
  <w:style w:type="character" w:customStyle="1" w:styleId="FontStyle20">
    <w:name w:val="Font Style20"/>
    <w:basedOn w:val="a0"/>
    <w:rsid w:val="00057802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7802"/>
    <w:pPr>
      <w:keepNext/>
      <w:spacing w:before="240" w:after="60"/>
      <w:ind w:firstLine="624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78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0578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7802"/>
    <w:rPr>
      <w:sz w:val="22"/>
    </w:rPr>
  </w:style>
  <w:style w:type="paragraph" w:styleId="a5">
    <w:name w:val="footer"/>
    <w:basedOn w:val="a"/>
    <w:link w:val="a6"/>
    <w:uiPriority w:val="99"/>
    <w:unhideWhenUsed/>
    <w:rsid w:val="0005780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7802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57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780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semiHidden/>
    <w:unhideWhenUsed/>
    <w:rsid w:val="00057802"/>
    <w:rPr>
      <w:color w:val="0000FF"/>
      <w:u w:val="single"/>
    </w:rPr>
  </w:style>
  <w:style w:type="table" w:styleId="aa">
    <w:name w:val="Table Grid"/>
    <w:basedOn w:val="a1"/>
    <w:rsid w:val="00057802"/>
    <w:pPr>
      <w:spacing w:after="0"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057802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Tahoma" w:hAnsi="Tahoma" w:cs="Tahoma"/>
    </w:rPr>
  </w:style>
  <w:style w:type="paragraph" w:customStyle="1" w:styleId="Style2">
    <w:name w:val="Style2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">
    <w:name w:val="Style3"/>
    <w:basedOn w:val="a"/>
    <w:uiPriority w:val="99"/>
    <w:rsid w:val="0005780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5">
    <w:name w:val="Style5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057802"/>
    <w:rPr>
      <w:rFonts w:ascii="Tahoma" w:hAnsi="Tahoma" w:cs="Tahoma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057802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19">
    <w:name w:val="Font Style19"/>
    <w:basedOn w:val="a0"/>
    <w:uiPriority w:val="99"/>
    <w:rsid w:val="00057802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a0"/>
    <w:uiPriority w:val="99"/>
    <w:rsid w:val="000578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057802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Tahoma" w:hAnsi="Tahoma" w:cs="Tahoma"/>
    </w:rPr>
  </w:style>
  <w:style w:type="paragraph" w:customStyle="1" w:styleId="Style12">
    <w:name w:val="Style12"/>
    <w:basedOn w:val="a"/>
    <w:uiPriority w:val="99"/>
    <w:rsid w:val="00057802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</w:rPr>
  </w:style>
  <w:style w:type="character" w:customStyle="1" w:styleId="FontStyle15">
    <w:name w:val="Font Style15"/>
    <w:basedOn w:val="a0"/>
    <w:uiPriority w:val="99"/>
    <w:rsid w:val="00057802"/>
    <w:rPr>
      <w:rFonts w:ascii="Times New Roman" w:hAnsi="Times New Roman" w:cs="Times New Roman"/>
      <w:b/>
      <w:bCs/>
      <w:sz w:val="18"/>
      <w:szCs w:val="18"/>
    </w:rPr>
  </w:style>
  <w:style w:type="paragraph" w:customStyle="1" w:styleId="Style8">
    <w:name w:val="Style8"/>
    <w:basedOn w:val="a"/>
    <w:uiPriority w:val="99"/>
    <w:rsid w:val="00057802"/>
    <w:pPr>
      <w:widowControl w:val="0"/>
      <w:autoSpaceDE w:val="0"/>
      <w:autoSpaceDN w:val="0"/>
      <w:adjustRightInd w:val="0"/>
      <w:spacing w:line="254" w:lineRule="exact"/>
      <w:ind w:hanging="504"/>
    </w:pPr>
    <w:rPr>
      <w:rFonts w:ascii="Tahoma" w:hAnsi="Tahoma" w:cs="Tahoma"/>
    </w:rPr>
  </w:style>
  <w:style w:type="paragraph" w:customStyle="1" w:styleId="Style9">
    <w:name w:val="Style9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16">
    <w:name w:val="Font Style16"/>
    <w:basedOn w:val="a0"/>
    <w:uiPriority w:val="99"/>
    <w:rsid w:val="00057802"/>
    <w:rPr>
      <w:rFonts w:ascii="Tahoma" w:hAnsi="Tahoma" w:cs="Tahoma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057802"/>
    <w:rPr>
      <w:rFonts w:ascii="Times New Roman" w:hAnsi="Times New Roman" w:cs="Times New Roman"/>
      <w:spacing w:val="-20"/>
      <w:sz w:val="24"/>
      <w:szCs w:val="24"/>
    </w:rPr>
  </w:style>
  <w:style w:type="paragraph" w:customStyle="1" w:styleId="Style4">
    <w:name w:val="Style4"/>
    <w:basedOn w:val="a"/>
    <w:uiPriority w:val="99"/>
    <w:rsid w:val="00057802"/>
    <w:pPr>
      <w:widowControl w:val="0"/>
      <w:autoSpaceDE w:val="0"/>
      <w:autoSpaceDN w:val="0"/>
      <w:adjustRightInd w:val="0"/>
      <w:spacing w:line="250" w:lineRule="exact"/>
      <w:ind w:hanging="91"/>
      <w:jc w:val="both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  <w:ind w:firstLine="82"/>
    </w:pPr>
    <w:rPr>
      <w:rFonts w:ascii="Tahoma" w:hAnsi="Tahoma" w:cs="Tahoma"/>
    </w:rPr>
  </w:style>
  <w:style w:type="paragraph" w:customStyle="1" w:styleId="Style11">
    <w:name w:val="Style11"/>
    <w:basedOn w:val="a"/>
    <w:uiPriority w:val="99"/>
    <w:rsid w:val="00057802"/>
    <w:pPr>
      <w:widowControl w:val="0"/>
      <w:autoSpaceDE w:val="0"/>
      <w:autoSpaceDN w:val="0"/>
      <w:adjustRightInd w:val="0"/>
      <w:spacing w:line="221" w:lineRule="exact"/>
      <w:ind w:firstLine="346"/>
      <w:jc w:val="both"/>
    </w:pPr>
    <w:rPr>
      <w:rFonts w:ascii="Tahoma" w:hAnsi="Tahoma" w:cs="Tahoma"/>
    </w:rPr>
  </w:style>
  <w:style w:type="paragraph" w:customStyle="1" w:styleId="Style22">
    <w:name w:val="Style22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40">
    <w:name w:val="Font Style40"/>
    <w:basedOn w:val="a0"/>
    <w:uiPriority w:val="99"/>
    <w:rsid w:val="00057802"/>
    <w:rPr>
      <w:rFonts w:ascii="Tahoma" w:hAnsi="Tahoma" w:cs="Tahoma"/>
      <w:b/>
      <w:bCs/>
      <w:sz w:val="16"/>
      <w:szCs w:val="16"/>
    </w:rPr>
  </w:style>
  <w:style w:type="character" w:customStyle="1" w:styleId="FontStyle41">
    <w:name w:val="Font Style41"/>
    <w:basedOn w:val="a0"/>
    <w:uiPriority w:val="99"/>
    <w:rsid w:val="00057802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42">
    <w:name w:val="Font Style42"/>
    <w:basedOn w:val="a0"/>
    <w:uiPriority w:val="99"/>
    <w:rsid w:val="00057802"/>
    <w:rPr>
      <w:rFonts w:ascii="Times New Roman" w:hAnsi="Times New Roman" w:cs="Times New Roman"/>
      <w:spacing w:val="-20"/>
      <w:sz w:val="24"/>
      <w:szCs w:val="24"/>
    </w:rPr>
  </w:style>
  <w:style w:type="character" w:customStyle="1" w:styleId="FontStyle43">
    <w:name w:val="Font Style43"/>
    <w:basedOn w:val="a0"/>
    <w:uiPriority w:val="99"/>
    <w:rsid w:val="00057802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057802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45">
    <w:name w:val="Font Style45"/>
    <w:basedOn w:val="a0"/>
    <w:uiPriority w:val="99"/>
    <w:rsid w:val="0005780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uiPriority w:val="99"/>
    <w:rsid w:val="00057802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53">
    <w:name w:val="Font Style53"/>
    <w:basedOn w:val="a0"/>
    <w:uiPriority w:val="99"/>
    <w:rsid w:val="00057802"/>
    <w:rPr>
      <w:rFonts w:ascii="Tahoma" w:hAnsi="Tahoma" w:cs="Tahoma"/>
      <w:i/>
      <w:iCs/>
      <w:spacing w:val="-10"/>
      <w:w w:val="60"/>
      <w:sz w:val="26"/>
      <w:szCs w:val="26"/>
    </w:rPr>
  </w:style>
  <w:style w:type="paragraph" w:customStyle="1" w:styleId="Style27">
    <w:name w:val="Style27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  <w:ind w:hanging="86"/>
    </w:pPr>
    <w:rPr>
      <w:rFonts w:ascii="Tahoma" w:hAnsi="Tahoma" w:cs="Tahoma"/>
    </w:rPr>
  </w:style>
  <w:style w:type="paragraph" w:customStyle="1" w:styleId="Style24">
    <w:name w:val="Style24"/>
    <w:basedOn w:val="a"/>
    <w:uiPriority w:val="99"/>
    <w:rsid w:val="00057802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30">
    <w:name w:val="Style30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1">
    <w:name w:val="Style31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basedOn w:val="a0"/>
    <w:uiPriority w:val="99"/>
    <w:rsid w:val="0005780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8">
    <w:name w:val="Font Style48"/>
    <w:basedOn w:val="a0"/>
    <w:uiPriority w:val="99"/>
    <w:rsid w:val="00057802"/>
    <w:rPr>
      <w:rFonts w:ascii="Times New Roman" w:hAnsi="Times New Roman" w:cs="Times New Roman"/>
      <w:sz w:val="20"/>
      <w:szCs w:val="20"/>
    </w:rPr>
  </w:style>
  <w:style w:type="paragraph" w:customStyle="1" w:styleId="Style13">
    <w:name w:val="Style13"/>
    <w:basedOn w:val="a"/>
    <w:rsid w:val="00057802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</w:rPr>
  </w:style>
  <w:style w:type="paragraph" w:customStyle="1" w:styleId="Style28">
    <w:name w:val="Style28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b">
    <w:name w:val="No Spacing"/>
    <w:uiPriority w:val="1"/>
    <w:qFormat/>
    <w:rsid w:val="0005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057802"/>
    <w:pPr>
      <w:widowControl w:val="0"/>
      <w:autoSpaceDE w:val="0"/>
      <w:autoSpaceDN w:val="0"/>
      <w:adjustRightInd w:val="0"/>
      <w:spacing w:line="245" w:lineRule="exact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05780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8">
    <w:name w:val="Font Style38"/>
    <w:basedOn w:val="a0"/>
    <w:uiPriority w:val="99"/>
    <w:rsid w:val="00057802"/>
    <w:rPr>
      <w:rFonts w:ascii="Tahoma" w:hAnsi="Tahoma" w:cs="Tahoma"/>
      <w:b/>
      <w:bCs/>
      <w:sz w:val="22"/>
      <w:szCs w:val="22"/>
    </w:rPr>
  </w:style>
  <w:style w:type="character" w:customStyle="1" w:styleId="FontStyle54">
    <w:name w:val="Font Style54"/>
    <w:basedOn w:val="a0"/>
    <w:uiPriority w:val="99"/>
    <w:rsid w:val="00057802"/>
    <w:rPr>
      <w:rFonts w:ascii="Tahoma" w:hAnsi="Tahoma" w:cs="Tahoma"/>
      <w:b/>
      <w:bCs/>
      <w:sz w:val="20"/>
      <w:szCs w:val="20"/>
    </w:rPr>
  </w:style>
  <w:style w:type="paragraph" w:customStyle="1" w:styleId="Style36">
    <w:name w:val="Style36"/>
    <w:basedOn w:val="a"/>
    <w:uiPriority w:val="99"/>
    <w:rsid w:val="00057802"/>
    <w:pPr>
      <w:widowControl w:val="0"/>
      <w:autoSpaceDE w:val="0"/>
      <w:autoSpaceDN w:val="0"/>
      <w:adjustRightInd w:val="0"/>
      <w:spacing w:line="250" w:lineRule="exact"/>
      <w:ind w:hanging="86"/>
    </w:pPr>
    <w:rPr>
      <w:rFonts w:ascii="Tahoma" w:hAnsi="Tahoma" w:cs="Tahoma"/>
    </w:rPr>
  </w:style>
  <w:style w:type="paragraph" w:customStyle="1" w:styleId="Style14">
    <w:name w:val="Style14"/>
    <w:basedOn w:val="a"/>
    <w:uiPriority w:val="99"/>
    <w:rsid w:val="00057802"/>
    <w:pPr>
      <w:widowControl w:val="0"/>
      <w:autoSpaceDE w:val="0"/>
      <w:autoSpaceDN w:val="0"/>
      <w:adjustRightInd w:val="0"/>
      <w:spacing w:line="254" w:lineRule="exact"/>
      <w:ind w:hanging="230"/>
    </w:pPr>
    <w:rPr>
      <w:rFonts w:ascii="Tahoma" w:hAnsi="Tahoma" w:cs="Tahoma"/>
    </w:rPr>
  </w:style>
  <w:style w:type="paragraph" w:customStyle="1" w:styleId="Style25">
    <w:name w:val="Style25"/>
    <w:basedOn w:val="a"/>
    <w:uiPriority w:val="99"/>
    <w:rsid w:val="00057802"/>
    <w:pPr>
      <w:widowControl w:val="0"/>
      <w:autoSpaceDE w:val="0"/>
      <w:autoSpaceDN w:val="0"/>
      <w:adjustRightInd w:val="0"/>
      <w:spacing w:line="230" w:lineRule="exact"/>
      <w:ind w:hanging="202"/>
    </w:pPr>
    <w:rPr>
      <w:rFonts w:ascii="Tahoma" w:hAnsi="Tahoma" w:cs="Tahoma"/>
    </w:rPr>
  </w:style>
  <w:style w:type="character" w:customStyle="1" w:styleId="FontStyle52">
    <w:name w:val="Font Style52"/>
    <w:basedOn w:val="a0"/>
    <w:uiPriority w:val="99"/>
    <w:rsid w:val="000578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0">
    <w:name w:val="Font Style50"/>
    <w:basedOn w:val="a0"/>
    <w:uiPriority w:val="99"/>
    <w:rsid w:val="00057802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5">
    <w:name w:val="Style15"/>
    <w:basedOn w:val="a"/>
    <w:uiPriority w:val="99"/>
    <w:rsid w:val="00057802"/>
    <w:pPr>
      <w:widowControl w:val="0"/>
      <w:autoSpaceDE w:val="0"/>
      <w:autoSpaceDN w:val="0"/>
      <w:adjustRightInd w:val="0"/>
      <w:spacing w:line="247" w:lineRule="exact"/>
      <w:ind w:firstLine="82"/>
      <w:jc w:val="both"/>
    </w:pPr>
    <w:rPr>
      <w:rFonts w:ascii="Tahoma" w:hAnsi="Tahoma" w:cs="Tahoma"/>
    </w:rPr>
  </w:style>
  <w:style w:type="character" w:customStyle="1" w:styleId="FontStyle46">
    <w:name w:val="Font Style46"/>
    <w:basedOn w:val="a0"/>
    <w:uiPriority w:val="99"/>
    <w:rsid w:val="00057802"/>
    <w:rPr>
      <w:rFonts w:ascii="Times New Roman" w:hAnsi="Times New Roman" w:cs="Times New Roman"/>
      <w:i/>
      <w:iCs/>
      <w:spacing w:val="40"/>
      <w:sz w:val="20"/>
      <w:szCs w:val="20"/>
    </w:rPr>
  </w:style>
  <w:style w:type="paragraph" w:customStyle="1" w:styleId="Style35">
    <w:name w:val="Style35"/>
    <w:basedOn w:val="a"/>
    <w:uiPriority w:val="99"/>
    <w:rsid w:val="00057802"/>
    <w:pPr>
      <w:widowControl w:val="0"/>
      <w:autoSpaceDE w:val="0"/>
      <w:autoSpaceDN w:val="0"/>
      <w:adjustRightInd w:val="0"/>
      <w:spacing w:line="235" w:lineRule="exact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057802"/>
    <w:pPr>
      <w:ind w:left="720"/>
      <w:contextualSpacing/>
    </w:pPr>
  </w:style>
  <w:style w:type="character" w:customStyle="1" w:styleId="FontStyle20">
    <w:name w:val="Font Style20"/>
    <w:basedOn w:val="a0"/>
    <w:rsid w:val="00057802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.standart.edu.ru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&#1089;&#1093;&#1077;&#1084;&#1086;.&#1088;&#1092;/shemy/istori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8101</Words>
  <Characters>46180</Characters>
  <Application>Microsoft Office Word</Application>
  <DocSecurity>0</DocSecurity>
  <Lines>384</Lines>
  <Paragraphs>108</Paragraphs>
  <ScaleCrop>false</ScaleCrop>
  <Company/>
  <LinksUpToDate>false</LinksUpToDate>
  <CharactersWithSpaces>54173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Komkova</cp:lastModifiedBy>
  <cp:revision>7</cp:revision>
  <dcterms:created xsi:type="dcterms:W3CDTF">2014-11-23T03:08:00Z</dcterms:created>
  <dcterms:modified xsi:type="dcterms:W3CDTF">2015-02-08T08:21:00Z</dcterms:modified>
</cp:coreProperties>
</file>