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45C4" w14:textId="77777777" w:rsidR="0021239C" w:rsidRPr="00567D84" w:rsidRDefault="00567D84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D3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D84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14:paraId="5FE37559" w14:textId="77777777" w:rsidR="00ED3041" w:rsidRDefault="00567D84" w:rsidP="0056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D84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ООШ № 8 </w:t>
      </w:r>
    </w:p>
    <w:p w14:paraId="3419CEFE" w14:textId="377C31D5" w:rsidR="00567D84" w:rsidRPr="00567D84" w:rsidRDefault="00521961" w:rsidP="0056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Я.Н. Костюк</w:t>
      </w:r>
    </w:p>
    <w:p w14:paraId="5D26C32F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AC4E8" w14:textId="77777777" w:rsidR="0021239C" w:rsidRPr="0021239C" w:rsidRDefault="0021239C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0C22A" w14:textId="77777777" w:rsidR="00567D84" w:rsidRDefault="00567D84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257C7B" w14:textId="77777777" w:rsidR="0021239C" w:rsidRPr="0021239C" w:rsidRDefault="0021239C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39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E254F81" w14:textId="77777777" w:rsidR="00567D84" w:rsidRDefault="0021239C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39C">
        <w:rPr>
          <w:rFonts w:ascii="Times New Roman" w:eastAsia="Times New Roman" w:hAnsi="Times New Roman" w:cs="Times New Roman"/>
          <w:b/>
          <w:sz w:val="28"/>
          <w:szCs w:val="28"/>
        </w:rPr>
        <w:t>о Школьном (ученическом) сам</w:t>
      </w:r>
      <w:r w:rsidR="00567D84">
        <w:rPr>
          <w:rFonts w:ascii="Times New Roman" w:eastAsia="Times New Roman" w:hAnsi="Times New Roman" w:cs="Times New Roman"/>
          <w:b/>
          <w:sz w:val="28"/>
          <w:szCs w:val="28"/>
        </w:rPr>
        <w:t>оуправлении в МБОУ ООШ  № 8</w:t>
      </w:r>
    </w:p>
    <w:p w14:paraId="1867D305" w14:textId="77777777" w:rsidR="0021239C" w:rsidRPr="0021239C" w:rsidRDefault="00567D84" w:rsidP="005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х. Свободного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Ахтарского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Краснодарского края</w:t>
      </w:r>
    </w:p>
    <w:p w14:paraId="62172169" w14:textId="77777777" w:rsidR="0021239C" w:rsidRPr="0021239C" w:rsidRDefault="0021239C" w:rsidP="0021239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6994A2" w14:textId="77777777" w:rsidR="0021239C" w:rsidRPr="0021239C" w:rsidRDefault="0021239C" w:rsidP="0021239C">
      <w:pPr>
        <w:tabs>
          <w:tab w:val="num" w:pos="720"/>
        </w:tabs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21239C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6977DC5F" w14:textId="77777777" w:rsidR="0021239C" w:rsidRPr="0021239C" w:rsidRDefault="0021239C" w:rsidP="0021239C">
      <w:pPr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64E1A54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В последние годы в Краснодарском крае активное развитие получили молодежные инициативы по объединению молодежи,  поиску и внедрению форм молодежного самоуправления.</w:t>
      </w:r>
    </w:p>
    <w:p w14:paraId="6D54DEFB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инициативе губернатора Кубани  в городах и районах края сформированы и активно работают молодежные советы при главах муниципальных образований. Данная инициатива была поддержана в Краснодарском крае не только органами по делам молодежи, но и учреждениями образования и территориальными избирательными комиссиями.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6BFB348C" w14:textId="77777777" w:rsidR="00DF6126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учебных заведениях нашего края создаются школьные, ученические и студенческие советы, парламенты, думы. </w:t>
      </w:r>
    </w:p>
    <w:p w14:paraId="1F1BD852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Сегодня назрела острая необходимость разработки и внедрения единой системы формирования и деятельности органов школьного (ученического) самоуправления в школах, расположенных на территории Краснодарского края. </w:t>
      </w:r>
    </w:p>
    <w:p w14:paraId="0A468634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поставленной цели необходимо выполнение нескольких условий:</w:t>
      </w:r>
    </w:p>
    <w:p w14:paraId="4E972626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- введение единых правил формирования и общих подходов к деятельности органов Школьного (ученического) самоуправления;</w:t>
      </w:r>
    </w:p>
    <w:p w14:paraId="179F4E8F" w14:textId="77777777" w:rsidR="0021239C" w:rsidRPr="0021239C" w:rsidRDefault="0021239C" w:rsidP="002123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наличие специалистов для сопровождения деятельности органов </w:t>
      </w:r>
      <w:proofErr w:type="gramStart"/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Школь-</w:t>
      </w:r>
      <w:proofErr w:type="spellStart"/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proofErr w:type="spellEnd"/>
      <w:proofErr w:type="gramEnd"/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(ученического) самоуправления, обладающих навыками и методиками организационной работы в подростковых и молодежных коллективах;</w:t>
      </w:r>
    </w:p>
    <w:p w14:paraId="559573C1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наличие объединяющей деятельности учащихся школ. </w:t>
      </w:r>
    </w:p>
    <w:p w14:paraId="6186889B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Самоуправление –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   </w:t>
      </w:r>
    </w:p>
    <w:p w14:paraId="013385D1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Самоуправление учащихся школ (Школьное </w:t>
      </w: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 xml:space="preserve">(ученическое) 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самоуправление) – самодеятельность учащихся в проявлении инициативы, принятии решения и его реализации в интересах ученического коллектива. </w:t>
      </w:r>
    </w:p>
    <w:p w14:paraId="30A15ECB" w14:textId="77777777" w:rsidR="0021239C" w:rsidRPr="0021239C" w:rsidRDefault="0021239C" w:rsidP="002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Основная цель развития Школьного (ученического) самоуправления в Краснодарском крае -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 xml:space="preserve"> уровня самоорганизации учащейся молодежи Кубани.</w:t>
      </w:r>
    </w:p>
    <w:p w14:paraId="39BE709B" w14:textId="77777777" w:rsidR="0021239C" w:rsidRPr="0021239C" w:rsidRDefault="0021239C" w:rsidP="002123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задачами Школьного (ученического) самоуправления являются:</w:t>
      </w:r>
    </w:p>
    <w:p w14:paraId="59F2CE00" w14:textId="77777777" w:rsidR="0021239C" w:rsidRPr="0021239C" w:rsidRDefault="0021239C" w:rsidP="002123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выявление и поддержка молодых людей с активной жизненной позицией;</w:t>
      </w:r>
    </w:p>
    <w:p w14:paraId="52D5B682" w14:textId="77777777" w:rsidR="0021239C" w:rsidRPr="0021239C" w:rsidRDefault="0021239C" w:rsidP="002123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>- создание условий для реализации творческого потенциала учащихся школ Краснодарского края;</w:t>
      </w:r>
    </w:p>
    <w:p w14:paraId="6BC77144" w14:textId="77777777" w:rsidR="0021239C" w:rsidRPr="0021239C" w:rsidRDefault="0021239C" w:rsidP="002123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14:paraId="5D5127F3" w14:textId="77777777" w:rsidR="0021239C" w:rsidRPr="0021239C" w:rsidRDefault="0021239C" w:rsidP="002123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развитие у участников органов Школьного (ученического) самоуправления умения аргументировано отстаивать свое мнение на основе толерантного общения; </w:t>
      </w:r>
    </w:p>
    <w:p w14:paraId="0D768500" w14:textId="77777777" w:rsidR="0021239C" w:rsidRPr="0021239C" w:rsidRDefault="0021239C" w:rsidP="002123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>- формирование молодежного кадрового резерва.</w:t>
      </w:r>
    </w:p>
    <w:p w14:paraId="16D8FDCF" w14:textId="77777777" w:rsidR="0021239C" w:rsidRPr="0021239C" w:rsidRDefault="0021239C" w:rsidP="0021239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D8DB981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2. Организаторы деятельности </w:t>
      </w:r>
    </w:p>
    <w:p w14:paraId="61125264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Школьного (ученического) самоуправления </w:t>
      </w:r>
    </w:p>
    <w:p w14:paraId="16EFBFF1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в Краснодарском крае</w:t>
      </w:r>
    </w:p>
    <w:p w14:paraId="06A32C76" w14:textId="77777777" w:rsidR="0021239C" w:rsidRPr="0021239C" w:rsidRDefault="0021239C" w:rsidP="0021239C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CED6F47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Организаторами деятельности Школьного (ученического) самоуправления в Краснодарском крае являются:</w:t>
      </w:r>
    </w:p>
    <w:p w14:paraId="7BD2CA69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департамент молодежной политики Краснодарского края;</w:t>
      </w:r>
    </w:p>
    <w:p w14:paraId="60AC1341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департамент образования и науки Краснодарского края;</w:t>
      </w:r>
    </w:p>
    <w:p w14:paraId="446BA138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избирательная комиссия Краснодарского края.</w:t>
      </w:r>
    </w:p>
    <w:p w14:paraId="7014BDCD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6C26738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Организаторами Школьного (ученического) самоуправления в муниципальных районах (городских округах) Краснодарского края являются:</w:t>
      </w:r>
    </w:p>
    <w:p w14:paraId="4AFEB206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органы по делам молодежи муниципальных образований Краснодарского края;</w:t>
      </w:r>
    </w:p>
    <w:p w14:paraId="2800727D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органы управления образованием муниципальных образований Краснодарского края;</w:t>
      </w:r>
    </w:p>
    <w:p w14:paraId="3434E4E0" w14:textId="77777777" w:rsidR="0021239C" w:rsidRPr="0021239C" w:rsidRDefault="0021239C" w:rsidP="0021239C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территориальные избирательные комиссии, избирательные комиссии муниципальных образований Краснодарского края.</w:t>
      </w:r>
    </w:p>
    <w:p w14:paraId="6C3D3971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3D19C9D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Департамент  молодежной политики Краснодарского края и департамент образования и науки Краснодарского края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B71F08E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разрабатывают типовые положения об органах Школьного (ученического) самоуправлении учащихся Краснодарского края;</w:t>
      </w:r>
    </w:p>
    <w:p w14:paraId="7D262FEE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разработку типовых планов работы органов Школьного (ученического) самоуправления в Краснодарском  крае;</w:t>
      </w:r>
    </w:p>
    <w:p w14:paraId="3D09AE14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разработку типовых критериев эффективности работы органов Школьного (ученического) самоуправления в Краснодарском крае;</w:t>
      </w:r>
    </w:p>
    <w:p w14:paraId="37680F68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организуют и проводят краевые мероприятия, направленные на стимулирование развития самоуправления учащихся Краснодарского края;</w:t>
      </w:r>
    </w:p>
    <w:p w14:paraId="2E23CFF7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организуют мероприятия, направленные на подготовку кадров для организации деятельности органов Школьного (ученического) самоуправления;</w:t>
      </w:r>
    </w:p>
    <w:p w14:paraId="2EEDFFA3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методическое обеспечение и контроль деятельности органов по делам молодежи и органов образования муниципальных образований Краснодарского края по вопросам организации деятельности органов Школьного (ученического) самоуправления в учебных заведениях.</w:t>
      </w:r>
    </w:p>
    <w:p w14:paraId="7B74DFEF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DBFDE37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Избирательная комиссия Краснодарского края:</w:t>
      </w:r>
    </w:p>
    <w:p w14:paraId="54BCD0B3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осуществляет методическое обеспечение проведения выборов в органы Школьного (ученического) самоуправления;</w:t>
      </w:r>
    </w:p>
    <w:p w14:paraId="6A9F525E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организует и проводит мероприятия, направленные на обучение кадров для подготовки и проведения выборов в органы Школьного (ученического) самоуправления;</w:t>
      </w:r>
    </w:p>
    <w:p w14:paraId="7D27DD33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осуществляет методическое обеспечение и контроль деятельности избирательных комиссий муниципальных образований, территориальных избирательных комиссий Краснодарского края по вопросам подготовки и проведения выборов в органы Школьного (ученического) самоуправления.</w:t>
      </w:r>
    </w:p>
    <w:p w14:paraId="7D5DF3CC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85EC622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Органы  по делам молодежи и органы управления образованием муниципальных образований Краснодарского края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6E3C4EC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разработку планов работы органов Школьного (ученического) самоуправления учащихся муниципального образования;</w:t>
      </w:r>
    </w:p>
    <w:p w14:paraId="6B06388C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разработку критериев эффективности работы органов Школьного (ученического) самоуправления учеников муниципального образования;</w:t>
      </w:r>
    </w:p>
    <w:p w14:paraId="68B43025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организуют и проводят мероприятия, направленные на стимулирование развития самоуправления учащихся в муниципальном образовании;</w:t>
      </w:r>
    </w:p>
    <w:p w14:paraId="63A7DAD3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организуют мероприятия, направленные на подготовку кадров для организации деятельности органов Школьного (ученического) самоуправления муниципального образования;</w:t>
      </w:r>
    </w:p>
    <w:p w14:paraId="3982B342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оказывают методическую и практическую помощь учебным заведениям, расположенным на территории муниципального образования, по вопросам, связанным с деятельностью органов Школьного (ученического) самоуправления учебных заведений.</w:t>
      </w:r>
    </w:p>
    <w:p w14:paraId="6623C650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57BD504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Органы  по делам молодежи муниципальных образований Краснодарского края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AA7A7C8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осуществляют общую координацию деятельности Ученических Советов школ, осуществляющих свою деятельность в учебных заведениях, расположенных на территории муниципального образования;</w:t>
      </w:r>
    </w:p>
    <w:p w14:paraId="0CDC9FBE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  - формируют на уровне муниципальных образований Муниципальные Ученические Советы из числа Лидеров школ, находящихся на территории  муниципального образования; осуществляют координацию деятельности Муниципальных Ученических Советов.</w:t>
      </w:r>
    </w:p>
    <w:p w14:paraId="06E8E7B6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0DE09F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Территориальные избирательные комиссии, избирательные комиссии муниципальных образований Краснодарского края:</w:t>
      </w:r>
    </w:p>
    <w:p w14:paraId="1F6F13BF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оказывают методическую и практическую  помощь органам по делам молодежи, органам управления образованием и учебным заведениям, расположенным на территории муниципального образования, по вопросам подготовки и проведения выборов в органы Школьного (ученического) самоуправления;</w:t>
      </w:r>
    </w:p>
    <w:p w14:paraId="03555404" w14:textId="77777777" w:rsidR="0021239C" w:rsidRPr="0021239C" w:rsidRDefault="0021239C" w:rsidP="002123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проводят мероприятия, направленные на обучение кадров для подготовки и проведения выборов в органы Школьного (ученического) самоуправления.</w:t>
      </w:r>
    </w:p>
    <w:p w14:paraId="7B84D7D2" w14:textId="77777777" w:rsidR="0021239C" w:rsidRPr="0021239C" w:rsidRDefault="0021239C" w:rsidP="0021239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3. Органы Школьного (ученического) самоуправления школы и</w:t>
      </w:r>
    </w:p>
    <w:p w14:paraId="3258803D" w14:textId="77777777" w:rsidR="0021239C" w:rsidRPr="0021239C" w:rsidRDefault="0021239C" w:rsidP="0021239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порядок их формирования.</w:t>
      </w:r>
    </w:p>
    <w:p w14:paraId="083C72C3" w14:textId="77777777" w:rsidR="0021239C" w:rsidRPr="0021239C" w:rsidRDefault="0021239C" w:rsidP="0021239C">
      <w:pPr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0B6B1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1.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14:paraId="5B176F46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 xml:space="preserve">Школьное самоуправление строится на основе индивидуального и коллегиального членства. </w:t>
      </w:r>
    </w:p>
    <w:p w14:paraId="2D14B330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Cs/>
          <w:sz w:val="26"/>
          <w:szCs w:val="26"/>
        </w:rPr>
        <w:t>Каждый может стать членом Школьного самоуправления, начиная с 5-ого класса.</w:t>
      </w:r>
    </w:p>
    <w:p w14:paraId="0E2AFB5A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Школьное (ученическое) самоуправление в школе действует на основании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Положения о Школьном (ученическом) самоуправлении в муниципальном образовании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, которое разрабатывается и утверждается Ученическим Советом 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муниципального образования, созданным при органе по делам молодежи муниципального образования, состоящим из Лидеров школ муниципального образования,  в соответствии с настоящим Положением, и согласовывается с органом по делам молодежи муниципального образования, органом управления образованием муниципального образования и территориальной избирательной комиссией (избирательной комиссией  муниципального образования). </w:t>
      </w:r>
    </w:p>
    <w:p w14:paraId="21F9670A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До принятия Ученическим Советом муниципального образования Положения о Школьном (ученическом) самоуправлении в муниципальном образовании, органам Школьного (ученического) самоуправления школы рекомендуется руководствоваться настоящим Положением.      </w:t>
      </w:r>
    </w:p>
    <w:p w14:paraId="77F2BF13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69930F1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 xml:space="preserve">2. Органом Школьного (ученического) самоуправления школы является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Ученический Совет школы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2DF75CE7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 xml:space="preserve">Ученический Совет школы формируется ежегодно из числа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Лидер</w:t>
      </w:r>
      <w:r w:rsidR="00ED3041">
        <w:rPr>
          <w:rFonts w:ascii="Times New Roman" w:eastAsia="Times New Roman" w:hAnsi="Times New Roman" w:cs="Times New Roman"/>
          <w:b/>
          <w:sz w:val="26"/>
          <w:szCs w:val="26"/>
        </w:rPr>
        <w:t>ов старших классов (9 класса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) (Лидеров классов) 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и действует в течение учебного года. </w:t>
      </w:r>
    </w:p>
    <w:p w14:paraId="05B3CB1C" w14:textId="77777777" w:rsidR="0021239C" w:rsidRPr="0021239C" w:rsidRDefault="00ED3041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Каждый учащийся 9 класса</w:t>
      </w:r>
      <w:r w:rsidR="0021239C"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право избирать и быть избранным в  Ученический Совет школы.</w:t>
      </w:r>
    </w:p>
    <w:p w14:paraId="5D83A5B2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1239C">
        <w:rPr>
          <w:rFonts w:ascii="Times New Roman" w:eastAsia="Times New Roman" w:hAnsi="Times New Roman" w:cs="Times New Roman"/>
          <w:sz w:val="26"/>
          <w:szCs w:val="26"/>
        </w:rPr>
        <w:t>Порядок проведения выборов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Лидеров классов – членов Ученического Совета определяется администрацией школы по согласованию с органом по делам молодежи муниципального образования и территориальной избирательной комиссией (избирательной комиссией муниципального образования).</w:t>
      </w:r>
    </w:p>
    <w:p w14:paraId="1E78842B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Ученический Совет школы формируется ежегодно не по</w:t>
      </w:r>
      <w:r w:rsidR="00ED30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зднее 1 октября          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0732BAF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В случае досрочного сложения полномочий члена Ученического Совета школы, новый представитель класса – член Ученического Совета избирается классом в срок не позднее 15 дней.</w:t>
      </w:r>
    </w:p>
    <w:p w14:paraId="2D5F85AF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Ученического Совета школы направлена на всех учеников, обучающихся в школе. Решения Ученического Совета школы распространяются на всех учеников, обучающихся в школе. </w:t>
      </w:r>
    </w:p>
    <w:p w14:paraId="44984B6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Ученический Совет школы непосредственно планирует и организует общешкольные праздники, акции, проводит тематические круглые столы, конференции, семинары и другие мероприятия.</w:t>
      </w:r>
    </w:p>
    <w:p w14:paraId="2190F360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Ученическим Советом школы составляется и утверждается </w:t>
      </w:r>
      <w:r w:rsidRPr="002123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 работы на год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2123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Типовым планом работы органов Школьного (ученического) самоуправления в Краснодарском крае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который разрабатывается департаментом молодежной политики Краснодарского края совместно с департаментом образования и науки Краснодарского края и доводиться до сведения органов по делам молодежи и органов управления образованием муниципальных образований для его дальнейшего использования в работе органами Школьного (ученического) самоуправления школ. </w:t>
      </w:r>
    </w:p>
    <w:p w14:paraId="50D57E9E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Ученического Совета школы принимаются большинством                 голосов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Ученического Совета школы при  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условии участия в заседании Ученического Совета школы не менее 2/3  от его состава. Заседания 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Ученического Совета школы проводятся по мере необходимости, но не реже 2-х раз в месяц. </w:t>
      </w:r>
    </w:p>
    <w:p w14:paraId="29675DF3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Ученического Совета школы доводятся до сведения учащихся школы в течение трех дней.</w:t>
      </w:r>
    </w:p>
    <w:p w14:paraId="7D8BF1FD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По решению Ученического Совета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Ученического Совета школы могут 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lastRenderedPageBreak/>
        <w:t>вносить вопросы на рассмотрение Ученического Совета школы, обладают правом совещательного голоса и не могут принимать участие в голосовании по вопросам, рассматриваемым на заседаниях Ученического Совета школы.</w:t>
      </w:r>
    </w:p>
    <w:p w14:paraId="7CCF7862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Ученический Совет школы самостоятельно определяет свою структуру. По решению Ученического Совета школы при Ученическом Совете школы для подготовки и проведения отдельных мероприятий и реализации работы по определенным направлениям могут создаваться инициативные группы. </w:t>
      </w:r>
    </w:p>
    <w:p w14:paraId="3E4A4302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обязанностей среди членов Ученического Совета школы, а также определение основных направлений деятельности с учетом годовых планов работы осуществляется Ученическим Советом школы. </w:t>
      </w:r>
    </w:p>
    <w:p w14:paraId="41F983DC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>Ученический Совет школы способствует реализации общешкольного плана в классах и в школе; организует работу с активом учащихся старшего, среднего и младшего звена.</w:t>
      </w:r>
    </w:p>
    <w:p w14:paraId="1C446A7D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>Создание и формирование Ученического Совета школы направлено на самоуправление жизнедеятельностью коллектива школы, предусматривает систему преемственности и развития навыков общественной деятельности школьников начального (1-4 классы), среднего (5-</w:t>
      </w:r>
      <w:r w:rsidR="00ED3041">
        <w:rPr>
          <w:rFonts w:ascii="Times New Roman" w:eastAsia="Times New Roman" w:hAnsi="Times New Roman" w:cs="Times New Roman"/>
          <w:sz w:val="26"/>
          <w:szCs w:val="26"/>
        </w:rPr>
        <w:t>8 классы) и старшего звена (9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классы). </w:t>
      </w:r>
    </w:p>
    <w:p w14:paraId="07B5EF8A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Ученики начального звена школы (1-4 классы):</w:t>
      </w:r>
    </w:p>
    <w:p w14:paraId="69B34876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знакомятся с деятельностью Ученического Совета школы через свое участие в различных школьных и внешкольных мероприятиях;</w:t>
      </w:r>
    </w:p>
    <w:p w14:paraId="1DEFD41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Ученики среднего звена школы (5-8 классы):</w:t>
      </w:r>
    </w:p>
    <w:p w14:paraId="14A7A46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принимают участие в организации и проведении различных школьных и внешкольных мероприятиях:</w:t>
      </w:r>
    </w:p>
    <w:p w14:paraId="7E5A2860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 имеют право избирать и быть избранными Лидером класса;</w:t>
      </w:r>
    </w:p>
    <w:p w14:paraId="63CBF6D7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 имеют право избирать Лидера школы;</w:t>
      </w:r>
    </w:p>
    <w:p w14:paraId="22C97BA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Уч</w:t>
      </w:r>
      <w:r w:rsidR="00ED3041">
        <w:rPr>
          <w:rFonts w:ascii="Times New Roman" w:eastAsia="Times New Roman" w:hAnsi="Times New Roman" w:cs="Times New Roman"/>
          <w:b/>
          <w:sz w:val="26"/>
          <w:szCs w:val="26"/>
        </w:rPr>
        <w:t>еники старшего звена школы (9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классы):</w:t>
      </w:r>
    </w:p>
    <w:p w14:paraId="2698D46A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 в организации и проведении различных школьных и внешкольных мероприятиях;</w:t>
      </w:r>
    </w:p>
    <w:p w14:paraId="5019A2D3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имеют право избирать и быть избранными в Избирательную комиссию школы;</w:t>
      </w:r>
    </w:p>
    <w:p w14:paraId="02885AF6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 имеют право избирать и быть избранными в Ученический Совет школы;</w:t>
      </w:r>
    </w:p>
    <w:p w14:paraId="44164ED5" w14:textId="77777777" w:rsidR="0021239C" w:rsidRPr="0021239C" w:rsidRDefault="0021239C" w:rsidP="0021239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-  имеют право избирать и быть избранными Лидером школы.</w:t>
      </w:r>
    </w:p>
    <w:p w14:paraId="26DB1574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DD2C5FA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 xml:space="preserve">4. Обеспечивает деятельность Ученического Совета школы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координатор </w:t>
      </w: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br/>
        <w:t>Школьного (ученического) самоуправления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(заместитель директора по воспитательной работе, педагог-организатор, вожатый и т.д.), который назначается директором  школы по согласованию с руководителем органа по делам молодежи муниципального образования. </w:t>
      </w:r>
    </w:p>
    <w:p w14:paraId="5A01E28F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Координатор Школьного (ученического) самоуправления входит в состав Ученического Совета школы, наряду с другими членами Ученического Совета школы, обладает правом решающего голоса и выполняет функцию секретаря Ученического Совета школы.</w:t>
      </w:r>
    </w:p>
    <w:p w14:paraId="155D6084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A4C7641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5. Деятельностью </w:t>
      </w:r>
      <w:bookmarkStart w:id="0" w:name="OLE_LINK2"/>
      <w:bookmarkStart w:id="1" w:name="OLE_LINK1"/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Ученического Совета школы </w:t>
      </w:r>
      <w:bookmarkEnd w:id="0"/>
      <w:bookmarkEnd w:id="1"/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 </w:t>
      </w:r>
      <w:r w:rsidRPr="002123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Лидер школы</w:t>
      </w: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(председатель Ученического Совета школы), который избирается сроком на один учебный год не позднее 10 октября (в 2008 году – не позднее 20 ноября) в соответствии с Положением о выборах Лидера школы (приложение № 1 к настоящему Положению).  </w:t>
      </w:r>
    </w:p>
    <w:p w14:paraId="22616E56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Лидер школы имеет право из числа членов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Ученического Совета школы назначить трех заместителей (по одному от каждой параллели 9-х, 10-х и 11-х классов);</w:t>
      </w:r>
    </w:p>
    <w:p w14:paraId="0ED2A11A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ab/>
        <w:t xml:space="preserve">Лидер школы отчитывается перед учащимися и педагогами школы о работе школьного самоуправления  не реже, чем раз в полгода на Общем собрании учеников школы. </w:t>
      </w:r>
    </w:p>
    <w:p w14:paraId="417B1D57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21639B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t xml:space="preserve">4. Ученический Совет муниципального образования. </w:t>
      </w:r>
    </w:p>
    <w:p w14:paraId="3AF6F259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EBC0D49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Из числа Лидеров Школ, находящихся на территории муниципального образования, формируется </w:t>
      </w:r>
      <w:r w:rsidRPr="002123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Ученический Совет муниципального образования. </w:t>
      </w:r>
    </w:p>
    <w:p w14:paraId="7F5671E6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Схема формирования органов школьного самоуправления муниципального образования (Ученического Совета муниципального образования) приведена в приложении № 2 к настоящему Положению. </w:t>
      </w:r>
    </w:p>
    <w:p w14:paraId="325C703A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2. Общую координацию деятельности</w:t>
      </w: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 Ученического Совета муниципального образования осуществляет орган по делам молодежи муниципального образования. </w:t>
      </w:r>
    </w:p>
    <w:p w14:paraId="1F4A3BA9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Ученический Совет муниципального образования планирует и организует межшкольные праздники, акции, проводит тематические круглые столы, конференции, семинары и другие мероприятия, а также заслушивает отчеты о деятельности Лидеров школ. </w:t>
      </w:r>
    </w:p>
    <w:p w14:paraId="7DDF8D05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>4. На заседаниях Ученического Совета муниципального образования по инициативе Лидеров школ могут рассматриваться и вноситься изменения и дополнения в Положение о Школьном (ученическом) самоуправлении в муниципальном образовании.</w:t>
      </w:r>
    </w:p>
    <w:p w14:paraId="0431F5BA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Заседания Муниципального Ученического Совета муниципального образования проводятся не реже одного раза в месяц (за исключением периода летних каникул). </w:t>
      </w:r>
    </w:p>
    <w:p w14:paraId="0BAC8C42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6. На итоговом заседании Муниципального Ученического Совета, которое проходит в конце учебного года, подводятся итоги деятельности органов школьного (ученического) самоуправления школ, находящихся на территории муниципального образования, в соответствии с критериями эффективности работы органов школьного самоуправления, разрабатываемых совместно органами по делам молодежи муниципальных образований и органами управления образованием. Типовые критерии эффективности работы органов школьного самоуправления разрабатываются департаментом молодежной политики Краснодарского края и департаментом образования и науки Краснодарского края.  </w:t>
      </w:r>
    </w:p>
    <w:p w14:paraId="758D6F7A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Из числа Лидеров Школ, входящих в Ученический Совет муниципального образования, путем открытого голосования избирается Председатель Муниципального Ученического Совета и два его заместителя (набравшие большинство голосов по отношению к другим кандидатам), которые входят в состав Молодежного Совета при главе муниципального образования.   </w:t>
      </w:r>
    </w:p>
    <w:p w14:paraId="4DFAA1AB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Председатель Ученического Совета муниципального образования ежегодно отчитывается перед Молодежным Советом при главе муниципального образования, о работе школьного самоуправления за год. </w:t>
      </w:r>
    </w:p>
    <w:p w14:paraId="2318EAD3" w14:textId="77777777" w:rsidR="0021239C" w:rsidRPr="0021239C" w:rsidRDefault="0021239C" w:rsidP="0021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Схема функционирования органа школьного (ученического) самоуправления на уровне муниципального образования приведена в приложении № 3 к настоящему Положению.   </w:t>
      </w:r>
    </w:p>
    <w:p w14:paraId="0DF561FE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BD0FBD" w14:textId="77777777" w:rsidR="00DF6126" w:rsidRDefault="00DF6126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117D90" w14:textId="77777777" w:rsidR="0021239C" w:rsidRPr="0021239C" w:rsidRDefault="0021239C" w:rsidP="0021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Финансирование </w:t>
      </w:r>
    </w:p>
    <w:p w14:paraId="0B0A9DC3" w14:textId="77777777" w:rsidR="0021239C" w:rsidRPr="0021239C" w:rsidRDefault="0021239C" w:rsidP="00212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152E7E8" w14:textId="77777777" w:rsidR="0021239C" w:rsidRPr="0021239C" w:rsidRDefault="0021239C" w:rsidP="00212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1. Финансирование деятельности органов Школьного (ученического) самоуправления школы осуществляется за счет средств учебного заведения. Для обеспечения деятельности органов Школьного (ученического) самоуправления школы администрация учебного заведения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14:paraId="54976D3F" w14:textId="77777777" w:rsidR="0021239C" w:rsidRPr="0021239C" w:rsidRDefault="0021239C" w:rsidP="00212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2. Финансирование деятельности Ученических Советов муниципального образования осуществляется органами по делам молодежи муниципальных образований. </w:t>
      </w:r>
    </w:p>
    <w:p w14:paraId="5046EC0B" w14:textId="77777777" w:rsidR="0021239C" w:rsidRPr="0021239C" w:rsidRDefault="0021239C" w:rsidP="00212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>3. Финансирование организации и проведения мероприятий, направленных на стимулирование развития самоуправления учащихся в муниципальном образовании, подготовку кадров для организации деятельности органов Школьного (ученического) самоуправления на уровне муниципального образования, осуществляются соответственно органами по делам молодежи муниципальных образований, органами управления образованием муниципальных образований.</w:t>
      </w:r>
    </w:p>
    <w:p w14:paraId="4BDA39E3" w14:textId="77777777" w:rsidR="0021239C" w:rsidRPr="0021239C" w:rsidRDefault="0021239C" w:rsidP="00212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39C">
        <w:rPr>
          <w:rFonts w:ascii="Times New Roman" w:eastAsia="Times New Roman" w:hAnsi="Times New Roman" w:cs="Times New Roman"/>
          <w:sz w:val="26"/>
          <w:szCs w:val="26"/>
        </w:rPr>
        <w:t xml:space="preserve">4. Финансирование организации и проведения краевых мероприятий, направленных на стимулирование развития самоуправления учащихся Краснодарского края, подготовку кадров для организации деятельности органов Школьного (ученического) самоуправления и подготовку кадров для подготовки и проведения выборов в органы Школьного (ученического) самоуправления на уровне Краснодарского края осуществляются соответственно департаментом молодежной политики Краснодарского края, департаментом образования и науки Краснодарского края, избирательной комиссией Краснодарского края. </w:t>
      </w:r>
    </w:p>
    <w:p w14:paraId="0DEB95C8" w14:textId="77777777" w:rsidR="00BC62BE" w:rsidRDefault="00BC62BE"/>
    <w:sectPr w:rsidR="00BC62BE" w:rsidSect="003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9C"/>
    <w:rsid w:val="001B22E0"/>
    <w:rsid w:val="0021239C"/>
    <w:rsid w:val="002F4C90"/>
    <w:rsid w:val="00364760"/>
    <w:rsid w:val="00521961"/>
    <w:rsid w:val="00567D84"/>
    <w:rsid w:val="00BC62BE"/>
    <w:rsid w:val="00DF6126"/>
    <w:rsid w:val="00E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182"/>
  <w15:docId w15:val="{E5E43BD2-3CDF-495B-B6FD-A680B67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123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9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2123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239C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239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2639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Вероника</cp:lastModifiedBy>
  <cp:revision>9</cp:revision>
  <cp:lastPrinted>2023-10-12T11:41:00Z</cp:lastPrinted>
  <dcterms:created xsi:type="dcterms:W3CDTF">2012-10-22T18:58:00Z</dcterms:created>
  <dcterms:modified xsi:type="dcterms:W3CDTF">2023-10-12T11:42:00Z</dcterms:modified>
</cp:coreProperties>
</file>