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1" w:rsidRDefault="009805E1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1041"/>
        <w:gridCol w:w="2391"/>
        <w:gridCol w:w="1126"/>
        <w:gridCol w:w="9198"/>
      </w:tblGrid>
      <w:tr w:rsidR="009805E1">
        <w:trPr>
          <w:trHeight w:val="555"/>
        </w:trPr>
        <w:tc>
          <w:tcPr>
            <w:tcW w:w="14566" w:type="dxa"/>
            <w:gridSpan w:val="5"/>
          </w:tcPr>
          <w:p w:rsidR="009805E1" w:rsidRDefault="006B51D8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</w:rPr>
              <w:t xml:space="preserve">ФИО преподавателя – </w:t>
            </w:r>
            <w:proofErr w:type="spellStart"/>
            <w:r>
              <w:rPr>
                <w:b/>
              </w:rPr>
              <w:t>Гречкина</w:t>
            </w:r>
            <w:proofErr w:type="spellEnd"/>
            <w:r>
              <w:rPr>
                <w:b/>
              </w:rPr>
              <w:t xml:space="preserve"> Ирина Геннадиевна</w:t>
            </w:r>
            <w:r w:rsidR="000C0758">
              <w:rPr>
                <w:b/>
              </w:rPr>
              <w:t xml:space="preserve"> с 13.04 по 17.04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4" w:line="276" w:lineRule="exact"/>
              <w:ind w:left="225" w:right="211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spacing w:before="4" w:line="276" w:lineRule="exact"/>
              <w:ind w:left="105" w:right="79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4" w:line="276" w:lineRule="exact"/>
              <w:ind w:left="504" w:right="366" w:hanging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дисциплины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4" w:line="276" w:lineRule="exact"/>
              <w:ind w:left="259" w:right="154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before="141"/>
              <w:ind w:left="3310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заданий</w:t>
            </w:r>
          </w:p>
        </w:tc>
      </w:tr>
      <w:tr w:rsidR="009805E1">
        <w:trPr>
          <w:trHeight w:val="549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12А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135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135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21EDD">
              <w:rPr>
                <w:sz w:val="24"/>
              </w:rPr>
              <w:t>Действие магнитного поля на движущийся заряд. Сила Лоренца.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изучить лекционный материал;</w:t>
            </w:r>
          </w:p>
        </w:tc>
      </w:tr>
      <w:tr w:rsidR="009805E1">
        <w:trPr>
          <w:trHeight w:val="1380"/>
        </w:trPr>
        <w:tc>
          <w:tcPr>
            <w:tcW w:w="810" w:type="dxa"/>
          </w:tcPr>
          <w:p w:rsidR="009805E1" w:rsidRDefault="009805E1">
            <w:pPr>
              <w:pStyle w:val="TableParagraph"/>
              <w:spacing w:before="0"/>
              <w:rPr>
                <w:sz w:val="26"/>
              </w:rPr>
            </w:pPr>
          </w:p>
          <w:p w:rsidR="009805E1" w:rsidRDefault="009805E1">
            <w:pPr>
              <w:pStyle w:val="TableParagraph"/>
              <w:spacing w:before="10"/>
              <w:rPr>
                <w:sz w:val="21"/>
              </w:rPr>
            </w:pPr>
          </w:p>
          <w:p w:rsidR="009805E1" w:rsidRDefault="006B51D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9805E1" w:rsidRDefault="009805E1" w:rsidP="00021EDD">
            <w:pPr>
              <w:pStyle w:val="TableParagraph"/>
              <w:spacing w:before="0"/>
              <w:jc w:val="center"/>
              <w:rPr>
                <w:sz w:val="26"/>
              </w:rPr>
            </w:pPr>
          </w:p>
          <w:p w:rsidR="009805E1" w:rsidRDefault="009805E1" w:rsidP="00021EDD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9805E1" w:rsidRDefault="006B51D8" w:rsidP="00021EDD">
            <w:pPr>
              <w:pStyle w:val="TableParagraph"/>
              <w:spacing w:before="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1СЭ</w:t>
            </w:r>
          </w:p>
        </w:tc>
        <w:tc>
          <w:tcPr>
            <w:tcW w:w="2391" w:type="dxa"/>
          </w:tcPr>
          <w:p w:rsidR="009805E1" w:rsidRDefault="009805E1">
            <w:pPr>
              <w:pStyle w:val="TableParagraph"/>
              <w:spacing w:before="0"/>
              <w:rPr>
                <w:sz w:val="26"/>
              </w:rPr>
            </w:pPr>
          </w:p>
          <w:p w:rsidR="009805E1" w:rsidRDefault="009805E1">
            <w:pPr>
              <w:pStyle w:val="TableParagraph"/>
              <w:spacing w:before="10"/>
              <w:rPr>
                <w:sz w:val="21"/>
              </w:rPr>
            </w:pPr>
          </w:p>
          <w:p w:rsidR="009805E1" w:rsidRDefault="006B51D8">
            <w:pPr>
              <w:pStyle w:val="TableParagraph"/>
              <w:spacing w:before="0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9805E1">
            <w:pPr>
              <w:pStyle w:val="TableParagraph"/>
              <w:spacing w:before="0"/>
              <w:rPr>
                <w:sz w:val="26"/>
              </w:rPr>
            </w:pPr>
          </w:p>
          <w:p w:rsidR="009805E1" w:rsidRDefault="009805E1">
            <w:pPr>
              <w:pStyle w:val="TableParagraph"/>
              <w:spacing w:before="10"/>
              <w:rPr>
                <w:sz w:val="21"/>
              </w:rPr>
            </w:pPr>
          </w:p>
          <w:p w:rsidR="009805E1" w:rsidRDefault="006B51D8">
            <w:pPr>
              <w:pStyle w:val="TableParagraph"/>
              <w:spacing w:before="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 w:right="14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21EDD">
              <w:rPr>
                <w:sz w:val="24"/>
              </w:rPr>
              <w:t xml:space="preserve">Квантовая гипотеза Планка. Фотоны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  <w:p w:rsidR="009805E1" w:rsidRDefault="006B51D8">
            <w:pPr>
              <w:pStyle w:val="TableParagraph"/>
              <w:spacing w:before="4"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21EDD">
              <w:rPr>
                <w:sz w:val="24"/>
              </w:rPr>
              <w:t>Внешний и внутренний фотоэффект.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spacing w:before="14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82ТВ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140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14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Действие магнитного поля на движущийся заряд. Сила Лоренца.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(1 ч);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изучить лекционный материал.</w:t>
            </w:r>
          </w:p>
        </w:tc>
      </w:tr>
      <w:tr w:rsidR="009805E1">
        <w:trPr>
          <w:trHeight w:val="830"/>
        </w:trPr>
        <w:tc>
          <w:tcPr>
            <w:tcW w:w="810" w:type="dxa"/>
          </w:tcPr>
          <w:p w:rsidR="009805E1" w:rsidRDefault="009805E1">
            <w:pPr>
              <w:pStyle w:val="TableParagraph"/>
              <w:spacing w:before="5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1" w:type="dxa"/>
          </w:tcPr>
          <w:p w:rsidR="009805E1" w:rsidRDefault="009805E1" w:rsidP="00021EDD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spacing w:before="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81ТВ</w:t>
            </w:r>
          </w:p>
        </w:tc>
        <w:tc>
          <w:tcPr>
            <w:tcW w:w="2391" w:type="dxa"/>
          </w:tcPr>
          <w:p w:rsidR="009805E1" w:rsidRDefault="009805E1">
            <w:pPr>
              <w:pStyle w:val="TableParagraph"/>
              <w:spacing w:before="5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ind w:left="373" w:right="32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9805E1">
            <w:pPr>
              <w:pStyle w:val="TableParagraph"/>
              <w:spacing w:before="5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44" w:lineRule="auto"/>
              <w:ind w:left="108" w:right="18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Рентгеновские лучи. Их природа и свойства.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оформить и изучить конспект.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6B5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83 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Работа по перемещению проводника с током в магнитном поле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805E1" w:rsidRDefault="006B5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1" w:type="dxa"/>
          </w:tcPr>
          <w:p w:rsidR="009805E1" w:rsidRDefault="00021EDD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29К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Действие магнитного поля на движущийся заряд. Сила Лоренца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 лекционный материал.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6B5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82ТВ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21EDD">
              <w:rPr>
                <w:sz w:val="24"/>
              </w:rPr>
              <w:t xml:space="preserve">Определение удельного заряда. Ускорители заряженных частиц </w:t>
            </w:r>
            <w:r>
              <w:rPr>
                <w:sz w:val="24"/>
              </w:rPr>
              <w:t>(1ч.);</w:t>
            </w:r>
          </w:p>
          <w:p w:rsidR="009805E1" w:rsidRDefault="006B51D8">
            <w:pPr>
              <w:pStyle w:val="TableParagraph"/>
              <w:spacing w:before="0"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изучить лекционный материал.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6B5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1СЭ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21EDD">
              <w:rPr>
                <w:sz w:val="24"/>
              </w:rPr>
              <w:t>Типы фотоэлементов</w:t>
            </w:r>
            <w:r>
              <w:rPr>
                <w:sz w:val="24"/>
              </w:rPr>
              <w:t xml:space="preserve"> 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</w:tc>
      </w:tr>
      <w:tr w:rsidR="009805E1">
        <w:trPr>
          <w:trHeight w:val="830"/>
        </w:trPr>
        <w:tc>
          <w:tcPr>
            <w:tcW w:w="810" w:type="dxa"/>
          </w:tcPr>
          <w:p w:rsidR="009805E1" w:rsidRDefault="006B5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81ТВ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>Физическая природа звезд</w:t>
            </w:r>
            <w:r>
              <w:rPr>
                <w:sz w:val="24"/>
              </w:rPr>
              <w:t xml:space="preserve"> (1 ч.);</w:t>
            </w:r>
          </w:p>
          <w:p w:rsidR="009805E1" w:rsidRDefault="006B51D8">
            <w:pPr>
              <w:pStyle w:val="TableParagraph"/>
              <w:spacing w:before="7" w:line="276" w:lineRule="exact"/>
              <w:ind w:left="108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материал, подготовка рефератов по данной теме.</w:t>
            </w:r>
          </w:p>
        </w:tc>
      </w:tr>
      <w:tr w:rsidR="009805E1">
        <w:trPr>
          <w:trHeight w:val="1375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0" w:line="271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spacing w:before="0" w:line="271" w:lineRule="exact"/>
              <w:ind w:left="310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0" w:line="271" w:lineRule="exact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0" w:line="271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before="0"/>
              <w:ind w:left="108" w:right="14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 xml:space="preserve">Рентгеновские лучи. Их природа и свойства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  <w:p w:rsidR="009805E1" w:rsidRDefault="006B51D8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>Квантовая гипотеза Планка. Фотоны</w:t>
            </w:r>
            <w:r>
              <w:rPr>
                <w:sz w:val="24"/>
              </w:rPr>
              <w:t xml:space="preserve"> 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</w:tc>
      </w:tr>
      <w:tr w:rsidR="009805E1">
        <w:trPr>
          <w:trHeight w:val="560"/>
        </w:trPr>
        <w:tc>
          <w:tcPr>
            <w:tcW w:w="810" w:type="dxa"/>
          </w:tcPr>
          <w:p w:rsidR="009805E1" w:rsidRDefault="006B51D8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2Д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 w:rsidRPr="003B5266">
              <w:t>Планеты земной группы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line="254" w:lineRule="exact"/>
              <w:ind w:left="108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>
              <w:t>изучить лекционный материал.</w:t>
            </w:r>
          </w:p>
        </w:tc>
      </w:tr>
      <w:tr w:rsidR="009805E1" w:rsidTr="003B5266">
        <w:trPr>
          <w:trHeight w:val="416"/>
        </w:trPr>
        <w:tc>
          <w:tcPr>
            <w:tcW w:w="810" w:type="dxa"/>
          </w:tcPr>
          <w:p w:rsidR="009805E1" w:rsidRDefault="006B51D8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13ПМ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>Связь между напряженностью и разностью потенциалов электрического поля</w:t>
            </w:r>
            <w:proofErr w:type="gramStart"/>
            <w:r w:rsidR="003B5266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9805E1" w:rsidRDefault="006B51D8">
            <w:pPr>
              <w:pStyle w:val="TableParagraph"/>
              <w:spacing w:before="3" w:line="276" w:lineRule="exact"/>
              <w:ind w:left="108" w:right="527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 и ответить на вопросы в конце лекционного материала;</w:t>
            </w:r>
          </w:p>
        </w:tc>
      </w:tr>
    </w:tbl>
    <w:p w:rsidR="009805E1" w:rsidRDefault="009805E1">
      <w:pPr>
        <w:spacing w:line="276" w:lineRule="exact"/>
        <w:rPr>
          <w:sz w:val="24"/>
        </w:rPr>
        <w:sectPr w:rsidR="009805E1">
          <w:type w:val="continuous"/>
          <w:pgSz w:w="16850" w:h="11910" w:orient="landscape"/>
          <w:pgMar w:top="1100" w:right="1020" w:bottom="280" w:left="1020" w:header="720" w:footer="720" w:gutter="0"/>
          <w:cols w:space="720"/>
        </w:sectPr>
      </w:pPr>
    </w:p>
    <w:p w:rsidR="009805E1" w:rsidRDefault="009805E1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1041"/>
        <w:gridCol w:w="2391"/>
        <w:gridCol w:w="1126"/>
        <w:gridCol w:w="9198"/>
      </w:tblGrid>
      <w:tr w:rsidR="009805E1">
        <w:trPr>
          <w:trHeight w:val="550"/>
        </w:trPr>
        <w:tc>
          <w:tcPr>
            <w:tcW w:w="810" w:type="dxa"/>
          </w:tcPr>
          <w:p w:rsidR="009805E1" w:rsidRDefault="009805E1">
            <w:pPr>
              <w:pStyle w:val="TableParagraph"/>
              <w:spacing w:before="0"/>
            </w:pPr>
          </w:p>
        </w:tc>
        <w:tc>
          <w:tcPr>
            <w:tcW w:w="1041" w:type="dxa"/>
          </w:tcPr>
          <w:p w:rsidR="009805E1" w:rsidRDefault="009805E1">
            <w:pPr>
              <w:pStyle w:val="TableParagraph"/>
              <w:spacing w:before="0"/>
            </w:pPr>
          </w:p>
        </w:tc>
        <w:tc>
          <w:tcPr>
            <w:tcW w:w="2391" w:type="dxa"/>
          </w:tcPr>
          <w:p w:rsidR="009805E1" w:rsidRDefault="009805E1">
            <w:pPr>
              <w:pStyle w:val="TableParagraph"/>
              <w:spacing w:before="0"/>
            </w:pPr>
          </w:p>
        </w:tc>
        <w:tc>
          <w:tcPr>
            <w:tcW w:w="1126" w:type="dxa"/>
          </w:tcPr>
          <w:p w:rsidR="009805E1" w:rsidRDefault="009805E1">
            <w:pPr>
              <w:pStyle w:val="TableParagraph"/>
              <w:spacing w:before="0"/>
            </w:pP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Лекция: </w:t>
            </w:r>
            <w:r w:rsidR="003B5266">
              <w:rPr>
                <w:sz w:val="24"/>
              </w:rPr>
              <w:t>Диэлектрики в электрическом поле. Поляризация диэлектриков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изучить лекционный материал.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805E1" w:rsidRDefault="006B51D8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12А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>Планеты земной группы</w:t>
            </w:r>
            <w:r>
              <w:rPr>
                <w:sz w:val="24"/>
              </w:rPr>
              <w:t xml:space="preserve"> (1 ч.).</w:t>
            </w:r>
          </w:p>
          <w:p w:rsidR="009805E1" w:rsidRDefault="006B51D8">
            <w:pPr>
              <w:pStyle w:val="TableParagraph"/>
              <w:spacing w:before="0" w:line="259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повторить лекционный материал.</w:t>
            </w:r>
          </w:p>
        </w:tc>
      </w:tr>
      <w:tr w:rsidR="009805E1">
        <w:trPr>
          <w:trHeight w:val="1055"/>
        </w:trPr>
        <w:tc>
          <w:tcPr>
            <w:tcW w:w="810" w:type="dxa"/>
          </w:tcPr>
          <w:p w:rsidR="009805E1" w:rsidRDefault="006B51D8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29К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 xml:space="preserve">Определение удельного заряда. Ускорители заряженных частиц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75" w:lineRule="exact"/>
              <w:ind w:left="108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>
              <w:t>изучить лекционный материал.</w:t>
            </w:r>
          </w:p>
          <w:p w:rsidR="009805E1" w:rsidRDefault="006B51D8">
            <w:pPr>
              <w:pStyle w:val="TableParagraph"/>
              <w:spacing w:before="0" w:line="250" w:lineRule="exact"/>
              <w:ind w:left="108"/>
            </w:pPr>
            <w:r>
              <w:rPr>
                <w:b/>
              </w:rPr>
              <w:t>Лекция:</w:t>
            </w:r>
            <w:r w:rsidR="003B5266">
              <w:rPr>
                <w:b/>
              </w:rPr>
              <w:t xml:space="preserve"> </w:t>
            </w:r>
            <w:r w:rsidR="003B5266">
              <w:t>Электромагнитная индукция</w:t>
            </w:r>
          </w:p>
          <w:p w:rsidR="009805E1" w:rsidRDefault="006B51D8">
            <w:pPr>
              <w:pStyle w:val="TableParagraph"/>
              <w:spacing w:before="0" w:line="234" w:lineRule="exact"/>
              <w:ind w:left="108"/>
            </w:pPr>
            <w:r>
              <w:rPr>
                <w:b/>
              </w:rPr>
              <w:t xml:space="preserve">Самостоятельная работа: </w:t>
            </w:r>
            <w:r>
              <w:t>изучить лекционный материал.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805E1" w:rsidRDefault="006B51D8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83ТВ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B5266">
              <w:rPr>
                <w:sz w:val="24"/>
              </w:rPr>
              <w:t xml:space="preserve">Действие магнитного поля на движущийся заряд. Сила Лоренца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9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>: изучить лекционный материал.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6B51D8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Лекция: </w:t>
            </w:r>
            <w:r w:rsidR="003B5266">
              <w:rPr>
                <w:sz w:val="24"/>
              </w:rPr>
              <w:t>Внешний и внутренний фотоэффект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9805E1">
        <w:trPr>
          <w:trHeight w:val="1380"/>
        </w:trPr>
        <w:tc>
          <w:tcPr>
            <w:tcW w:w="810" w:type="dxa"/>
          </w:tcPr>
          <w:p w:rsidR="009805E1" w:rsidRDefault="006B51D8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81 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 w:right="1449"/>
              <w:rPr>
                <w:sz w:val="24"/>
              </w:rPr>
            </w:pPr>
            <w:r>
              <w:rPr>
                <w:b/>
                <w:sz w:val="24"/>
              </w:rPr>
              <w:t xml:space="preserve">Лекция: </w:t>
            </w:r>
            <w:r w:rsidR="000C0758">
              <w:rPr>
                <w:sz w:val="24"/>
              </w:rPr>
              <w:t xml:space="preserve">Квантовая гипотеза Планка. Фотоны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  <w:p w:rsidR="009805E1" w:rsidRDefault="006B51D8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Лекция: </w:t>
            </w:r>
            <w:r w:rsidR="000C0758">
              <w:rPr>
                <w:sz w:val="24"/>
              </w:rPr>
              <w:t xml:space="preserve">Внешний и внутренний фотоэффект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материал.</w:t>
            </w:r>
          </w:p>
        </w:tc>
      </w:tr>
    </w:tbl>
    <w:p w:rsidR="006B51D8" w:rsidRDefault="006B51D8"/>
    <w:sectPr w:rsidR="006B51D8" w:rsidSect="009805E1">
      <w:pgSz w:w="1685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5E1"/>
    <w:rsid w:val="00021EDD"/>
    <w:rsid w:val="000C0758"/>
    <w:rsid w:val="003B5266"/>
    <w:rsid w:val="006B51D8"/>
    <w:rsid w:val="009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5E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805E1"/>
  </w:style>
  <w:style w:type="paragraph" w:customStyle="1" w:styleId="TableParagraph">
    <w:name w:val="Table Paragraph"/>
    <w:basedOn w:val="a"/>
    <w:uiPriority w:val="1"/>
    <w:qFormat/>
    <w:rsid w:val="009805E1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User</cp:lastModifiedBy>
  <cp:revision>2</cp:revision>
  <dcterms:created xsi:type="dcterms:W3CDTF">2020-04-13T11:54:00Z</dcterms:created>
  <dcterms:modified xsi:type="dcterms:W3CDTF">2020-04-13T11:54:00Z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2020-04-13T00:00:00Z</vt:filetime>
  </property>
</Properties>
</file>