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4ED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</w:p>
    <w:tbl>
      <w:tblPr>
        <w:tblStyle w:val="3"/>
        <w:tblW w:w="96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821"/>
      </w:tblGrid>
      <w:tr w14:paraId="633B3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  <w:noWrap w:val="0"/>
            <w:vAlign w:val="top"/>
          </w:tcPr>
          <w:p w14:paraId="016735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noWrap w:val="0"/>
            <w:vAlign w:val="top"/>
          </w:tcPr>
          <w:p w14:paraId="4570086B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УТВЕРЖДАЮ: </w:t>
            </w:r>
          </w:p>
          <w:p w14:paraId="7815778B">
            <w:pPr>
              <w:spacing w:after="0" w:line="240" w:lineRule="auto"/>
              <w:ind w:firstLine="480" w:firstLineChars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06A49636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«Юсьвинский районный                             </w:t>
            </w:r>
          </w:p>
          <w:p w14:paraId="4931D08E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 истории и культуры»</w:t>
            </w:r>
          </w:p>
          <w:p w14:paraId="16427364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 В.В.Савельева</w:t>
            </w:r>
          </w:p>
          <w:p w14:paraId="3DEC1A99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28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ноября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                 </w:t>
            </w:r>
          </w:p>
        </w:tc>
      </w:tr>
    </w:tbl>
    <w:p w14:paraId="7EDD9CD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</w:p>
    <w:p w14:paraId="2E39752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Положение</w:t>
      </w:r>
    </w:p>
    <w:p w14:paraId="58F84C2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об организации и проведении конкурса</w:t>
      </w:r>
    </w:p>
    <w:p w14:paraId="0FFB370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 xml:space="preserve"> «Новогодние забавы -2026»</w:t>
      </w:r>
    </w:p>
    <w:p w14:paraId="701216A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1.Общие положения:</w:t>
      </w:r>
    </w:p>
    <w:p w14:paraId="4AC062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 xml:space="preserve">1.1. Конкурс «Новогодние забавы - 2026» (далее Конкурс) проводится среди жителей, проживающих на территории Юсьвинского МО. </w:t>
      </w:r>
    </w:p>
    <w:p w14:paraId="63092DC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1.2. Организатор муниципального Конкурса МБУК «Юсьвинский районный музей истории и культуры». В Конкурсе могут принять участие все желающие жители Юсьвинского муниципального округа в возрасте от 5 лет и старше.</w:t>
      </w:r>
    </w:p>
    <w:p w14:paraId="6DD4E26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 xml:space="preserve">2. Цель и задачи конкурса: </w:t>
      </w:r>
    </w:p>
    <w:p w14:paraId="3026FAA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выявление лучшего образного и цветового решения новогодней поделки (елочная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игрушка, открытка), выявление и поддержка творчески одаренных участников, развитие интереса к творчеству.</w:t>
      </w:r>
    </w:p>
    <w:p w14:paraId="732FBEC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2.1. Задачи конкурса:</w:t>
      </w:r>
    </w:p>
    <w:p w14:paraId="377C2CF3">
      <w:pPr>
        <w:shd w:val="clear" w:color="auto" w:fill="FFFFFF"/>
        <w:jc w:val="both"/>
        <w:rPr>
          <w:rFonts w:ascii="Helvetica" w:hAnsi="Helvetica" w:eastAsia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создание праздничной атмосферы и вовлечение участников в семейный творческий процесс по изготовлению авторской новогодней поделки (елочная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игрушка, открытка).</w:t>
      </w:r>
    </w:p>
    <w:p w14:paraId="5202E2D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3. Организация и порядок проведения Конкурса.</w:t>
      </w:r>
    </w:p>
    <w:p w14:paraId="4E1C1E4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3.1. Конкурс проводится с 01 декабря 2025 по 22 декабря 2025 года. На конкурс представляются поделки (игрушка, открытка), изготовленные собственными руками, которые примут участие внутри музейной  выставке «Новогодняя лаборатория».</w:t>
      </w:r>
    </w:p>
    <w:p w14:paraId="7816FC6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3.2. Участники конкурса должны до 22 декабря 2025 г. изготовить новогоднюю поделку (елочная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игрушка, открытка) и предоставить в МБУК «Юсьвинский районный музей истории и культуры»  по адресу: с.Юсьва, ул. Советская, 31., к/н 8 (34246) 2-83-83.</w:t>
      </w:r>
    </w:p>
    <w:p w14:paraId="419165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u w:val="single"/>
          <w:lang w:eastAsia="ru-RU"/>
        </w:rPr>
        <w:t>Работы, представленные позже срока,  рассматриваться не будут!</w:t>
      </w:r>
    </w:p>
    <w:p w14:paraId="7822F5E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3.3. Руководство Конкурсом и подведение итогов возлагается на организационный совет.</w:t>
      </w:r>
    </w:p>
    <w:p w14:paraId="728E48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4. Правила оформления работ:</w:t>
      </w:r>
    </w:p>
    <w:p w14:paraId="04C1CD0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4.1. На Конкурс принимаются творческие работы (поделки) из любых материалов в различных жанрах декоративно-прикладного искусства.</w:t>
      </w:r>
    </w:p>
    <w:p w14:paraId="012C6977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Новогодние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грушки должны иметь петли, прищепки или скобы для крепления к елочным ветвям.</w:t>
      </w:r>
    </w:p>
    <w:p w14:paraId="12CECB6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Форма созданной работы (елочной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игрушки) может быть любая: шарик, кубик, кукла, фонарик, сказочный персонаж и т.д., но не более 30 см в длину или ширину.</w:t>
      </w:r>
    </w:p>
    <w:p w14:paraId="4A4C835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Открытка должна иметь размер не более 20 см.</w:t>
      </w:r>
    </w:p>
    <w:p w14:paraId="4EF9904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К работе должна быть прикреплена информация об участнике (ФИО, возраст), а также предоставлено согласие на обработку персональных данных (Приложение 1) и анкета участника с указанием сведений: название работы, номинация, фамилия, имя автора(ов) (без сокращения), возраст, образовательное учреждение, техника исполнения, материал.</w:t>
      </w:r>
    </w:p>
    <w:p w14:paraId="033BE26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4.2. Представленные на Конкурс новогодние поделки должны соответствовать:</w:t>
      </w:r>
    </w:p>
    <w:p w14:paraId="389BAB9F">
      <w:pPr>
        <w:shd w:val="clear" w:color="auto" w:fill="FFFFFF"/>
        <w:spacing w:line="240" w:lineRule="auto"/>
        <w:contextualSpacing/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 праздничной новогодней тематике и размерам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>;</w:t>
      </w:r>
    </w:p>
    <w:p w14:paraId="7715F08B">
      <w:pPr>
        <w:shd w:val="clear" w:color="auto" w:fill="FFFFFF"/>
        <w:spacing w:line="240" w:lineRule="auto"/>
        <w:contextualSpacing/>
        <w:rPr>
          <w:rFonts w:eastAsia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оригинальность художественного дизайна;</w:t>
      </w:r>
    </w:p>
    <w:p w14:paraId="2F9E703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4.3. По каждому критерию начисляется от 1 до 5 баллов.</w:t>
      </w:r>
    </w:p>
    <w:p w14:paraId="6765E63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4.4. На конкурс не принимаются:</w:t>
      </w:r>
    </w:p>
    <w:p w14:paraId="379EE75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Работы, в которых присутствуют острые детали, из скоропортящихся продуктов, пиротехнические элементы;</w:t>
      </w:r>
    </w:p>
    <w:p w14:paraId="7196978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Без информации об участнике;</w:t>
      </w:r>
    </w:p>
    <w:p w14:paraId="4FA6861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Представленные позже срока.</w:t>
      </w:r>
    </w:p>
    <w:p w14:paraId="6497B4F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4.5. Количество работ от участника – 1 ед.</w:t>
      </w:r>
    </w:p>
    <w:p w14:paraId="4160C79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4.6. Работа может быть индивидуальной или коллективной.</w:t>
      </w:r>
    </w:p>
    <w:p w14:paraId="6DD4AF8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5. Подведение итогов конкурса:</w:t>
      </w:r>
    </w:p>
    <w:p w14:paraId="253EC49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5.1. Для проведения конкурса формируется жюри.</w:t>
      </w:r>
    </w:p>
    <w:p w14:paraId="1E45EEE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5.2. Функции жюри:</w:t>
      </w:r>
    </w:p>
    <w:p w14:paraId="4CC1ED4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рассмотрение и оценка работ, представленных на конкурс;</w:t>
      </w:r>
    </w:p>
    <w:p w14:paraId="7CC4837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определение победителей конкурса.</w:t>
      </w:r>
    </w:p>
    <w:p w14:paraId="3413753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5.3. Жюри осуществляет экспертную оценку представленных на конкурс поделок в соответствие с критериями (Приложение 2):</w:t>
      </w:r>
    </w:p>
    <w:p w14:paraId="09F51DA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соответствие теме Конкурса;</w:t>
      </w:r>
    </w:p>
    <w:p w14:paraId="4B127F6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креативность;</w:t>
      </w:r>
    </w:p>
    <w:p w14:paraId="59ABA29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качество выполненной работы;</w:t>
      </w:r>
    </w:p>
    <w:p w14:paraId="61AFE5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эстетическое оформление (в соответствии);</w:t>
      </w:r>
    </w:p>
    <w:p w14:paraId="199FD57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- яркость, сказочность, нарядность, выразительность.</w:t>
      </w:r>
    </w:p>
    <w:p w14:paraId="56E7B39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5.4 Конкурсные работы могут быть  размещены в сети Интеренет  (официальный сайт музея,   группа в  ВКонтакте).</w:t>
      </w:r>
    </w:p>
    <w:p w14:paraId="2E1D90C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5.5. Работы принимаются только с анкетой участника конкурса и согласием на обработку персональных данных.</w:t>
      </w:r>
    </w:p>
    <w:p w14:paraId="4583B7F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28"/>
          <w:szCs w:val="28"/>
          <w:lang w:eastAsia="ru-RU"/>
        </w:rPr>
        <w:t>6. Порядок определения победителей и награждение.</w:t>
      </w:r>
    </w:p>
    <w:p w14:paraId="15DE65B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После окончания приема работ, жюри определяют возрастные категории для оценивания работ.</w:t>
      </w:r>
    </w:p>
    <w:p w14:paraId="09FDD47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В каждой возрастной категории определяются победители, занявшие I, II и III места с вручением диплома. Отдельно оцениваются коллективные работы.</w:t>
      </w:r>
    </w:p>
    <w:p w14:paraId="1581AF0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 xml:space="preserve">Участники конкурса, чьи работы не заняли призовых мест, получают благодарности. </w:t>
      </w:r>
    </w:p>
    <w:p w14:paraId="0841AA4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6.1 Организатор оставляет за собой право на дальнейшее использование конкурсных работ в организации внутри музейной выставки  с указанием автора и названия поделки.</w:t>
      </w:r>
    </w:p>
    <w:p w14:paraId="67F57F0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6.2. Авторские права на конкурсные поделки либо их фрагменты переходят к</w:t>
      </w:r>
    </w:p>
    <w:p w14:paraId="0DE802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организатору как устроителю конкурса в момент получения работ.</w:t>
      </w:r>
    </w:p>
    <w:p w14:paraId="5CB0B86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6.3. Предоставляя поделки на конкурс, автор работы выражает согласие с условиями конкурса.</w:t>
      </w:r>
    </w:p>
    <w:p w14:paraId="75787060">
      <w:p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7. Контактная информация</w:t>
      </w:r>
    </w:p>
    <w:p w14:paraId="49D4443E">
      <w:pPr>
        <w:pStyle w:val="6"/>
        <w:shd w:val="clear" w:color="auto" w:fill="FFFFFF"/>
        <w:spacing w:before="0" w:beforeAutospacing="0" w:after="0" w:afterAutospacing="0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7.1. </w:t>
      </w:r>
      <w:r>
        <w:rPr>
          <w:rFonts w:eastAsiaTheme="minorEastAsia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По вопросам, связанным с участием в конкурсе, необходимо обращаться в МБУК «Юсьвинский районный музей истории и культуры» по адресу: с.Юсьва, ул. Советская,31; телефон: 8 (34246) 2-83-83,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-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"mailto:uswa-museum@yandex.ru"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uswa</w:t>
      </w:r>
      <w:r>
        <w:rPr>
          <w:rStyle w:val="4"/>
          <w:rFonts w:hint="default" w:ascii="Times New Roman" w:hAnsi="Times New Roman" w:cs="Times New Roman"/>
          <w:sz w:val="28"/>
          <w:szCs w:val="28"/>
        </w:rPr>
        <w:t>-</w:t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museum</w:t>
      </w:r>
      <w:r>
        <w:rPr>
          <w:rStyle w:val="4"/>
          <w:rFonts w:hint="default" w:ascii="Times New Roman" w:hAnsi="Times New Roman" w:cs="Times New Roman"/>
          <w:sz w:val="28"/>
          <w:szCs w:val="28"/>
        </w:rPr>
        <w:t>@</w:t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4"/>
          <w:rFonts w:hint="default" w:ascii="Times New Roman" w:hAnsi="Times New Roman" w:cs="Times New Roman"/>
          <w:sz w:val="28"/>
          <w:szCs w:val="28"/>
        </w:rPr>
        <w:t>.</w:t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</w:t>
      </w:r>
    </w:p>
    <w:p w14:paraId="36068705">
      <w:pPr>
        <w:contextualSpacing/>
        <w:rPr>
          <w:sz w:val="24"/>
          <w:szCs w:val="24"/>
        </w:rPr>
        <w:sectPr>
          <w:pgSz w:w="11900" w:h="16838"/>
          <w:pgMar w:top="709" w:right="706" w:bottom="426" w:left="1133" w:header="0" w:footer="0" w:gutter="0"/>
          <w:cols w:equalWidth="0" w:num="1">
            <w:col w:w="10067"/>
          </w:cols>
        </w:sectPr>
      </w:pPr>
    </w:p>
    <w:p w14:paraId="0915B6A7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</w:rPr>
      </w:pPr>
    </w:p>
    <w:p w14:paraId="46EF82CA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  <w:t>Приложение 1</w:t>
      </w:r>
    </w:p>
    <w:p w14:paraId="501F920D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  <w:t>к Положению о конкурсе «Новогодние забавы -2026»</w:t>
      </w:r>
    </w:p>
    <w:p w14:paraId="7E16BA01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</w:p>
    <w:p w14:paraId="5B420C3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bidi="en-US"/>
        </w:rPr>
        <w:t>СОГЛАСИЕ</w:t>
      </w:r>
    </w:p>
    <w:p w14:paraId="7234630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bidi="en-US"/>
        </w:rPr>
        <w:t>на обработку персональных данных</w:t>
      </w:r>
    </w:p>
    <w:p w14:paraId="7B281A5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6"/>
          <w:szCs w:val="16"/>
          <w:lang w:bidi="en-US"/>
        </w:rPr>
      </w:pPr>
    </w:p>
    <w:p w14:paraId="23D0645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Я (далее - Субъект), __________________________________________________________,</w:t>
      </w:r>
    </w:p>
    <w:p w14:paraId="57238C4E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>(фамилия, имя, отчество)</w:t>
      </w:r>
    </w:p>
    <w:p w14:paraId="7988864E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документ, удостоверяющий личность___________________ № ______________________,</w:t>
      </w:r>
    </w:p>
    <w:p w14:paraId="69B46D9A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                (вид документа-паспорт)</w:t>
      </w:r>
    </w:p>
    <w:p w14:paraId="16865ED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выдан ______________________________________________________________________,</w:t>
      </w:r>
    </w:p>
    <w:p w14:paraId="786106A4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>(кем и когда)</w:t>
      </w:r>
    </w:p>
    <w:p w14:paraId="452B976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_________________________________________________,</w:t>
      </w:r>
    </w:p>
    <w:p w14:paraId="5DE5C122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014A3C4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даю свое согласие Оператору: МБУК «Юсьвинский районный музей истории и культуры» (с.Юсьва, ул. Советская, 31) на обработку своих персональных данных, на следующих условиях: </w:t>
      </w:r>
    </w:p>
    <w:p w14:paraId="0BB6BF46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Оператор осуществляет обработку персональных данных Субъекта исключительно в целях информирования организаторов мероприятия об участниках (субъектах) детского досугового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тематического формирования по краеведению «РостОК».</w:t>
      </w:r>
    </w:p>
    <w:p w14:paraId="69F242AD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Перечень персональных данных, передаваемых Оператору на обработку:</w:t>
      </w:r>
    </w:p>
    <w:p w14:paraId="1E537AD4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>фамилия, имя, отчество;</w:t>
      </w:r>
    </w:p>
    <w:p w14:paraId="67232BE4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>дата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>рождения;</w:t>
      </w:r>
    </w:p>
    <w:p w14:paraId="73D92491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паспортные данные/свидетельство о рождении;</w:t>
      </w:r>
    </w:p>
    <w:p w14:paraId="5AC02AEF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>контактный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>телефон (сотовый, рабочий);</w:t>
      </w:r>
    </w:p>
    <w:p w14:paraId="7349B322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>фактический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>адрес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>проживания;</w:t>
      </w:r>
    </w:p>
    <w:p w14:paraId="42A4B4BA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>прочие.</w:t>
      </w:r>
    </w:p>
    <w:p w14:paraId="2CE21543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2AE9D75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Настоящее согласие действует бессрочно.</w:t>
      </w:r>
    </w:p>
    <w:p w14:paraId="126AE4D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144C766D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14:paraId="54F60D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4137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«____»______________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          __________________                 _________________</w:t>
      </w:r>
    </w:p>
    <w:p w14:paraId="4986AFF7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>Подпись                                                ФИО</w:t>
      </w:r>
    </w:p>
    <w:p w14:paraId="5488812B">
      <w:pPr>
        <w:spacing w:before="144" w:after="144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Подтверждаю, что ознакомлен (а) с положениями Федерального закона от 27.07.2006 №152-ФЗ «О персональных данных». Права и обязанности в области защиты персональных данных мне разъяснены.</w:t>
      </w:r>
    </w:p>
    <w:p w14:paraId="49AA6AA9">
      <w:pPr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«____»______________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          __________________                 _________________</w:t>
      </w:r>
    </w:p>
    <w:p w14:paraId="7B6A5D37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eastAsia="ru-RU"/>
        </w:rPr>
        <w:t>Подпись                                              ФИО</w:t>
      </w:r>
    </w:p>
    <w:p w14:paraId="3EC7BEEA">
      <w:pPr>
        <w:tabs>
          <w:tab w:val="left" w:pos="36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9A6D43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</w:p>
    <w:p w14:paraId="5782D5DB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</w:p>
    <w:p w14:paraId="36500E17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</w:p>
    <w:p w14:paraId="535D73DD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</w:p>
    <w:p w14:paraId="5494E1A0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</w:p>
    <w:p w14:paraId="78278F5F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</w:p>
    <w:p w14:paraId="5B5F97EE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  <w:t>Приложение 2</w:t>
      </w:r>
    </w:p>
    <w:p w14:paraId="375C01BE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color w:val="34343C"/>
          <w:sz w:val="18"/>
          <w:szCs w:val="18"/>
          <w:lang w:eastAsia="ru-RU"/>
        </w:rPr>
        <w:t>к Положению о конкурсе «Новогодние забавы – 2026»</w:t>
      </w:r>
    </w:p>
    <w:p w14:paraId="6CCF02BC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18"/>
          <w:szCs w:val="18"/>
          <w:lang w:eastAsia="ru-RU"/>
        </w:rPr>
      </w:pPr>
    </w:p>
    <w:p w14:paraId="26452F06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Оценочный лист конкурса</w:t>
      </w:r>
    </w:p>
    <w:tbl>
      <w:tblPr>
        <w:tblStyle w:val="3"/>
        <w:tblpPr w:leftFromText="180" w:rightFromText="180" w:vertAnchor="text" w:horzAnchor="margin" w:tblpXSpec="center" w:tblpY="202"/>
        <w:tblW w:w="9115" w:type="dxa"/>
        <w:tblInd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36"/>
        <w:gridCol w:w="1559"/>
        <w:gridCol w:w="1417"/>
        <w:gridCol w:w="1380"/>
        <w:gridCol w:w="1739"/>
        <w:gridCol w:w="1984"/>
      </w:tblGrid>
      <w:tr w14:paraId="14109C4E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3" w:hRule="atLeast"/>
        </w:trPr>
        <w:tc>
          <w:tcPr>
            <w:tcW w:w="10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325919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55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24DBA8"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34343C"/>
                <w:sz w:val="18"/>
                <w:szCs w:val="18"/>
                <w:lang w:eastAsia="ru-RU"/>
              </w:rPr>
              <w:t>Соответствие теме Конкурса</w:t>
            </w:r>
          </w:p>
        </w:tc>
        <w:tc>
          <w:tcPr>
            <w:tcW w:w="1417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</w:tcPr>
          <w:p w14:paraId="1B64EC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34343C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34343C"/>
                <w:sz w:val="18"/>
                <w:szCs w:val="18"/>
                <w:lang w:eastAsia="ru-RU"/>
              </w:rPr>
              <w:t>Креативность</w:t>
            </w:r>
          </w:p>
          <w:p w14:paraId="4FBEF2E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B27493C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Качество выполненной работы</w:t>
            </w:r>
          </w:p>
        </w:tc>
        <w:tc>
          <w:tcPr>
            <w:tcW w:w="173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E4A63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Эстетическое оформление</w:t>
            </w:r>
          </w:p>
          <w:p w14:paraId="35CFF560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 соответствии)</w:t>
            </w:r>
          </w:p>
        </w:tc>
        <w:tc>
          <w:tcPr>
            <w:tcW w:w="198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9FF22B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34343C"/>
                <w:sz w:val="18"/>
                <w:szCs w:val="18"/>
                <w:lang w:eastAsia="ru-RU"/>
              </w:rPr>
              <w:t>Яркость, сказочность, нарядность, выразительность</w:t>
            </w:r>
          </w:p>
        </w:tc>
      </w:tr>
      <w:tr w14:paraId="6282531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5" w:hRule="atLeast"/>
        </w:trPr>
        <w:tc>
          <w:tcPr>
            <w:tcW w:w="1036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08CD80">
            <w:pPr>
              <w:spacing w:after="150" w:line="240" w:lineRule="auto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57084E">
            <w:pPr>
              <w:spacing w:after="15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</w:tcPr>
          <w:p w14:paraId="247E0ACB">
            <w:pPr>
              <w:spacing w:after="15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0EEAED">
            <w:pPr>
              <w:spacing w:after="15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9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61464B">
            <w:pPr>
              <w:spacing w:after="15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12471A">
            <w:pPr>
              <w:spacing w:after="150" w:line="240" w:lineRule="auto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7EA5A54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614F23C2">
      <w:pPr>
        <w:shd w:val="clear" w:color="auto" w:fill="FFFFFF"/>
        <w:spacing w:after="15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0209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20"/>
        <w:contextualSpacing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ЗАЯВКА</w:t>
      </w:r>
    </w:p>
    <w:p w14:paraId="0FF3F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contextualSpacing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FCAB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right="20"/>
        <w:contextualSpacing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на участие в  конкурсе </w:t>
      </w:r>
    </w:p>
    <w:p w14:paraId="5219E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contextualSpacing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21A1674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2407" w:hanging="2265"/>
        <w:contextualSpacing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«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>Новогодние забавы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 –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/>
        </w:rPr>
        <w:t>6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»</w:t>
      </w:r>
    </w:p>
    <w:p w14:paraId="37B32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contextualSpacing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24A86DEC">
      <w:pPr>
        <w:ind w:right="460"/>
        <w:contextualSpacing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На участие в  конкурсе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_______________________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</w:rPr>
        <w:t>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указать вид конкурса) </w:t>
      </w:r>
    </w:p>
    <w:p w14:paraId="214E149D">
      <w:pPr>
        <w:ind w:right="460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Адрес, тел./факс, E</w:t>
      </w:r>
      <w:r>
        <w:rPr>
          <w:rFonts w:hint="default" w:ascii="Times New Roman" w:hAnsi="Times New Roman" w:eastAsia="Symbol" w:cs="Times New Roman"/>
          <w:sz w:val="24"/>
          <w:szCs w:val="24"/>
        </w:rPr>
        <w:t>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mail __________________________________________________ </w:t>
      </w:r>
    </w:p>
    <w:p w14:paraId="49086803">
      <w:pPr>
        <w:ind w:right="320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Организация _____________________________________________________________ Название работы__________________________________________________________</w:t>
      </w:r>
    </w:p>
    <w:p w14:paraId="1CD45E12">
      <w:pPr>
        <w:contextualSpacing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103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080"/>
        <w:gridCol w:w="1820"/>
        <w:gridCol w:w="1500"/>
        <w:gridCol w:w="2540"/>
        <w:gridCol w:w="1740"/>
      </w:tblGrid>
      <w:tr w14:paraId="0D756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497F16A3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BA246A0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1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A0C32D4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6A74433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w w:val="99"/>
                <w:sz w:val="24"/>
                <w:szCs w:val="24"/>
              </w:rPr>
              <w:t>Место</w:t>
            </w: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9CD7F73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Номинация/название</w:t>
            </w:r>
          </w:p>
        </w:tc>
        <w:tc>
          <w:tcPr>
            <w:tcW w:w="17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FBC041F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w w:val="97"/>
                <w:sz w:val="24"/>
                <w:szCs w:val="24"/>
              </w:rPr>
              <w:t>Ф.И.О.</w:t>
            </w:r>
          </w:p>
        </w:tc>
      </w:tr>
      <w:tr w14:paraId="66F6E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10A8D6E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w w:val="96"/>
                <w:sz w:val="24"/>
                <w:szCs w:val="24"/>
              </w:rPr>
              <w:t>п/п</w:t>
            </w:r>
          </w:p>
        </w:tc>
        <w:tc>
          <w:tcPr>
            <w:tcW w:w="2080" w:type="dxa"/>
            <w:tcBorders>
              <w:right w:val="single" w:color="auto" w:sz="8" w:space="0"/>
            </w:tcBorders>
            <w:vAlign w:val="bottom"/>
          </w:tcPr>
          <w:p w14:paraId="4EF6DE67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w w:val="99"/>
                <w:sz w:val="24"/>
                <w:szCs w:val="24"/>
              </w:rPr>
              <w:t>(авторского</w:t>
            </w:r>
          </w:p>
        </w:tc>
        <w:tc>
          <w:tcPr>
            <w:tcW w:w="1820" w:type="dxa"/>
            <w:tcBorders>
              <w:right w:val="single" w:color="auto" w:sz="8" w:space="0"/>
            </w:tcBorders>
            <w:vAlign w:val="bottom"/>
          </w:tcPr>
          <w:p w14:paraId="3F944A81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color="auto" w:sz="8" w:space="0"/>
            </w:tcBorders>
            <w:vAlign w:val="bottom"/>
          </w:tcPr>
          <w:p w14:paraId="242F9583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w w:val="98"/>
                <w:sz w:val="24"/>
                <w:szCs w:val="24"/>
              </w:rPr>
              <w:t>учёбы,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1D40968C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031A5869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руководителя</w:t>
            </w:r>
          </w:p>
        </w:tc>
      </w:tr>
      <w:tr w14:paraId="234C1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CDECD1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99288F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коллектива)</w:t>
            </w:r>
          </w:p>
        </w:tc>
        <w:tc>
          <w:tcPr>
            <w:tcW w:w="1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D8268D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76F800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w w:val="98"/>
                <w:sz w:val="24"/>
                <w:szCs w:val="24"/>
              </w:rPr>
              <w:t>возраст</w:t>
            </w: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68CB90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FA616F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4CF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C034823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91BA1C5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C21320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815D34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F4838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6DA5CB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2B8065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E8D9823">
      <w:pPr>
        <w:contextualSpacing/>
        <w:rPr>
          <w:rFonts w:hint="default" w:ascii="Times New Roman" w:hAnsi="Times New Roman" w:cs="Times New Roman"/>
          <w:sz w:val="24"/>
          <w:szCs w:val="24"/>
        </w:rPr>
      </w:pPr>
    </w:p>
    <w:p w14:paraId="078F6E14">
      <w:pPr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Данные предоставляются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с учётом Согласий на обработку персональных данных участника конкурса</w:t>
      </w:r>
    </w:p>
    <w:p w14:paraId="23E65634">
      <w:pPr>
        <w:tabs>
          <w:tab w:val="left" w:pos="6380"/>
          <w:tab w:val="left" w:pos="8060"/>
          <w:tab w:val="left" w:pos="8700"/>
        </w:tabs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_______________________________________ (ФИО,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должность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организация)</w:t>
      </w:r>
    </w:p>
    <w:p w14:paraId="2EB764C0">
      <w:pPr>
        <w:contextualSpacing/>
        <w:rPr>
          <w:rFonts w:hint="default" w:ascii="Times New Roman" w:hAnsi="Times New Roman" w:cs="Times New Roman"/>
          <w:sz w:val="24"/>
          <w:szCs w:val="24"/>
        </w:rPr>
      </w:pPr>
    </w:p>
    <w:p w14:paraId="71380286">
      <w:pPr>
        <w:contextualSpacing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3E936973">
      <w:pPr>
        <w:contextualSpacing/>
        <w:jc w:val="right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_________________ (Подпись)</w:t>
      </w:r>
    </w:p>
    <w:p w14:paraId="6B23148C">
      <w:pPr>
        <w:contextualSpacing/>
        <w:rPr>
          <w:rFonts w:eastAsia="Times New Roman"/>
          <w:sz w:val="24"/>
          <w:szCs w:val="24"/>
        </w:rPr>
      </w:pPr>
    </w:p>
    <w:p w14:paraId="20DC74D8">
      <w:pPr>
        <w:contextualSpacing/>
        <w:jc w:val="both"/>
        <w:rPr>
          <w:sz w:val="24"/>
          <w:szCs w:val="24"/>
        </w:rPr>
        <w:sectPr>
          <w:pgSz w:w="11900" w:h="16838"/>
          <w:pgMar w:top="709" w:right="1004" w:bottom="993" w:left="1133" w:header="0" w:footer="0" w:gutter="0"/>
          <w:cols w:equalWidth="0" w:num="1">
            <w:col w:w="9767"/>
          </w:cols>
        </w:sectPr>
      </w:pPr>
      <w:bookmarkStart w:id="0" w:name="_GoBack"/>
      <w:bookmarkEnd w:id="0"/>
    </w:p>
    <w:p w14:paraId="36E5B327">
      <w:pPr>
        <w:contextualSpacing/>
        <w:jc w:val="both"/>
        <w:rPr>
          <w:sz w:val="24"/>
          <w:szCs w:val="24"/>
        </w:rPr>
      </w:pPr>
    </w:p>
    <w:p w14:paraId="21ED715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04B5750C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C53C7"/>
    <w:multiLevelType w:val="multilevel"/>
    <w:tmpl w:val="422C53C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5EB6B23"/>
    <w:multiLevelType w:val="multilevel"/>
    <w:tmpl w:val="55EB6B23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55"/>
    <w:rsid w:val="001D7B39"/>
    <w:rsid w:val="002244D2"/>
    <w:rsid w:val="002A7423"/>
    <w:rsid w:val="00550DC1"/>
    <w:rsid w:val="00610AEF"/>
    <w:rsid w:val="00770DC3"/>
    <w:rsid w:val="007917A6"/>
    <w:rsid w:val="008068EA"/>
    <w:rsid w:val="009C329E"/>
    <w:rsid w:val="00B83FB2"/>
    <w:rsid w:val="00BD1855"/>
    <w:rsid w:val="00CB7A90"/>
    <w:rsid w:val="00DC2D70"/>
    <w:rsid w:val="00DD4AE0"/>
    <w:rsid w:val="00E0490F"/>
    <w:rsid w:val="00F17D74"/>
    <w:rsid w:val="22E7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710</Words>
  <Characters>4053</Characters>
  <Lines>33</Lines>
  <Paragraphs>9</Paragraphs>
  <TotalTime>2</TotalTime>
  <ScaleCrop>false</ScaleCrop>
  <LinksUpToDate>false</LinksUpToDate>
  <CharactersWithSpaces>4754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2025-11-28T05:05:00Z</dcterms:created>
  <dc:creator>User</dc:creator>
  <cp:lastModifiedBy>Owner</cp:lastModifiedBy>
  <dcterms:modified xsi:type="dcterms:W3CDTF">2025-11-28T08:43:10Z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11C8B3B51AA5470599DF619BFBEEF36D_12</vt:lpwstr>
  </property>
</Properties>
</file>