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6A6E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ascii="Times New Roman" w:hAnsi="Times New Roman" w:eastAsia="Times New Roman" w:cs="Times New Roman"/>
          <w:spacing w:val="-2"/>
        </w:rPr>
        <w:t>Муниципальное бюджетное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 xml:space="preserve">                                                                     УТВЕРЖДАЮ</w:t>
      </w:r>
    </w:p>
    <w:p w14:paraId="77FDE536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ascii="Times New Roman" w:hAnsi="Times New Roman" w:eastAsia="Times New Roman" w:cs="Times New Roman"/>
          <w:spacing w:val="-2"/>
        </w:rPr>
        <w:t>Общеобразовательное учреждение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 xml:space="preserve">                                                        Директор МБОУ СОШ №57</w:t>
      </w:r>
    </w:p>
    <w:p w14:paraId="624F2E25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ascii="Times New Roman" w:hAnsi="Times New Roman" w:eastAsia="Times New Roman" w:cs="Times New Roman"/>
          <w:spacing w:val="-2"/>
        </w:rPr>
        <w:t>средняя общеобразовательная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 xml:space="preserve">                                                                   ______________М.Ю. Зубачева</w:t>
      </w:r>
    </w:p>
    <w:p w14:paraId="12AA2014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ascii="Times New Roman" w:hAnsi="Times New Roman" w:eastAsia="Times New Roman" w:cs="Times New Roman"/>
          <w:spacing w:val="-2"/>
        </w:rPr>
        <w:t>школа №57 станицы Троицкой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 xml:space="preserve">                                                       </w:t>
      </w:r>
      <w:r>
        <w:rPr>
          <w:rFonts w:hint="default" w:ascii="Times New Roman" w:hAnsi="Times New Roman" w:eastAsia="Times New Roman" w:cs="Times New Roman"/>
          <w:spacing w:val="-2"/>
          <w:lang w:val="ru-RU"/>
        </w:rPr>
        <w:t>01</w:t>
      </w:r>
      <w:r>
        <w:rPr>
          <w:rFonts w:ascii="Times New Roman" w:hAnsi="Times New Roman" w:eastAsia="Times New Roman" w:cs="Times New Roman"/>
          <w:spacing w:val="-2"/>
        </w:rPr>
        <w:t xml:space="preserve">     </w:t>
      </w:r>
      <w:r>
        <w:rPr>
          <w:rFonts w:ascii="Times New Roman" w:hAnsi="Times New Roman" w:eastAsia="Times New Roman" w:cs="Times New Roman"/>
          <w:spacing w:val="-2"/>
          <w:lang w:val="ru-RU"/>
        </w:rPr>
        <w:t>сентября</w:t>
      </w:r>
      <w:r>
        <w:rPr>
          <w:rFonts w:ascii="Times New Roman" w:hAnsi="Times New Roman" w:eastAsia="Times New Roman" w:cs="Times New Roman"/>
          <w:spacing w:val="-2"/>
        </w:rPr>
        <w:t xml:space="preserve">   202</w:t>
      </w:r>
      <w:r>
        <w:rPr>
          <w:rFonts w:hint="default" w:ascii="Times New Roman" w:hAnsi="Times New Roman" w:eastAsia="Times New Roman" w:cs="Times New Roman"/>
          <w:spacing w:val="-2"/>
          <w:lang w:val="ru-RU"/>
        </w:rPr>
        <w:t>5</w:t>
      </w:r>
      <w:r>
        <w:rPr>
          <w:rFonts w:ascii="Times New Roman" w:hAnsi="Times New Roman" w:eastAsia="Times New Roman" w:cs="Times New Roman"/>
          <w:spacing w:val="-2"/>
        </w:rPr>
        <w:t xml:space="preserve"> г.    </w:t>
      </w:r>
    </w:p>
    <w:p w14:paraId="239D628E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ascii="Times New Roman" w:hAnsi="Times New Roman" w:eastAsia="Times New Roman" w:cs="Times New Roman"/>
          <w:spacing w:val="-2"/>
        </w:rPr>
        <w:t>муниципального образования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 xml:space="preserve">                                       Приказ № </w:t>
      </w:r>
      <w:r>
        <w:rPr>
          <w:rFonts w:hint="default" w:ascii="Times New Roman" w:hAnsi="Times New Roman" w:eastAsia="Times New Roman" w:cs="Times New Roman"/>
          <w:spacing w:val="-2"/>
          <w:lang w:val="ru-RU"/>
        </w:rPr>
        <w:t xml:space="preserve">885 </w:t>
      </w:r>
      <w:r>
        <w:rPr>
          <w:rFonts w:ascii="Times New Roman" w:hAnsi="Times New Roman" w:eastAsia="Times New Roman" w:cs="Times New Roman"/>
          <w:spacing w:val="-2"/>
        </w:rPr>
        <w:t xml:space="preserve"> от </w:t>
      </w:r>
      <w:r>
        <w:rPr>
          <w:rFonts w:hint="default" w:ascii="Times New Roman" w:hAnsi="Times New Roman" w:eastAsia="Times New Roman" w:cs="Times New Roman"/>
          <w:spacing w:val="-2"/>
          <w:lang w:val="ru-RU"/>
        </w:rPr>
        <w:t>01</w:t>
      </w:r>
      <w:r>
        <w:rPr>
          <w:rFonts w:ascii="Times New Roman" w:hAnsi="Times New Roman" w:eastAsia="Times New Roman" w:cs="Times New Roman"/>
          <w:spacing w:val="-2"/>
        </w:rPr>
        <w:t>.0</w:t>
      </w:r>
      <w:r>
        <w:rPr>
          <w:rFonts w:hint="default" w:ascii="Times New Roman" w:hAnsi="Times New Roman" w:eastAsia="Times New Roman" w:cs="Times New Roman"/>
          <w:spacing w:val="-2"/>
          <w:lang w:val="ru-RU"/>
        </w:rPr>
        <w:t>9</w:t>
      </w:r>
      <w:r>
        <w:rPr>
          <w:rFonts w:ascii="Times New Roman" w:hAnsi="Times New Roman" w:eastAsia="Times New Roman" w:cs="Times New Roman"/>
          <w:spacing w:val="-2"/>
        </w:rPr>
        <w:t>.202</w:t>
      </w:r>
      <w:r>
        <w:rPr>
          <w:rFonts w:hint="default" w:ascii="Times New Roman" w:hAnsi="Times New Roman" w:eastAsia="Times New Roman" w:cs="Times New Roman"/>
          <w:spacing w:val="-2"/>
          <w:lang w:val="ru-RU"/>
        </w:rPr>
        <w:t>5</w:t>
      </w:r>
      <w:r>
        <w:rPr>
          <w:rFonts w:ascii="Times New Roman" w:hAnsi="Times New Roman" w:eastAsia="Times New Roman" w:cs="Times New Roman"/>
          <w:spacing w:val="-2"/>
        </w:rPr>
        <w:t xml:space="preserve"> г.</w:t>
      </w:r>
    </w:p>
    <w:p w14:paraId="4FD355B1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>Крымский район</w:t>
      </w:r>
    </w:p>
    <w:p w14:paraId="61FA06D3">
      <w:pPr>
        <w:pStyle w:val="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C908C1"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 о форме в классах казачьей направленности</w:t>
      </w:r>
    </w:p>
    <w:p w14:paraId="0E656D81"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CDD05E">
      <w:pPr>
        <w:pStyle w:val="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Казачий класс может быть образован в муниципальном общеобразовательном учреждении средней общеобразовательной школе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 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соответствии с Положением об образовании казачьих классов в общеобразовательных учреждениях на территории Краснодарского края, утвержденным Постановлением Главы администрации Краснодарского края от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11.08.2004г.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№779.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Повседневная жизнь и деятельность казачьего класса в общеобразовательном учреждении осуществляется в соответствии с требованиями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порядка организации работы казачьего класса в муниципальном общеобразовательном учреждении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предназначен для поддержания в казачьем классе дисциплины и порядка, обеспечивающих выполнение всеми обучающимися своих обязанностей, организованное выполнение других задач в повседневной деятельности и сохранении здоровья. </w:t>
      </w:r>
    </w:p>
    <w:p w14:paraId="08EE3D36">
      <w:pPr>
        <w:pStyle w:val="9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Деятельность казачьего класса организуется в соответствии с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порядком 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неукоснительном соблюдении законодательства Российской Федерации, Устава и локальных актов МБОУ СОШ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Выполнение требований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развивает у обучающихся казачьего класса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чувство ответственности, самостоятельность, аккуратность и добросовестность, взаимопонимание, доброжелательность и готовность помочь друг другу, способствует укреплению товарищества и сплочению коллективов.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Правила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следует знать и добросовестно выполнять каждому об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учающемуся казачьего</w:t>
      </w:r>
      <w:r>
        <w:rPr>
          <w:rFonts w:hint="default" w:ascii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класса.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Руководство организацией работы казачьих классов осуществляет директор муниципального бюджетного общеобразовательного учреждения или руководитель методического объединения казачьих классов. Непосредственным организатором деятельности казачьих классов является классный руководитель. </w:t>
      </w:r>
    </w:p>
    <w:p w14:paraId="7D6D4139">
      <w:pPr>
        <w:pStyle w:val="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Казачий класс имеет особый характер учёбы и жизни. Обу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чающиеся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имеют право: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  обращаться с предложениями, вопросами в адрес учителей и других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педагогических работников МБОУ СОШ 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жизни коллектива и получать информацию по существу запросов и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предложений;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   избирать и быть избранными в структуры самоуправления;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вносить    свои    предложения,    направленные    на    улучшение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класса;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-пользоваться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имуществом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класса;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обращаться   в   структуры   самоуправления   класса,   школы   за содействием в защите своих прав и за иной помощью.</w:t>
      </w:r>
    </w:p>
    <w:p w14:paraId="217BF845">
      <w:pPr>
        <w:pStyle w:val="9"/>
        <w:ind w:firstLine="708" w:firstLineChars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Обучающиеся</w:t>
      </w:r>
      <w:r>
        <w:rPr>
          <w:rFonts w:hint="default" w:ascii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казачьего класса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продолжателем славных традиций Кубанского казачества. Он должен оберегать интересы казачества, способствовать укреплению его мощи и авторитета; свято и нерушимо соблюдать заповеди казака; быть честным, правдивым, храбрым и дисциплинированным.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Обучающимся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следует знать и добросовестно выполнять требования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порядка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; 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совершенствовать свои знания; проявлять разумную инициативу; стойко переносить все трудности; помогать товарищам словом и делом, удерживать их от недостойных поступков и выручать их из опасности.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Обучающийся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должен с достоинством нести высокое звание ученика казачьего класса, дорожить честью и боевой славой Кубанского казачьего войска.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ru-RU"/>
        </w:rPr>
        <w:t>Обучающийся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должен уважать преподавателей и старших, содействовать им в поддержании порядка и дисциплины, соблюдать правила вежливости и форм приветствия, всегда быть аккуратно одетым.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Обучающиеся в казачьих классах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пользуются установленными для граждан Российской Федерации правами и свободами с ограничениями, определёнными условиями обучения в общеобразовательных учебных заведениях, с учётом действующего законодательства об образовании. Использование учащимися своих прав не должно наносить ущерба правам и законным интересам работников и других учащихся общеобразовательного учреждения.</w:t>
      </w:r>
    </w:p>
    <w:p w14:paraId="63515B78">
      <w:pPr>
        <w:pStyle w:val="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Форма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одежды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- Обучающиеся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казачьих классов носят школьную форму, принятую в МБОУ СОШ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57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ст.Троицкой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. Ношение установленной формы одежды  является обязательным для 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учащихся.</w:t>
      </w:r>
    </w:p>
    <w:p w14:paraId="36C845D6">
      <w:pPr>
        <w:pStyle w:val="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Девочки</w:t>
      </w:r>
      <w:r>
        <w:rPr>
          <w:rFonts w:ascii="Times New Roman" w:hAnsi="Times New Roman" w:cs="Times New Roman"/>
          <w:sz w:val="28"/>
          <w:szCs w:val="28"/>
          <w:lang w:eastAsia="ru-RU"/>
        </w:rPr>
        <w:t>: чёрные брюки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 красным кантом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(юбка), куртка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(китель)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погонами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красного цвета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 галстук, пилотка с кокардой, рубашка голубая (ежедневно), белая (праздничные дни).</w:t>
      </w:r>
    </w:p>
    <w:p w14:paraId="6702335C">
      <w:pPr>
        <w:pStyle w:val="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Юноши: чёрные брюки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с красным кантом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куртка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(китель)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погонами, галстук, пилотка с кокардой, рубашка голубая (ежедневно), белая (праздничные дни).</w:t>
      </w:r>
    </w:p>
    <w:p w14:paraId="758E63F2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сочетании с данной формой одежды используется классическая обувь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чёрного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цвета. Ношение обуви других цветов, а также спортивной обуви в сочетании с казачьей формой одежды не допускается.</w:t>
      </w:r>
    </w:p>
    <w:p w14:paraId="0F7838A4">
      <w:pPr>
        <w:keepNext w:val="0"/>
        <w:keepLines w:val="0"/>
        <w:widowControl/>
        <w:suppressLineNumbers w:val="0"/>
        <w:ind w:firstLine="2448" w:firstLineChars="871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18B0C498">
      <w:pPr>
        <w:keepNext w:val="0"/>
        <w:keepLines w:val="0"/>
        <w:widowControl/>
        <w:suppressLineNumbers w:val="0"/>
        <w:ind w:firstLine="2448" w:firstLineChars="871"/>
        <w:jc w:val="both"/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Права и обязанности обучающихся</w:t>
      </w:r>
    </w:p>
    <w:p w14:paraId="7A61FB4A"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Обучающийся обязан носить школьную форму ежедневно. Спортивная форма и спортивная обувь надевается только на уроки физической культуры и спортивные мероприятия. </w:t>
      </w:r>
    </w:p>
    <w:p w14:paraId="217F823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 Обучающийся обязан содержать казачью форму в чистоте, относиться 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ней бережно, помнить, что внешний вид ученика – это лицо школы</w:t>
      </w:r>
    </w:p>
    <w:p w14:paraId="05D0137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Обязанности родителей</w:t>
      </w:r>
    </w:p>
    <w:p w14:paraId="661F587F">
      <w:pPr>
        <w:keepNext w:val="0"/>
        <w:keepLines w:val="0"/>
        <w:widowControl/>
        <w:suppressLineNumbers w:val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Школьная форма приобретается родителями обучающихся в магазинах, либо заказывается согласно условиям настоящего Положения до начала учебного года ежегодно, вплоть до окончания обучения учениками классов казачьей направленности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общеобразовательного учреждения. </w:t>
      </w:r>
    </w:p>
    <w:p w14:paraId="7A2D56B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ItalicMT" w:cs="Times New Roman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Родители обязаны: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6C316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контролировать внешний вид обучающихся перед выходом в школу в строгом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соответствии с требованиями Положения. </w:t>
      </w:r>
    </w:p>
    <w:p w14:paraId="2B731E5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Обязанности администрации и классных руководителей классов казачьей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н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аправленности</w:t>
      </w:r>
    </w:p>
    <w:p w14:paraId="4D5EEA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1.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Администрация и классные руководители классов казачьей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направленности: </w:t>
      </w:r>
    </w:p>
    <w:p w14:paraId="318026B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Довести до сведения родителей и обучающихся классов казачьей направленности Положение о единой школьной формы и внешнем виде обучающихся классов казачьей направленности. </w:t>
      </w:r>
    </w:p>
    <w:p w14:paraId="0306B37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Требовать выполнения решения о единой школьной формы участниками </w:t>
      </w:r>
    </w:p>
    <w:p w14:paraId="3EA3776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образовательного процесса в классах казачьей направленности. </w:t>
      </w:r>
    </w:p>
    <w:p w14:paraId="4688FC8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Осуществлять постоянный контроль за выполнением принятого Положения. </w:t>
      </w:r>
    </w:p>
    <w:p w14:paraId="72C0144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Своевременно информировать родителей о нарушении обучающимися требований принятого Положения. </w:t>
      </w:r>
    </w:p>
    <w:p w14:paraId="4F27EF7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Администрация имеет право принимать дисциплинарные меры к нарушителям данного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Положения.</w:t>
      </w:r>
    </w:p>
    <w:p w14:paraId="3B7BB67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ru-RU" w:bidi="ar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304A74"/>
    <w:rsid w:val="00001D2D"/>
    <w:rsid w:val="00003702"/>
    <w:rsid w:val="00005611"/>
    <w:rsid w:val="0000798A"/>
    <w:rsid w:val="0001096F"/>
    <w:rsid w:val="000132C1"/>
    <w:rsid w:val="000162F9"/>
    <w:rsid w:val="0002187F"/>
    <w:rsid w:val="00022AC6"/>
    <w:rsid w:val="00022DE9"/>
    <w:rsid w:val="000279B8"/>
    <w:rsid w:val="00031F9C"/>
    <w:rsid w:val="00032155"/>
    <w:rsid w:val="000512E2"/>
    <w:rsid w:val="000526E2"/>
    <w:rsid w:val="000560E8"/>
    <w:rsid w:val="00056B04"/>
    <w:rsid w:val="00057DEB"/>
    <w:rsid w:val="00061D21"/>
    <w:rsid w:val="0006385D"/>
    <w:rsid w:val="00064AA4"/>
    <w:rsid w:val="000723F4"/>
    <w:rsid w:val="000745FA"/>
    <w:rsid w:val="00074BED"/>
    <w:rsid w:val="000814EC"/>
    <w:rsid w:val="00087219"/>
    <w:rsid w:val="00092C07"/>
    <w:rsid w:val="00095BDF"/>
    <w:rsid w:val="000966C3"/>
    <w:rsid w:val="00096B8A"/>
    <w:rsid w:val="00097895"/>
    <w:rsid w:val="000A1914"/>
    <w:rsid w:val="000A5739"/>
    <w:rsid w:val="000A79F2"/>
    <w:rsid w:val="000B124A"/>
    <w:rsid w:val="000B26D6"/>
    <w:rsid w:val="000B3311"/>
    <w:rsid w:val="000C07FC"/>
    <w:rsid w:val="000C0B83"/>
    <w:rsid w:val="000C36E4"/>
    <w:rsid w:val="000D299E"/>
    <w:rsid w:val="000D4A48"/>
    <w:rsid w:val="000D5381"/>
    <w:rsid w:val="000E2C44"/>
    <w:rsid w:val="000E3D67"/>
    <w:rsid w:val="000E3D8D"/>
    <w:rsid w:val="000F382E"/>
    <w:rsid w:val="000F5955"/>
    <w:rsid w:val="000F77D0"/>
    <w:rsid w:val="001068A9"/>
    <w:rsid w:val="00110BFC"/>
    <w:rsid w:val="0011759E"/>
    <w:rsid w:val="00121889"/>
    <w:rsid w:val="00124200"/>
    <w:rsid w:val="001271AE"/>
    <w:rsid w:val="0013022D"/>
    <w:rsid w:val="0013055C"/>
    <w:rsid w:val="00131307"/>
    <w:rsid w:val="001339CD"/>
    <w:rsid w:val="00133D11"/>
    <w:rsid w:val="001355E9"/>
    <w:rsid w:val="001371FF"/>
    <w:rsid w:val="00146707"/>
    <w:rsid w:val="00152150"/>
    <w:rsid w:val="00153D14"/>
    <w:rsid w:val="00165980"/>
    <w:rsid w:val="0017265A"/>
    <w:rsid w:val="001768FB"/>
    <w:rsid w:val="00176C5A"/>
    <w:rsid w:val="001775DE"/>
    <w:rsid w:val="00177948"/>
    <w:rsid w:val="00184E1F"/>
    <w:rsid w:val="001877AA"/>
    <w:rsid w:val="00190140"/>
    <w:rsid w:val="001A14B4"/>
    <w:rsid w:val="001A3FDA"/>
    <w:rsid w:val="001A58F4"/>
    <w:rsid w:val="001A7DBB"/>
    <w:rsid w:val="001B0DB8"/>
    <w:rsid w:val="001B310E"/>
    <w:rsid w:val="001C2B1D"/>
    <w:rsid w:val="001C3F1D"/>
    <w:rsid w:val="001C4FC3"/>
    <w:rsid w:val="001C7F10"/>
    <w:rsid w:val="001D12E8"/>
    <w:rsid w:val="001D4E7E"/>
    <w:rsid w:val="00206785"/>
    <w:rsid w:val="00211C0D"/>
    <w:rsid w:val="00211FC7"/>
    <w:rsid w:val="00212AC8"/>
    <w:rsid w:val="00220FE0"/>
    <w:rsid w:val="002219FB"/>
    <w:rsid w:val="00222E9D"/>
    <w:rsid w:val="00223D02"/>
    <w:rsid w:val="00225A42"/>
    <w:rsid w:val="00225EE9"/>
    <w:rsid w:val="00227B34"/>
    <w:rsid w:val="00231B4F"/>
    <w:rsid w:val="00234054"/>
    <w:rsid w:val="00242C43"/>
    <w:rsid w:val="00254562"/>
    <w:rsid w:val="00256726"/>
    <w:rsid w:val="00261903"/>
    <w:rsid w:val="002627B9"/>
    <w:rsid w:val="00265596"/>
    <w:rsid w:val="00265ED1"/>
    <w:rsid w:val="00270FE4"/>
    <w:rsid w:val="002761B2"/>
    <w:rsid w:val="002924B3"/>
    <w:rsid w:val="002961F0"/>
    <w:rsid w:val="0029650D"/>
    <w:rsid w:val="00297BA4"/>
    <w:rsid w:val="002A6E38"/>
    <w:rsid w:val="002B16D1"/>
    <w:rsid w:val="002B6D25"/>
    <w:rsid w:val="002C1F5F"/>
    <w:rsid w:val="002C34F3"/>
    <w:rsid w:val="002D069A"/>
    <w:rsid w:val="002D4203"/>
    <w:rsid w:val="002D4D07"/>
    <w:rsid w:val="002D5B74"/>
    <w:rsid w:val="002E1B20"/>
    <w:rsid w:val="002E5582"/>
    <w:rsid w:val="002E60B5"/>
    <w:rsid w:val="002E7FA9"/>
    <w:rsid w:val="002F3A45"/>
    <w:rsid w:val="002F5245"/>
    <w:rsid w:val="002F54D5"/>
    <w:rsid w:val="002F641B"/>
    <w:rsid w:val="002F6905"/>
    <w:rsid w:val="00304A74"/>
    <w:rsid w:val="00312F1F"/>
    <w:rsid w:val="00323906"/>
    <w:rsid w:val="00331387"/>
    <w:rsid w:val="00335DBC"/>
    <w:rsid w:val="003370A1"/>
    <w:rsid w:val="003465BC"/>
    <w:rsid w:val="00353072"/>
    <w:rsid w:val="0035445D"/>
    <w:rsid w:val="00371007"/>
    <w:rsid w:val="003727DD"/>
    <w:rsid w:val="00381576"/>
    <w:rsid w:val="00393E30"/>
    <w:rsid w:val="003A0839"/>
    <w:rsid w:val="003A45D7"/>
    <w:rsid w:val="003B0B76"/>
    <w:rsid w:val="003B301B"/>
    <w:rsid w:val="003C3E40"/>
    <w:rsid w:val="003C7D3C"/>
    <w:rsid w:val="003D331E"/>
    <w:rsid w:val="003D442C"/>
    <w:rsid w:val="003D55EF"/>
    <w:rsid w:val="003D67D8"/>
    <w:rsid w:val="003D6E1D"/>
    <w:rsid w:val="003D7995"/>
    <w:rsid w:val="003F2AEF"/>
    <w:rsid w:val="003F2F97"/>
    <w:rsid w:val="003F3249"/>
    <w:rsid w:val="003F6D3C"/>
    <w:rsid w:val="0041162A"/>
    <w:rsid w:val="00411B8C"/>
    <w:rsid w:val="004127FB"/>
    <w:rsid w:val="00420C85"/>
    <w:rsid w:val="00423DE3"/>
    <w:rsid w:val="00425A90"/>
    <w:rsid w:val="00431EBD"/>
    <w:rsid w:val="00433C59"/>
    <w:rsid w:val="00436608"/>
    <w:rsid w:val="00443542"/>
    <w:rsid w:val="004542E4"/>
    <w:rsid w:val="00462D34"/>
    <w:rsid w:val="0046773B"/>
    <w:rsid w:val="00474D77"/>
    <w:rsid w:val="00476889"/>
    <w:rsid w:val="00477EEB"/>
    <w:rsid w:val="004814E7"/>
    <w:rsid w:val="004900C4"/>
    <w:rsid w:val="00490F44"/>
    <w:rsid w:val="00494AE7"/>
    <w:rsid w:val="00494F1F"/>
    <w:rsid w:val="004A01A1"/>
    <w:rsid w:val="004A6743"/>
    <w:rsid w:val="004A6D24"/>
    <w:rsid w:val="004B02D8"/>
    <w:rsid w:val="004B5D16"/>
    <w:rsid w:val="004B6926"/>
    <w:rsid w:val="004C0252"/>
    <w:rsid w:val="004C14F2"/>
    <w:rsid w:val="004C15F1"/>
    <w:rsid w:val="004C21E4"/>
    <w:rsid w:val="004C71CE"/>
    <w:rsid w:val="004D6558"/>
    <w:rsid w:val="004D7B4A"/>
    <w:rsid w:val="004E29F3"/>
    <w:rsid w:val="004E7206"/>
    <w:rsid w:val="004F3D66"/>
    <w:rsid w:val="004F6994"/>
    <w:rsid w:val="004F7A1E"/>
    <w:rsid w:val="005016D1"/>
    <w:rsid w:val="00511F40"/>
    <w:rsid w:val="00521165"/>
    <w:rsid w:val="005219ED"/>
    <w:rsid w:val="00527BB1"/>
    <w:rsid w:val="00532ABC"/>
    <w:rsid w:val="00532ED1"/>
    <w:rsid w:val="005356C7"/>
    <w:rsid w:val="0054076D"/>
    <w:rsid w:val="0054272B"/>
    <w:rsid w:val="00555436"/>
    <w:rsid w:val="00555B4A"/>
    <w:rsid w:val="005603EA"/>
    <w:rsid w:val="0056253D"/>
    <w:rsid w:val="00572502"/>
    <w:rsid w:val="00580313"/>
    <w:rsid w:val="00581181"/>
    <w:rsid w:val="00581EAE"/>
    <w:rsid w:val="00582A63"/>
    <w:rsid w:val="00591272"/>
    <w:rsid w:val="005974B1"/>
    <w:rsid w:val="005A6668"/>
    <w:rsid w:val="005A6812"/>
    <w:rsid w:val="005B1E97"/>
    <w:rsid w:val="005B6F1F"/>
    <w:rsid w:val="005C4D28"/>
    <w:rsid w:val="005D17BD"/>
    <w:rsid w:val="005E3464"/>
    <w:rsid w:val="005E62AA"/>
    <w:rsid w:val="005E6ACB"/>
    <w:rsid w:val="005E72D4"/>
    <w:rsid w:val="005F14A5"/>
    <w:rsid w:val="005F248E"/>
    <w:rsid w:val="005F5AD5"/>
    <w:rsid w:val="005F6963"/>
    <w:rsid w:val="006107D6"/>
    <w:rsid w:val="00621227"/>
    <w:rsid w:val="0062371F"/>
    <w:rsid w:val="00631FFD"/>
    <w:rsid w:val="00632D5F"/>
    <w:rsid w:val="0063417F"/>
    <w:rsid w:val="00641D1F"/>
    <w:rsid w:val="0064231D"/>
    <w:rsid w:val="0064437A"/>
    <w:rsid w:val="00644BE7"/>
    <w:rsid w:val="006505CC"/>
    <w:rsid w:val="006530E7"/>
    <w:rsid w:val="00653B33"/>
    <w:rsid w:val="0066002E"/>
    <w:rsid w:val="00666DAA"/>
    <w:rsid w:val="006671A2"/>
    <w:rsid w:val="00670E7A"/>
    <w:rsid w:val="0067782E"/>
    <w:rsid w:val="006845F5"/>
    <w:rsid w:val="00684EC8"/>
    <w:rsid w:val="00687A48"/>
    <w:rsid w:val="00691F5E"/>
    <w:rsid w:val="00697071"/>
    <w:rsid w:val="006B3085"/>
    <w:rsid w:val="006C18E7"/>
    <w:rsid w:val="006C6B5B"/>
    <w:rsid w:val="006C6F0A"/>
    <w:rsid w:val="006E3705"/>
    <w:rsid w:val="006F1AB3"/>
    <w:rsid w:val="006F2721"/>
    <w:rsid w:val="00700049"/>
    <w:rsid w:val="007020FA"/>
    <w:rsid w:val="007067F7"/>
    <w:rsid w:val="00720484"/>
    <w:rsid w:val="00722EE4"/>
    <w:rsid w:val="00726213"/>
    <w:rsid w:val="0073054F"/>
    <w:rsid w:val="00740AE9"/>
    <w:rsid w:val="00743A87"/>
    <w:rsid w:val="007502CC"/>
    <w:rsid w:val="007536CF"/>
    <w:rsid w:val="00753A0C"/>
    <w:rsid w:val="00754048"/>
    <w:rsid w:val="007552B3"/>
    <w:rsid w:val="007670AD"/>
    <w:rsid w:val="00770DB6"/>
    <w:rsid w:val="00776A08"/>
    <w:rsid w:val="00776CDD"/>
    <w:rsid w:val="00781A05"/>
    <w:rsid w:val="00784F11"/>
    <w:rsid w:val="007955FC"/>
    <w:rsid w:val="00797015"/>
    <w:rsid w:val="007A0A11"/>
    <w:rsid w:val="007A2A72"/>
    <w:rsid w:val="007B6630"/>
    <w:rsid w:val="007B6AB5"/>
    <w:rsid w:val="007B710C"/>
    <w:rsid w:val="007B7C86"/>
    <w:rsid w:val="007C2AA7"/>
    <w:rsid w:val="007D3AA3"/>
    <w:rsid w:val="007D558F"/>
    <w:rsid w:val="007E0F45"/>
    <w:rsid w:val="007E2ADE"/>
    <w:rsid w:val="007E76FC"/>
    <w:rsid w:val="007F0F1E"/>
    <w:rsid w:val="007F236A"/>
    <w:rsid w:val="007F6BCF"/>
    <w:rsid w:val="008014AD"/>
    <w:rsid w:val="00807136"/>
    <w:rsid w:val="0083033B"/>
    <w:rsid w:val="00830460"/>
    <w:rsid w:val="00840951"/>
    <w:rsid w:val="0084113B"/>
    <w:rsid w:val="00844469"/>
    <w:rsid w:val="0084479B"/>
    <w:rsid w:val="00847497"/>
    <w:rsid w:val="00851D46"/>
    <w:rsid w:val="00852045"/>
    <w:rsid w:val="00852C7A"/>
    <w:rsid w:val="0085689C"/>
    <w:rsid w:val="008636EC"/>
    <w:rsid w:val="00867F38"/>
    <w:rsid w:val="00890974"/>
    <w:rsid w:val="00891699"/>
    <w:rsid w:val="00892DAF"/>
    <w:rsid w:val="008A6AB4"/>
    <w:rsid w:val="008B1DCF"/>
    <w:rsid w:val="008C66FC"/>
    <w:rsid w:val="008D4BF9"/>
    <w:rsid w:val="008E0CAE"/>
    <w:rsid w:val="008E2CB2"/>
    <w:rsid w:val="008E431D"/>
    <w:rsid w:val="008E489C"/>
    <w:rsid w:val="008E4EB4"/>
    <w:rsid w:val="008E70EB"/>
    <w:rsid w:val="008F03ED"/>
    <w:rsid w:val="008F1E00"/>
    <w:rsid w:val="008F22BF"/>
    <w:rsid w:val="008F5403"/>
    <w:rsid w:val="008F60A5"/>
    <w:rsid w:val="00901360"/>
    <w:rsid w:val="00901749"/>
    <w:rsid w:val="009026D8"/>
    <w:rsid w:val="00902DEA"/>
    <w:rsid w:val="00904FF6"/>
    <w:rsid w:val="00905C16"/>
    <w:rsid w:val="00906571"/>
    <w:rsid w:val="00910F99"/>
    <w:rsid w:val="00915839"/>
    <w:rsid w:val="0091732E"/>
    <w:rsid w:val="00927FE4"/>
    <w:rsid w:val="00930028"/>
    <w:rsid w:val="00930EA2"/>
    <w:rsid w:val="00934DE7"/>
    <w:rsid w:val="00944E89"/>
    <w:rsid w:val="009512B8"/>
    <w:rsid w:val="00951FD1"/>
    <w:rsid w:val="00955093"/>
    <w:rsid w:val="00956717"/>
    <w:rsid w:val="009617B9"/>
    <w:rsid w:val="00962769"/>
    <w:rsid w:val="009673E9"/>
    <w:rsid w:val="0097097A"/>
    <w:rsid w:val="009739EF"/>
    <w:rsid w:val="00977E4A"/>
    <w:rsid w:val="00981108"/>
    <w:rsid w:val="00981815"/>
    <w:rsid w:val="00993A02"/>
    <w:rsid w:val="009A32F7"/>
    <w:rsid w:val="009A4781"/>
    <w:rsid w:val="009A62F1"/>
    <w:rsid w:val="009B568E"/>
    <w:rsid w:val="009B6FCF"/>
    <w:rsid w:val="009C135A"/>
    <w:rsid w:val="009C1404"/>
    <w:rsid w:val="009C2F37"/>
    <w:rsid w:val="009C3E3E"/>
    <w:rsid w:val="009C79DC"/>
    <w:rsid w:val="009D2D30"/>
    <w:rsid w:val="009E0042"/>
    <w:rsid w:val="009F0D0E"/>
    <w:rsid w:val="009F330E"/>
    <w:rsid w:val="00A0102D"/>
    <w:rsid w:val="00A011DC"/>
    <w:rsid w:val="00A02A90"/>
    <w:rsid w:val="00A03465"/>
    <w:rsid w:val="00A048C4"/>
    <w:rsid w:val="00A103E0"/>
    <w:rsid w:val="00A11A83"/>
    <w:rsid w:val="00A120A3"/>
    <w:rsid w:val="00A2172B"/>
    <w:rsid w:val="00A22CD4"/>
    <w:rsid w:val="00A24B5B"/>
    <w:rsid w:val="00A2772E"/>
    <w:rsid w:val="00A35E87"/>
    <w:rsid w:val="00A3671B"/>
    <w:rsid w:val="00A50BBA"/>
    <w:rsid w:val="00A542A7"/>
    <w:rsid w:val="00A63510"/>
    <w:rsid w:val="00A63F87"/>
    <w:rsid w:val="00A6639F"/>
    <w:rsid w:val="00A76499"/>
    <w:rsid w:val="00A806C6"/>
    <w:rsid w:val="00A84273"/>
    <w:rsid w:val="00A85013"/>
    <w:rsid w:val="00A9246B"/>
    <w:rsid w:val="00A96B6A"/>
    <w:rsid w:val="00AB65DA"/>
    <w:rsid w:val="00AC0E45"/>
    <w:rsid w:val="00AC249E"/>
    <w:rsid w:val="00AC4FE9"/>
    <w:rsid w:val="00AC5D32"/>
    <w:rsid w:val="00AD0642"/>
    <w:rsid w:val="00AD1698"/>
    <w:rsid w:val="00AD6FC3"/>
    <w:rsid w:val="00AE192F"/>
    <w:rsid w:val="00AE577C"/>
    <w:rsid w:val="00AF0DD9"/>
    <w:rsid w:val="00AF1E90"/>
    <w:rsid w:val="00AF4BF5"/>
    <w:rsid w:val="00AF69D5"/>
    <w:rsid w:val="00B002BC"/>
    <w:rsid w:val="00B014C6"/>
    <w:rsid w:val="00B10042"/>
    <w:rsid w:val="00B134A9"/>
    <w:rsid w:val="00B13863"/>
    <w:rsid w:val="00B14B8B"/>
    <w:rsid w:val="00B159D9"/>
    <w:rsid w:val="00B15A8E"/>
    <w:rsid w:val="00B162D2"/>
    <w:rsid w:val="00B24F04"/>
    <w:rsid w:val="00B2520C"/>
    <w:rsid w:val="00B26481"/>
    <w:rsid w:val="00B27761"/>
    <w:rsid w:val="00B31653"/>
    <w:rsid w:val="00B32061"/>
    <w:rsid w:val="00B44056"/>
    <w:rsid w:val="00B477A2"/>
    <w:rsid w:val="00B47DC6"/>
    <w:rsid w:val="00B52993"/>
    <w:rsid w:val="00B573E0"/>
    <w:rsid w:val="00B62FCF"/>
    <w:rsid w:val="00B658AE"/>
    <w:rsid w:val="00B7337D"/>
    <w:rsid w:val="00B74C41"/>
    <w:rsid w:val="00B81D1F"/>
    <w:rsid w:val="00B87C78"/>
    <w:rsid w:val="00B9270E"/>
    <w:rsid w:val="00BA0A03"/>
    <w:rsid w:val="00BA2DE8"/>
    <w:rsid w:val="00BB15DF"/>
    <w:rsid w:val="00BC0991"/>
    <w:rsid w:val="00BC34E1"/>
    <w:rsid w:val="00BC7E05"/>
    <w:rsid w:val="00BD252D"/>
    <w:rsid w:val="00BD2F3F"/>
    <w:rsid w:val="00BD5AC4"/>
    <w:rsid w:val="00BD7EEE"/>
    <w:rsid w:val="00BE068B"/>
    <w:rsid w:val="00BE7B64"/>
    <w:rsid w:val="00BF4661"/>
    <w:rsid w:val="00BF79EF"/>
    <w:rsid w:val="00C04607"/>
    <w:rsid w:val="00C04947"/>
    <w:rsid w:val="00C15877"/>
    <w:rsid w:val="00C16AA5"/>
    <w:rsid w:val="00C17031"/>
    <w:rsid w:val="00C1752C"/>
    <w:rsid w:val="00C27BEF"/>
    <w:rsid w:val="00C31EA6"/>
    <w:rsid w:val="00C33D72"/>
    <w:rsid w:val="00C37143"/>
    <w:rsid w:val="00C45C0A"/>
    <w:rsid w:val="00C6555F"/>
    <w:rsid w:val="00C7446E"/>
    <w:rsid w:val="00C74992"/>
    <w:rsid w:val="00C81A4E"/>
    <w:rsid w:val="00C85A22"/>
    <w:rsid w:val="00C86BC0"/>
    <w:rsid w:val="00C8744E"/>
    <w:rsid w:val="00C90C46"/>
    <w:rsid w:val="00C9491E"/>
    <w:rsid w:val="00C95872"/>
    <w:rsid w:val="00C95E94"/>
    <w:rsid w:val="00CA1BF0"/>
    <w:rsid w:val="00CA2827"/>
    <w:rsid w:val="00CA3205"/>
    <w:rsid w:val="00CC63BB"/>
    <w:rsid w:val="00CD569B"/>
    <w:rsid w:val="00CD5952"/>
    <w:rsid w:val="00CD7263"/>
    <w:rsid w:val="00CE37A9"/>
    <w:rsid w:val="00CE47F0"/>
    <w:rsid w:val="00CF0609"/>
    <w:rsid w:val="00CF1B6A"/>
    <w:rsid w:val="00D0535A"/>
    <w:rsid w:val="00D16277"/>
    <w:rsid w:val="00D166D7"/>
    <w:rsid w:val="00D172FB"/>
    <w:rsid w:val="00D17652"/>
    <w:rsid w:val="00D17C05"/>
    <w:rsid w:val="00D25425"/>
    <w:rsid w:val="00D25F5F"/>
    <w:rsid w:val="00D46DF8"/>
    <w:rsid w:val="00D47586"/>
    <w:rsid w:val="00D52E1C"/>
    <w:rsid w:val="00D53101"/>
    <w:rsid w:val="00D53F07"/>
    <w:rsid w:val="00D55A0D"/>
    <w:rsid w:val="00D56086"/>
    <w:rsid w:val="00D57018"/>
    <w:rsid w:val="00D603A3"/>
    <w:rsid w:val="00D63D95"/>
    <w:rsid w:val="00D74DF2"/>
    <w:rsid w:val="00D753D2"/>
    <w:rsid w:val="00D7628E"/>
    <w:rsid w:val="00D8025F"/>
    <w:rsid w:val="00D82E03"/>
    <w:rsid w:val="00D84F92"/>
    <w:rsid w:val="00D90395"/>
    <w:rsid w:val="00D90B13"/>
    <w:rsid w:val="00D90F43"/>
    <w:rsid w:val="00D9401D"/>
    <w:rsid w:val="00D94724"/>
    <w:rsid w:val="00DA10F9"/>
    <w:rsid w:val="00DA6BB1"/>
    <w:rsid w:val="00DB36BF"/>
    <w:rsid w:val="00DC121F"/>
    <w:rsid w:val="00DC1513"/>
    <w:rsid w:val="00DC30B1"/>
    <w:rsid w:val="00DC314D"/>
    <w:rsid w:val="00DC3810"/>
    <w:rsid w:val="00DC497F"/>
    <w:rsid w:val="00DD1156"/>
    <w:rsid w:val="00DD1DCF"/>
    <w:rsid w:val="00DD7D3D"/>
    <w:rsid w:val="00DE09F0"/>
    <w:rsid w:val="00DE2C44"/>
    <w:rsid w:val="00DE6BA3"/>
    <w:rsid w:val="00DF364E"/>
    <w:rsid w:val="00E06617"/>
    <w:rsid w:val="00E078CC"/>
    <w:rsid w:val="00E10FE6"/>
    <w:rsid w:val="00E13F1A"/>
    <w:rsid w:val="00E25EFA"/>
    <w:rsid w:val="00E27CD4"/>
    <w:rsid w:val="00E35398"/>
    <w:rsid w:val="00E373EE"/>
    <w:rsid w:val="00E44A4E"/>
    <w:rsid w:val="00E45831"/>
    <w:rsid w:val="00E45A2D"/>
    <w:rsid w:val="00E45E5D"/>
    <w:rsid w:val="00E54AAA"/>
    <w:rsid w:val="00E6226A"/>
    <w:rsid w:val="00E63714"/>
    <w:rsid w:val="00E72114"/>
    <w:rsid w:val="00E75032"/>
    <w:rsid w:val="00E806C8"/>
    <w:rsid w:val="00E80C15"/>
    <w:rsid w:val="00E81EFF"/>
    <w:rsid w:val="00E82E54"/>
    <w:rsid w:val="00E85276"/>
    <w:rsid w:val="00E91C92"/>
    <w:rsid w:val="00E9361E"/>
    <w:rsid w:val="00EA01FC"/>
    <w:rsid w:val="00EA21F0"/>
    <w:rsid w:val="00EA26CD"/>
    <w:rsid w:val="00EB3380"/>
    <w:rsid w:val="00EB3F38"/>
    <w:rsid w:val="00EB4BE9"/>
    <w:rsid w:val="00EB5E4C"/>
    <w:rsid w:val="00EB6181"/>
    <w:rsid w:val="00EB7D14"/>
    <w:rsid w:val="00EC3266"/>
    <w:rsid w:val="00EC7690"/>
    <w:rsid w:val="00ED1EE7"/>
    <w:rsid w:val="00EE001D"/>
    <w:rsid w:val="00EF23A4"/>
    <w:rsid w:val="00EF5134"/>
    <w:rsid w:val="00EF630E"/>
    <w:rsid w:val="00F11984"/>
    <w:rsid w:val="00F24F30"/>
    <w:rsid w:val="00F345A4"/>
    <w:rsid w:val="00F3597F"/>
    <w:rsid w:val="00F4124F"/>
    <w:rsid w:val="00F4701B"/>
    <w:rsid w:val="00F50021"/>
    <w:rsid w:val="00F53A02"/>
    <w:rsid w:val="00F541D8"/>
    <w:rsid w:val="00F5506D"/>
    <w:rsid w:val="00F61B86"/>
    <w:rsid w:val="00F61C9C"/>
    <w:rsid w:val="00F670B8"/>
    <w:rsid w:val="00F75406"/>
    <w:rsid w:val="00F85B48"/>
    <w:rsid w:val="00F90842"/>
    <w:rsid w:val="00FA11F1"/>
    <w:rsid w:val="00FA3F9E"/>
    <w:rsid w:val="00FA40CA"/>
    <w:rsid w:val="00FA4863"/>
    <w:rsid w:val="00FB6D82"/>
    <w:rsid w:val="00FC082D"/>
    <w:rsid w:val="00FD36F3"/>
    <w:rsid w:val="00FE0DFA"/>
    <w:rsid w:val="00FE1D50"/>
    <w:rsid w:val="00FE5A9A"/>
    <w:rsid w:val="00FE6D86"/>
    <w:rsid w:val="00FF785E"/>
    <w:rsid w:val="041614DC"/>
    <w:rsid w:val="1D2D54B8"/>
    <w:rsid w:val="59C3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1627</Words>
  <Characters>9276</Characters>
  <Lines>77</Lines>
  <Paragraphs>21</Paragraphs>
  <TotalTime>1</TotalTime>
  <ScaleCrop>false</ScaleCrop>
  <LinksUpToDate>false</LinksUpToDate>
  <CharactersWithSpaces>10882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2017-08-17T03:28:00Z</dcterms:created>
  <dc:creator>RePack by SPecialiST</dc:creator>
  <cp:lastModifiedBy>Aser</cp:lastModifiedBy>
  <cp:lastPrinted>2001-12-31T23:17:00Z</cp:lastPrinted>
  <dcterms:modified xsi:type="dcterms:W3CDTF">2025-09-06T18:46:55Z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C235977FD1024261A2DCC4611674246F_12</vt:lpwstr>
  </property>
</Properties>
</file>