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3969"/>
      </w:tblGrid>
      <w:tr w:rsidR="00F4210C">
        <w:trPr>
          <w:jc w:val="right"/>
        </w:trPr>
        <w:tc>
          <w:tcPr>
            <w:tcW w:w="4927" w:type="dxa"/>
          </w:tcPr>
          <w:p w:rsidR="00F4210C" w:rsidRDefault="00F4210C">
            <w:pPr>
              <w:pStyle w:val="af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F4210C" w:rsidRDefault="0078721E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F4210C" w:rsidRDefault="0078721E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 СОШ №</w:t>
            </w:r>
            <w:r w:rsidR="003C3255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  <w:p w:rsidR="00F4210C" w:rsidRDefault="0078721E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  <w:r w:rsidR="003C3255">
              <w:rPr>
                <w:rFonts w:ascii="Times New Roman" w:hAnsi="Times New Roman" w:cs="Times New Roman"/>
                <w:sz w:val="28"/>
                <w:szCs w:val="28"/>
              </w:rPr>
              <w:t>Зубачева М.Ю.</w:t>
            </w:r>
          </w:p>
          <w:p w:rsidR="00F4210C" w:rsidRDefault="0078721E" w:rsidP="00144E92">
            <w:pPr>
              <w:pStyle w:val="af8"/>
              <w:rPr>
                <w:rFonts w:ascii="Times New Roman" w:hAnsi="Times New Roman" w:cs="Times New Roman"/>
                <w:sz w:val="28"/>
                <w:szCs w:val="28"/>
              </w:rPr>
            </w:pPr>
            <w:r w:rsidRPr="00144E92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144E92">
              <w:rPr>
                <w:rFonts w:ascii="Times New Roman" w:hAnsi="Times New Roman" w:cs="Times New Roman"/>
                <w:sz w:val="28"/>
                <w:szCs w:val="28"/>
              </w:rPr>
              <w:t xml:space="preserve"> 719-ОД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</w:t>
            </w:r>
            <w:r w:rsidR="00144E92">
              <w:rPr>
                <w:rFonts w:ascii="Times New Roman" w:hAnsi="Times New Roman" w:cs="Times New Roman"/>
                <w:sz w:val="28"/>
                <w:szCs w:val="28"/>
              </w:rPr>
              <w:t>27.08.2025</w:t>
            </w:r>
          </w:p>
        </w:tc>
      </w:tr>
    </w:tbl>
    <w:p w:rsidR="00F4210C" w:rsidRDefault="00F4210C">
      <w:pPr>
        <w:pStyle w:val="af8"/>
        <w:jc w:val="right"/>
        <w:rPr>
          <w:rFonts w:ascii="Times New Roman" w:hAnsi="Times New Roman" w:cs="Times New Roman"/>
          <w:sz w:val="28"/>
          <w:szCs w:val="28"/>
        </w:rPr>
      </w:pPr>
    </w:p>
    <w:p w:rsidR="00F4210C" w:rsidRDefault="00F4210C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4210C" w:rsidRDefault="00F4210C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</w:p>
    <w:p w:rsidR="00F4210C" w:rsidRDefault="00F4210C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</w:p>
    <w:p w:rsidR="00F4210C" w:rsidRDefault="00F4210C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</w:p>
    <w:p w:rsidR="00F4210C" w:rsidRDefault="00F4210C">
      <w:pPr>
        <w:pStyle w:val="af8"/>
        <w:jc w:val="center"/>
        <w:rPr>
          <w:rFonts w:ascii="Times New Roman" w:hAnsi="Times New Roman" w:cs="Times New Roman"/>
          <w:sz w:val="28"/>
          <w:szCs w:val="28"/>
        </w:rPr>
      </w:pPr>
    </w:p>
    <w:p w:rsidR="00F4210C" w:rsidRDefault="0078721E">
      <w:pPr>
        <w:pStyle w:val="af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4210C" w:rsidRDefault="0078721E">
      <w:pPr>
        <w:pStyle w:val="af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организации питания обучающихся</w:t>
      </w:r>
    </w:p>
    <w:p w:rsidR="00F4210C" w:rsidRDefault="0078721E">
      <w:pPr>
        <w:pStyle w:val="af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муниципальном бюджетном общеобразовательном учреждении</w:t>
      </w:r>
    </w:p>
    <w:p w:rsidR="00F4210C" w:rsidRDefault="00F4210C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10C" w:rsidRDefault="00F4210C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10C" w:rsidRDefault="0078721E">
      <w:pPr>
        <w:pStyle w:val="af8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Положение о порядке организации питания обучающихся в МБОУ СОШ №</w:t>
      </w:r>
      <w:r w:rsidR="003C3255">
        <w:rPr>
          <w:rFonts w:ascii="Times New Roman" w:hAnsi="Times New Roman" w:cs="Times New Roman"/>
          <w:sz w:val="28"/>
          <w:szCs w:val="28"/>
        </w:rPr>
        <w:t xml:space="preserve"> 57</w:t>
      </w:r>
      <w:r>
        <w:rPr>
          <w:rFonts w:ascii="Times New Roman" w:hAnsi="Times New Roman" w:cs="Times New Roman"/>
          <w:sz w:val="28"/>
          <w:szCs w:val="28"/>
        </w:rPr>
        <w:t xml:space="preserve"> (далее «Положение») устанавливает порядок организации рационального питания обучающихся в школе, определяет основные организационные принципы, правила и требования к организации питания учащихся, регулирует отношения между администрацией школы и родителями (законными представителями).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Данное Положение разработано в соответствии: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29.12.2012 №273-ФЗ «Об образовании».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федеральным законом от 30.03.1999 года №52-ФЗ «О санитарно-эпидемиологическом благополучии населения»;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Главного Санитарного врача РФ от 27 октября 2020 года № 32 об утверждении СанПиН 2.3/2.4.3590-20 "Санитарно-эпидемиологические требования к организации общественного питания населения";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Главного Санитарного врача РФ от 28 сентября 2020 года № 28 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приказа Министерства здравоохранения и социального развития Российской Федерации и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министерства образования и науки Российской Федерации от 11 марта 2012 г. №213н/178 «Об утверждении методических рекомендаций по организации питания обучающихся и воспитанников образовательных учреждений» (утверждены вместо государственного стандарта питания обучающихся и воспитанников образовательных учреждений) в редакции от 01.01.2022. Федерального закона «Об образовании в Российской Федерации» от 01.03.2020 №47, статья 37 дополнена частью 2.1 с 1 сентября 2020 г.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уставом школы;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методические рекомендации МР 2.4.0180-20 «Организация питания обучающихся образовательных организациях»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методические рекомендации МР 2.4.0179-20 « Родительский контроль за организацией горячего питания детей в общеобразовательных организациях»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Действие настоящего Положения распространяется на всех обучающихся в школе.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Настоящее Положение является локальным нормативным актом, регламентирующим деятельность школы по вопросам питания, принимается на педагогическом совете, и утверждается (либо вводится в действие) приказом директора школы.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 Положение принимается на неопределенный срок. Изменения и дополнения к Положению принимаются в порядке, предусмотренном п.1.5. настоящего Положения.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F4210C" w:rsidRDefault="00F4210C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10C" w:rsidRDefault="00F4210C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10C" w:rsidRDefault="0078721E">
      <w:pPr>
        <w:pStyle w:val="af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Общие принципы организации питания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 При организации питания школа руководствуется действующими санитарными правилами и нормами.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Питание в школе организовано путем заключения договора на поставку пищевых продуктов, хлебобулочных изделий и готовых блюд для организации питания учащихся государственных образовательных учреждений со специализированной организацией.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Поставку пищевых продуктов и продовольственного сырья для организации питания в школе осуществляет специализированная организация.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Обслуживание горячим питанием обучающихся осуществляется штатными сотрудниками специализированной организации - поваром, кухонными работниками, имеющими соответствующую профессиональную квалификацию, соответствовать требованиям, касающимся прохождения ими профессиональной гигиенической подготовки и аттестации, предварительных и периодических медицинских осмотров, вакцинации, установленным законодательством Российской Федерации, имеющими личную медицинскую книжку установленного образца.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Для исключения риска микробиологического и паразитарного загрязнения пищевой продукции работники специализированной организации (повар, кухонные работники) обязаны: - оставлять в индивидуальных шкафах или специально отведенных местах одежду второго и третьего слоя, обувь, головной убор, а также иные личные вещи и хранить отдельно от рабочей одежды и обуви;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снимать в специально отведенном месте рабочую одежду, фартук, головной убор при посещении туалета либо надевать сверху халаты;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тщательно мыть руки с мылом или иным моющим средством для рук после посещения туалета;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-сообщать обо всех случаях заболеваний кишечными инфекциями у членов семьи, проживающих совместно, медицинскому работнику или ответственному лицу предприятия общественного питания;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-использовать одноразовые перчатки при порционировании блюд, приготовлении холодных закусок, салатов, подлежащие замене на новые при нарушении их целостности и после санитарно-гигиенических перерывов в работе.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Кухонные работники обеспечивают чистоту в помещениях столовой, уборку обеденных столов после каждого организованного приема пищи в соответствии с требованиями.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Столовые приборы, столовая посуда, чайная посуда, подносы перед раздачей должны быть вымыты и высушены. В конце рабочего дня должна проводиться мойка всей посуды, столовых приборов, подносов ручным способом с обработкой дезинфицирующими средствами в соответствии с инструкциями по их применению.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 Складские помещения для хранения продукции должны быть оборудованы приборами для измерения относительной влажности и температуры воздуха, холодильное оборудование контрольными термометрами.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2.8. В целях исключения риска токсического воздействия на здоровье воспитанников, обучающихся, работников школы и сотрудников специализированной организации, в том числе аллергических реакций, моющие и дезинфицирующие средства, предназначенные для уборки помещений, производственного и санитарного оборудования (раковин для мытья рук, унитазов), должны использоваться в соответствии с инструкциями по их применению и храниться в специально отведенных местах. Исключается их попадание в пищевую продукцию.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 Емкости с рабочими растворами дезинфицирующих, моющих средств должны быть промаркированы с указанием названия средства, его концентрации, даты приготовления, предельного срока годности (при отсутствии оригинальной маркировки на емкости со средством).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Использование ртутных термометров при организации общественного питания не допускается.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 В пищеблоке общеобразовательного учреждения постоянно должна находиться и своевременно заполняться бригадиром производства следующая учетная документация: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журнал заявок;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журнал бракеража скоропортящейся пищевой продукции;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журнал бракеража готовой пищевой продукции;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гигиенический журнал (сотрудники);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журнал учета температурного режима холодильного оборудования;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журнал учета температуры и влажности в складских помещениях;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примерного цикличное 10-дневного меню, согласованного с ФБУЗ «Центр гигиены и эпидемиологии в Краснодарском крае»;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ежедневные меню, технологические карты на приготовляемые блюда;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приходные документы на пищевую продукцию, документы, подтверждающие качество поступающей пищевой продукции (сертификаты соответствия, удостоверения качества, документы ветеринарно-санитарной экспертизы и др.).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Для обучающихся школы предусматривается организация одноразового или двухразового горячего питания (горячий завтрак, обед).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 Питание обучающихся МБОУ СОШ № осуществляется в соответствии с примерного цикличное 10-дневного меню согласованного с ФБУЗ «Центр гигиены и эпидемиологии в Краснодарском крае» с учетом сезонности, необходимого количества основных пищевых веществ и требуемой калорийности суточного рациона для каждой возрастной группы детей. Данное примерного цикличное 10-дневного меню располагается на сайте образовательной организации. Реализация продукции, не предусмотренной утвержденными перечнями и меню, не допускается.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 Примерное меню утверждается руководителем специализированной организации, осуществляющей организацию питания и согласовывается с директором школы.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Фактическое меню ежедневно должно размещаться в доступных для родителей и детей местах (в обеденном зале, холле) следующую информацию: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ежедневное меню основного (организованного) питания на сутки для всех возрастных групп детей с указанием наименования приема пищи, наименования блюда, массы порции, калорийности порции; рекомендации по организации здорового питания детей. размещается на информационном стенде школы.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 Гигиенические показатели пищевой ценности продовольственного сырья и пищевых продуктов, используемых в питании обучающихся, должны соответствовать действующим санитарно-эпидемиологическим правилам и нормативам.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2.16. Проверка качества пищи, соблюдение рецептур и технологических режимов осуществляются бракеражной комиссией, деятельность которой регламентирована «Положением о бракеражной комиссии в МБОУ СОШ №».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Выдача готовой пищевой продукции должна осуществляться только после снятия пробы ответственным лицом или комиссией (при наличии). При нарушении технологии приготовления пищи, а также в случае неготовности, блюдо к выдаче не допускается до устранения выявленных недостатков. Результат бракеража регистрируется в журнале бракеража готовой продукции с указанием причин запрета к реализации готовой пищевой продукции, фактов списания, возврата пищевой продукции, принятия на ответственное хранение.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2.18.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продукции. Отбор суточной пробы должен осуществляться поваром специализированной организации в специально выделенные обеззараженные промаркированные емкости (плотно закрывающиеся) - отдельно каждое блюдо и (или) кулинарное изделие. Холодные закуски, первые блюда, гарниры и напитки (третьи блюда) должны отбираться в количестве не менее 100 г. Порционные блюда, биточки, котлеты, </w:t>
      </w:r>
      <w:r>
        <w:rPr>
          <w:rFonts w:ascii="Times New Roman" w:hAnsi="Times New Roman" w:cs="Times New Roman"/>
          <w:sz w:val="28"/>
          <w:szCs w:val="28"/>
        </w:rPr>
        <w:lastRenderedPageBreak/>
        <w:t>сырники, оладьи, колбаса, бутерброды должны оставляться поштучно, целиком (в объеме одной порции). Суточные пробы должны храниться не менее 48 часов в специально отведенном в холодильнике месте/холодильнике при температуре от +2°С до +6°С.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 При организации дополнительного питания детей в детских организациях должны: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соблюдаться следующие требования: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ассортимент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дополнительного питания (буфетной продукции) должен приниматься с учетом ограничений, изложенных в приложении № 6 к настоящим Санитарно-эпидемиологические правилам и нормам СанПиН 2.3/2.4.3590-20.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Соки, напитки, питьевая вода должны реализоваться в потребительской упаковке промышленного изготовления; разливать соки, напитки, питьевую воду в буфете не допускается.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2.20. В образовательном учреждении должен быть организован питьевой режим посредством установки стационарных питьевых фонтанчиков, устройств для выдачи воды, выдачи упакованной питьевой воды или с использованием кипяченой питьевой воды согласно требованиям СанПиН 2.3/2.4.3590-20 "Санитарно-эпидемиологические требования к организации общественного питания населения» (п. 8.4.3- 8.4.6).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2.21. Директор школы является ответственным лицом за организацию и полноту охвата учащихся горячим питанием.</w:t>
      </w:r>
    </w:p>
    <w:p w:rsidR="00F4210C" w:rsidRDefault="00F4210C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10C" w:rsidRDefault="0078721E">
      <w:pPr>
        <w:pStyle w:val="af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Порядок организации питания в школе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Обучающиеся, получающие начальное общее образование (1-4 классы) обеспечиваются бесплатным горячим питанием за счет средств федерального и областного бюджетов.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Обеспечение бесплатным горячим питанием обучающихся осуществляется в соответствии с нормами питания, утвержденными постановлением Главного государственного санитарного врача РФ от 27 октября 2020 года № 32 об утверждении СанПиН 2.3/2.4.359020 "Санитарно-эпидемиологические требования к организации общественного питания населения".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Обучающимся 1-9 классов, один из родителей (законных представителей) которых относится к категории лиц, принимающих участие в специальной военной операции (СВО), обеспечиваются бесплатным горячим питанием в учебный период.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Мера действует со следующего дня после обращения до конца участия родителя (законного представителя) в СВО.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организацию горячего бесплатного питания обучающихся, родители которых относятся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категории лиц, принимающих участие в специальной военной операции (СВО), ответственность несет руководитель общеобразовательного учреждения.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обеспечения бесплатного питания обучающихся в 1-9 классах один из родителей (законных представителей) которых относится к </w:t>
      </w:r>
      <w:r>
        <w:rPr>
          <w:rFonts w:ascii="Times New Roman" w:hAnsi="Times New Roman" w:cs="Times New Roman"/>
          <w:sz w:val="28"/>
          <w:szCs w:val="28"/>
        </w:rPr>
        <w:lastRenderedPageBreak/>
        <w:t>категории лиц, принимающих участие в специальной военной операции (СВО) являются: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руководителя общеобразовательного учреждения, о зачислении обучающегося в общеобразовательное учреждение;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решение общеобразовательного учреждения об обеспечении питанием на основании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заявления от родителей (законного представителя).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 из родителей (законных представителей) обучающегося для обеспечения горячим бесплатным питанием представляет в общеобразовательное учреждение по месту обучения ребенка, следующие документы: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письменное заявление родителей (законных представителей) о предоставлении горячего питания;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копия паспорта или иного документа, удостоверяющего личность родителей (законных представителей);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предоставленных документов для обеспечения питанием обучающихся издается приказ руководителя общеобразовательного учреждения.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Бесплатное питание предоставляется в виде двухразового горячего питания (завтрак и обед) ежедневно в период обучения в общеобразовательном учреждении.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обучающийся имеет право на обеспечение горячего бесплатного питания по иным мерам поддержки, то бесплатное питание предоставляется, по одному из оснований по выбору родителей (законных представителей).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Питание обучающихся производится в учебные дни фактического посещения общеобразовательного учреждения, без права получения компенсаций за пропущенные дни.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своевременное извещение руководителя общеобразовательного учреждения об изменении обстоятельств влияющих на право получения бесплатного питания обучающихся 1-9 классов, один из родителей (законных представителей) которых относится к категории лиц, принимающих участие в специальной военной операции (СВО), возлагается на их родителей (законных представителей). В случае выявления недостоверности сведений (документов), предоставленных родителями (законными представителями) для подтверждения права на получение льгот в соответствии с настоящим порядком, образовательная организация вправе обратиться в суд с иском о взыскании недополученных сумм родительской платы в установленном</w:t>
      </w:r>
    </w:p>
    <w:p w:rsidR="00F4210C" w:rsidRDefault="0078721E">
      <w:pPr>
        <w:pStyle w:val="af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законодательством порядке.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Обучающиеся, получающие основное общее образование (5-9 классы) из многодетных семей обеспечиваются бесплатным горячим питанием за счет средств областного и местного бюджета.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Обучающимся с ограниченными возможностями здоровья (далее ОВЗ) в учебные дни предоставляется образовательной организацией двухразовое бесплатное питание (завтрак и обед) в соответствии с Санитарно-эпидемиологическими требованиями к организации питания обучающихся в </w:t>
      </w:r>
      <w:r>
        <w:rPr>
          <w:rFonts w:ascii="Times New Roman" w:hAnsi="Times New Roman" w:cs="Times New Roman"/>
          <w:sz w:val="28"/>
          <w:szCs w:val="28"/>
        </w:rPr>
        <w:lastRenderedPageBreak/>
        <w:t>общеобразовательных учреждениях или денежная компенсация за счет местного бюджета.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В период отсутствия обучающегося в образовательной организации по болезни или иным причинам предоставление ему двухразового бесплатного питания приостанавливается со второго дня его отсутствия в образовательной организации и возобновляется со дня начала его пребывания в образовательной организации.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Основанием для прекращения предоставления двухразового бесплатного питания или выплаты денежной компенсации является: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отчисление обучающегося из образовательной организации;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снятие с обучающегося статуса ОВЗ согласно заключению психолого-медикопедагогической комиссии,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оформление социального пособия на питание.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3.8. Столовая школы осуществляет производственную деятельность в режиме односменной работы школы и пятидневной учебной недели.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 Отпуск горячего питания обучающимся организуется по классам на переменах продолжительностью 30 минут, в соответствии с режимом учебных занятий. В школе режим предоставления питания учащихся утверждается приказом директора школе ежегодно.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 Ответственный дежурный учитель по школе обеспечивает сопровождение учащихся в помещение столовой, обеспечивает соблюдение режима посещения столовой, общественный порядок и содействует работникам столовой в организации питания, контролирует личную гигиену учащихся перед едой.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 Организация обслуживания обучающихся горячим питанием осуществляется путем предварительного накрытия столов.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Ответственное лицо за организацию горячего питания в школе: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проверяет ассортимент поступающих продуктов питания, меню;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контроль количества фактически отпущенных завтраков и обедов.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3.13. По истечении текущего месяца классными руководителями предоставляются ответственному по питанию «Табеля посещаемости учащихся» согласно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прав и обязанностей участников процесса по организации питания обучающихся.</w:t>
      </w:r>
    </w:p>
    <w:p w:rsidR="00F4210C" w:rsidRDefault="00F4210C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210C" w:rsidRDefault="0078721E">
      <w:pPr>
        <w:pStyle w:val="af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Распределение прав и обязанностей участников процесса по организации питания обучающихся</w:t>
      </w:r>
    </w:p>
    <w:p w:rsidR="00F4210C" w:rsidRDefault="0078721E">
      <w:pPr>
        <w:pStyle w:val="af8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 Обязанности школы.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создает условия для обеспечения горячего питания учащихся: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предоставляет обеденный зал, пищеблок, подсобные помещения;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обеспечивает столовую необходимым технологическим оборудованием;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предоставляет мебель для обеденного зала и пищеблока;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регламентирует организацию горячего питания в столовой: определяет ответственность сторон, график питания;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составляет расписание занятий с учетом перерывов на прием пищи;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 Права школы.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имеет право: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осуществлять совместно с родительской общественностью контроль за работой работников столовой по организации горячего питания учащихся;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требовать соблюдения на пищеблоке санитарных норм и правил;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производить входной контроль качества поступающих продуктов, оперативный контроль в процессе их обработки и подготовки к реализации.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Повар: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согласно меню-раскладке проводит закладку продуктов, соблюдая правильную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технологию приготовления блюд;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постоянно осуществляет контроль за соблюдением требований;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заполняет учетную документацию пищеблока;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осуществляет проверку качества пищи.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 Классный руководитель общеобразовательного учреждения: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представляет в школьную столовую заявку для организации питания;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предусматривает в планах воспитательной работы мероприятия, направленные на формирование здорового образа обучающегося, выносят на родительские собрания вопросы обеспечения полноценного питания обучающихся;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Родители (законные представители) обучающихся: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знакомятся с примерным и ежедневным меню, ценами на готовую продукцию в школьной столовой;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своевременно предупреждают классного руководителя об имеющихся у ребенка заболеваниях и аллергических реакциях на продукты питания; 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ведут разъяснительную работу со своими детьми по привитию им навыков здорового образа жизни и правильного питания.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Обучающиеся: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получают ежедневное, полноценное, горячее питание;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соблюдают правила поведения в столовой;</w:t>
      </w:r>
    </w:p>
    <w:p w:rsidR="00F4210C" w:rsidRDefault="0078721E">
      <w:pPr>
        <w:pStyle w:val="af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соблюдают культуру питания.</w:t>
      </w:r>
    </w:p>
    <w:sectPr w:rsidR="00F4210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633" w:rsidRDefault="00E23633">
      <w:pPr>
        <w:spacing w:after="0" w:line="240" w:lineRule="auto"/>
      </w:pPr>
      <w:r>
        <w:separator/>
      </w:r>
    </w:p>
  </w:endnote>
  <w:endnote w:type="continuationSeparator" w:id="0">
    <w:p w:rsidR="00E23633" w:rsidRDefault="00E236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633" w:rsidRDefault="00E23633">
      <w:pPr>
        <w:spacing w:after="0" w:line="240" w:lineRule="auto"/>
      </w:pPr>
      <w:r>
        <w:separator/>
      </w:r>
    </w:p>
  </w:footnote>
  <w:footnote w:type="continuationSeparator" w:id="0">
    <w:p w:rsidR="00E23633" w:rsidRDefault="00E236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0C"/>
    <w:rsid w:val="00144E92"/>
    <w:rsid w:val="003C3255"/>
    <w:rsid w:val="0078721E"/>
    <w:rsid w:val="00E23633"/>
    <w:rsid w:val="00F4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805FF"/>
  <w15:docId w15:val="{C266DA71-A0C8-4A58-AD02-985C4C67D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9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Balloon Text"/>
    <w:basedOn w:val="a"/>
    <w:link w:val="afb"/>
    <w:uiPriority w:val="99"/>
    <w:semiHidden/>
    <w:unhideWhenUsed/>
    <w:rsid w:val="003C3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3C3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2792</Words>
  <Characters>15921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Usr</cp:lastModifiedBy>
  <cp:revision>4</cp:revision>
  <cp:lastPrinted>2025-08-28T11:17:00Z</cp:lastPrinted>
  <dcterms:created xsi:type="dcterms:W3CDTF">2025-08-28T11:18:00Z</dcterms:created>
  <dcterms:modified xsi:type="dcterms:W3CDTF">2025-09-03T09:38:00Z</dcterms:modified>
</cp:coreProperties>
</file>