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5B" w:rsidRDefault="0053385B" w:rsidP="0053385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inline distT="0" distB="0" distL="0" distR="0" wp14:anchorId="5C8C5E96" wp14:editId="10157CBB">
            <wp:extent cx="426720" cy="563880"/>
            <wp:effectExtent l="0" t="0" r="0" b="762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5B" w:rsidRDefault="0053385B" w:rsidP="0053385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 ПЕРВОМАЙСКОГО СЕЛЬСКОГО ПОСЕЛЕНИЯ</w:t>
      </w:r>
    </w:p>
    <w:p w:rsidR="0053385B" w:rsidRDefault="0053385B" w:rsidP="0053385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ЛЕНИНГРАДСКОГО  РАЙОНА</w:t>
      </w:r>
    </w:p>
    <w:p w:rsidR="0053385B" w:rsidRDefault="0053385B" w:rsidP="0053385B">
      <w:pPr>
        <w:tabs>
          <w:tab w:val="left" w:pos="0"/>
        </w:tabs>
        <w:spacing w:line="240" w:lineRule="atLeast"/>
        <w:jc w:val="center"/>
        <w:rPr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</w:t>
      </w:r>
      <w:r>
        <w:rPr>
          <w:b/>
          <w:szCs w:val="28"/>
        </w:rPr>
        <w:t xml:space="preserve">                                                             </w:t>
      </w:r>
    </w:p>
    <w:p w:rsidR="0053385B" w:rsidRDefault="0053385B" w:rsidP="0053385B">
      <w:pPr>
        <w:pStyle w:val="a3"/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3385B" w:rsidRDefault="0053385B" w:rsidP="0053385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26.02.2016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№ 44</w:t>
      </w:r>
    </w:p>
    <w:p w:rsidR="0053385B" w:rsidRDefault="0053385B" w:rsidP="0053385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поселок Первомайский</w:t>
      </w:r>
    </w:p>
    <w:p w:rsidR="0053385B" w:rsidRDefault="0053385B" w:rsidP="0053385B">
      <w:pPr>
        <w:jc w:val="center"/>
        <w:rPr>
          <w:rFonts w:cs="Times New Roman"/>
          <w:sz w:val="24"/>
          <w:szCs w:val="24"/>
        </w:rPr>
      </w:pPr>
    </w:p>
    <w:p w:rsidR="0053385B" w:rsidRDefault="0053385B" w:rsidP="0053385B">
      <w:pPr>
        <w:jc w:val="center"/>
        <w:rPr>
          <w:rFonts w:cs="Times New Roman"/>
        </w:rPr>
      </w:pPr>
    </w:p>
    <w:p w:rsidR="0053385B" w:rsidRDefault="0053385B" w:rsidP="0053385B">
      <w:pPr>
        <w:shd w:val="clear" w:color="auto" w:fill="FFFFFF"/>
        <w:snapToGrid w:val="0"/>
        <w:rPr>
          <w:rFonts w:cs="Times New Roman"/>
          <w:szCs w:val="28"/>
        </w:rPr>
      </w:pPr>
    </w:p>
    <w:p w:rsidR="0053385B" w:rsidRDefault="0053385B" w:rsidP="0053385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 утверждении административного регламента предоставления муниципальной  услуги </w:t>
      </w:r>
      <w:r>
        <w:rPr>
          <w:b/>
          <w:szCs w:val="28"/>
        </w:rPr>
        <w:t>«Уведомительная регистрация трудового договора с работодателем физическим лицом, не являющимся индивидуальным предпринимателем</w:t>
      </w:r>
      <w:r>
        <w:rPr>
          <w:b/>
        </w:rPr>
        <w:t xml:space="preserve">» </w:t>
      </w:r>
    </w:p>
    <w:p w:rsidR="0053385B" w:rsidRDefault="0053385B" w:rsidP="0053385B">
      <w:pPr>
        <w:ind w:right="134"/>
        <w:jc w:val="center"/>
        <w:rPr>
          <w:b/>
          <w:szCs w:val="28"/>
        </w:rPr>
      </w:pPr>
    </w:p>
    <w:p w:rsidR="0053385B" w:rsidRDefault="0053385B" w:rsidP="0053385B">
      <w:pPr>
        <w:ind w:right="134"/>
        <w:jc w:val="center"/>
        <w:rPr>
          <w:szCs w:val="28"/>
        </w:rPr>
      </w:pPr>
    </w:p>
    <w:p w:rsidR="0053385B" w:rsidRPr="0053385B" w:rsidRDefault="0053385B" w:rsidP="0053385B">
      <w:pPr>
        <w:ind w:right="134" w:firstLine="851"/>
        <w:jc w:val="both"/>
        <w:rPr>
          <w:rStyle w:val="a4"/>
          <w:b w:val="0"/>
          <w:bCs/>
          <w:color w:val="auto"/>
          <w:sz w:val="28"/>
          <w:szCs w:val="28"/>
          <w:u w:val="none"/>
        </w:rPr>
      </w:pPr>
      <w:proofErr w:type="gramStart"/>
      <w:r>
        <w:rPr>
          <w:rFonts w:cs="Times New Roman"/>
          <w:spacing w:val="1"/>
          <w:szCs w:val="28"/>
        </w:rPr>
        <w:t xml:space="preserve">В соответствии с Федеральным законом от 6 октября 2003 года           № 131-ФЗ «Об общих принципах организации местного самоуправления в Российской Федерации», </w:t>
      </w:r>
      <w:r>
        <w:rPr>
          <w:rFonts w:cs="Times New Roman"/>
          <w:szCs w:val="28"/>
        </w:rPr>
        <w:t>Федеральным законом от 27 июля 2010 года               № 210-ФЗ «Об организации предоставления государственных и муниципальных услуг», Постановлением Правительства Российской Федерации от 16 мая 2011 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53385B">
        <w:rPr>
          <w:rFonts w:cs="Times New Roman"/>
          <w:szCs w:val="28"/>
        </w:rPr>
        <w:t>»</w:t>
      </w:r>
      <w:r w:rsidRPr="0053385B">
        <w:rPr>
          <w:szCs w:val="28"/>
        </w:rPr>
        <w:t>,</w:t>
      </w:r>
      <w:r>
        <w:rPr>
          <w:szCs w:val="28"/>
        </w:rPr>
        <w:t xml:space="preserve"> </w:t>
      </w:r>
      <w:r w:rsidRPr="0053385B">
        <w:rPr>
          <w:rStyle w:val="a4"/>
          <w:b w:val="0"/>
          <w:color w:val="auto"/>
          <w:sz w:val="28"/>
          <w:szCs w:val="28"/>
          <w:u w:val="none"/>
        </w:rPr>
        <w:t xml:space="preserve">руководствуясь Уставом Первомайского  сельского поселения Ленинградского района, </w:t>
      </w:r>
      <w:proofErr w:type="gramStart"/>
      <w:r w:rsidRPr="0053385B">
        <w:rPr>
          <w:rStyle w:val="a4"/>
          <w:b w:val="0"/>
          <w:color w:val="auto"/>
          <w:sz w:val="28"/>
          <w:szCs w:val="28"/>
          <w:u w:val="none"/>
        </w:rPr>
        <w:t>п</w:t>
      </w:r>
      <w:proofErr w:type="gramEnd"/>
      <w:r w:rsidRPr="0053385B">
        <w:rPr>
          <w:rStyle w:val="a4"/>
          <w:b w:val="0"/>
          <w:color w:val="auto"/>
          <w:sz w:val="28"/>
          <w:szCs w:val="28"/>
          <w:u w:val="none"/>
        </w:rPr>
        <w:t xml:space="preserve"> о с т а н о в л я ю:</w:t>
      </w:r>
    </w:p>
    <w:p w:rsidR="0053385B" w:rsidRDefault="0053385B" w:rsidP="0053385B">
      <w:pPr>
        <w:tabs>
          <w:tab w:val="left" w:pos="900"/>
        </w:tabs>
        <w:jc w:val="both"/>
      </w:pPr>
      <w:r>
        <w:rPr>
          <w:rFonts w:cs="Times New Roman"/>
          <w:szCs w:val="28"/>
        </w:rPr>
        <w:t xml:space="preserve">            1.Утвердить </w:t>
      </w:r>
      <w:hyperlink r:id="rId6" w:anchor="sub_1000#sub_1000" w:history="1">
        <w:r w:rsidRPr="0053385B">
          <w:rPr>
            <w:rStyle w:val="a4"/>
            <w:b w:val="0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53385B">
        <w:rPr>
          <w:rFonts w:cs="Times New Roman"/>
          <w:szCs w:val="28"/>
        </w:rPr>
        <w:t xml:space="preserve"> предоставления муниципальной услуги </w:t>
      </w:r>
      <w:r w:rsidRPr="0053385B">
        <w:rPr>
          <w:szCs w:val="28"/>
        </w:rPr>
        <w:t>«Уведомительная регистрация труд</w:t>
      </w:r>
      <w:r>
        <w:rPr>
          <w:szCs w:val="28"/>
        </w:rPr>
        <w:t>ового договора с работодателем физическим лицом, не являющимся индивидуальным предпринимателем</w:t>
      </w:r>
      <w:r>
        <w:t>» (</w:t>
      </w:r>
      <w:r>
        <w:rPr>
          <w:rFonts w:cs="Times New Roman"/>
          <w:szCs w:val="28"/>
        </w:rPr>
        <w:t>приложение).</w:t>
      </w:r>
    </w:p>
    <w:p w:rsidR="0053385B" w:rsidRDefault="0053385B" w:rsidP="0053385B">
      <w:pPr>
        <w:ind w:right="134" w:firstLine="851"/>
        <w:jc w:val="both"/>
        <w:rPr>
          <w:rFonts w:cs="Times New Roman"/>
          <w:szCs w:val="28"/>
        </w:rPr>
      </w:pPr>
      <w:r w:rsidRPr="0053385B">
        <w:rPr>
          <w:rStyle w:val="a4"/>
          <w:b w:val="0"/>
          <w:color w:val="auto"/>
          <w:sz w:val="28"/>
          <w:szCs w:val="28"/>
          <w:u w:val="none"/>
        </w:rPr>
        <w:t>2</w:t>
      </w:r>
      <w:r>
        <w:rPr>
          <w:rStyle w:val="a4"/>
          <w:b w:val="0"/>
          <w:szCs w:val="28"/>
        </w:rPr>
        <w:t>.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настоящего постановления оставляю за собой.</w:t>
      </w:r>
    </w:p>
    <w:p w:rsidR="0053385B" w:rsidRPr="0053385B" w:rsidRDefault="0053385B" w:rsidP="0053385B">
      <w:pPr>
        <w:ind w:right="134" w:firstLine="851"/>
        <w:jc w:val="both"/>
        <w:rPr>
          <w:rFonts w:cs="Times New Roman"/>
          <w:bCs w:val="0"/>
          <w:szCs w:val="28"/>
        </w:rPr>
      </w:pPr>
      <w:r>
        <w:rPr>
          <w:rFonts w:cs="Times New Roman"/>
          <w:szCs w:val="28"/>
        </w:rPr>
        <w:t xml:space="preserve">3.Постановление вступает в силу со дня его </w:t>
      </w:r>
      <w:hyperlink r:id="rId7" w:history="1">
        <w:r w:rsidRPr="0053385B">
          <w:rPr>
            <w:rStyle w:val="a5"/>
            <w:rFonts w:cs="Times New Roman"/>
            <w:bCs w:val="0"/>
            <w:color w:val="auto"/>
            <w:szCs w:val="28"/>
            <w:u w:val="none"/>
          </w:rPr>
          <w:t>обнародования.</w:t>
        </w:r>
      </w:hyperlink>
    </w:p>
    <w:p w:rsidR="0053385B" w:rsidRDefault="0053385B" w:rsidP="0053385B">
      <w:pPr>
        <w:ind w:right="134"/>
        <w:jc w:val="both"/>
        <w:rPr>
          <w:rFonts w:cs="Times New Roman"/>
          <w:szCs w:val="28"/>
        </w:rPr>
      </w:pPr>
    </w:p>
    <w:p w:rsidR="0053385B" w:rsidRDefault="0053385B" w:rsidP="0053385B">
      <w:pPr>
        <w:ind w:right="134"/>
        <w:jc w:val="both"/>
        <w:rPr>
          <w:rFonts w:cs="Times New Roman"/>
          <w:szCs w:val="28"/>
        </w:rPr>
      </w:pPr>
    </w:p>
    <w:p w:rsidR="0053385B" w:rsidRDefault="0053385B" w:rsidP="0053385B">
      <w:pPr>
        <w:ind w:right="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proofErr w:type="gramStart"/>
      <w:r>
        <w:rPr>
          <w:rFonts w:cs="Times New Roman"/>
          <w:szCs w:val="28"/>
        </w:rPr>
        <w:t>Первомайского</w:t>
      </w:r>
      <w:proofErr w:type="gramEnd"/>
      <w:r>
        <w:rPr>
          <w:rFonts w:cs="Times New Roman"/>
          <w:szCs w:val="28"/>
        </w:rPr>
        <w:t xml:space="preserve">  сельского </w:t>
      </w:r>
    </w:p>
    <w:p w:rsidR="0053385B" w:rsidRDefault="0053385B" w:rsidP="0053385B">
      <w:pPr>
        <w:ind w:right="134"/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поселения Ленинградского района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  <w:t xml:space="preserve">                      Ю.В. </w:t>
      </w:r>
      <w:proofErr w:type="spellStart"/>
      <w:r>
        <w:rPr>
          <w:rFonts w:cs="Times New Roman"/>
          <w:szCs w:val="28"/>
          <w:u w:val="single"/>
        </w:rPr>
        <w:t>Грицик</w:t>
      </w:r>
      <w:proofErr w:type="spellEnd"/>
      <w:r>
        <w:rPr>
          <w:rFonts w:cs="Times New Roman"/>
          <w:szCs w:val="28"/>
          <w:u w:val="single"/>
        </w:rPr>
        <w:t xml:space="preserve">                        </w:t>
      </w:r>
    </w:p>
    <w:p w:rsidR="0053385B" w:rsidRDefault="0053385B" w:rsidP="0053385B">
      <w:pPr>
        <w:ind w:right="134"/>
        <w:jc w:val="both"/>
        <w:rPr>
          <w:rFonts w:cs="Times New Roman"/>
          <w:szCs w:val="28"/>
        </w:rPr>
      </w:pPr>
    </w:p>
    <w:p w:rsidR="0053385B" w:rsidRDefault="0053385B" w:rsidP="0053385B">
      <w:pPr>
        <w:ind w:right="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подготовил и внес:</w:t>
      </w:r>
    </w:p>
    <w:p w:rsidR="0053385B" w:rsidRDefault="0053385B" w:rsidP="0053385B">
      <w:pPr>
        <w:ind w:right="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Ведущий специалист по  общим  вопросам</w:t>
      </w:r>
    </w:p>
    <w:p w:rsidR="0053385B" w:rsidRDefault="0053385B" w:rsidP="0053385B">
      <w:pPr>
        <w:ind w:right="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Первомайского сельского поселения                     М.П. Малыш</w:t>
      </w:r>
    </w:p>
    <w:p w:rsidR="00E65540" w:rsidRPr="0053385B" w:rsidRDefault="00E65540" w:rsidP="0053385B">
      <w:pPr>
        <w:tabs>
          <w:tab w:val="left" w:pos="0"/>
        </w:tabs>
        <w:spacing w:line="240" w:lineRule="atLeast"/>
        <w:rPr>
          <w:szCs w:val="22"/>
        </w:rPr>
      </w:pPr>
      <w:bookmarkStart w:id="0" w:name="_GoBack"/>
      <w:bookmarkEnd w:id="0"/>
    </w:p>
    <w:sectPr w:rsidR="00E65540" w:rsidRPr="0053385B" w:rsidSect="00064373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94"/>
    <w:rsid w:val="00020394"/>
    <w:rsid w:val="00064373"/>
    <w:rsid w:val="0052444B"/>
    <w:rsid w:val="0053385B"/>
    <w:rsid w:val="00AE5A7F"/>
    <w:rsid w:val="00E6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73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43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rsid w:val="00064373"/>
    <w:rPr>
      <w:b/>
      <w:bCs/>
      <w:color w:val="008000"/>
      <w:sz w:val="20"/>
      <w:szCs w:val="20"/>
      <w:u w:val="single"/>
    </w:rPr>
  </w:style>
  <w:style w:type="character" w:styleId="a5">
    <w:name w:val="Hyperlink"/>
    <w:basedOn w:val="a0"/>
    <w:uiPriority w:val="99"/>
    <w:semiHidden/>
    <w:unhideWhenUsed/>
    <w:rsid w:val="000643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3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373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AE5A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73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43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rsid w:val="00064373"/>
    <w:rPr>
      <w:b/>
      <w:bCs/>
      <w:color w:val="008000"/>
      <w:sz w:val="20"/>
      <w:szCs w:val="20"/>
      <w:u w:val="single"/>
    </w:rPr>
  </w:style>
  <w:style w:type="character" w:styleId="a5">
    <w:name w:val="Hyperlink"/>
    <w:basedOn w:val="a0"/>
    <w:uiPriority w:val="99"/>
    <w:semiHidden/>
    <w:unhideWhenUsed/>
    <w:rsid w:val="000643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3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373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AE5A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515256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55;&#1045;&#1056;&#1045;&#1044;&#1045;&#1051;&#1067;&#1042;&#1040;&#1058;&#1068;\&#1057;%20&#1087;&#1086;&#1089;&#1090;&#1072;&#1085;&#1086;&#1074;&#1083;&#1077;&#1085;&#1080;&#1103;&#1084;&#1080;%20&#1056;&#1077;&#1075;&#1083;&#1072;&#1084;&#1077;&#1085;&#1090;&#1099;%20&#1057;&#1055;%202016&#1087;&#1077;&#1088;&#1077;&#1076;.-%20&#1042;&#1057;&#1045;%20%20&#1053;&#1040;&#1064;&#1048;\&#1056;&#1077;&#1075;&#1083;&#1072;&#1084;&#1077;&#1085;&#1090;&#1099;%20&#1057;&#1055;%202016\&#1050;&#1086;&#1088;&#1078;&#1086;&#1074;&#1089;&#1082;&#1086;&#1077;\&#1055;&#1056;&#1054;&#1045;&#1050;&#1058;%20&#1056;&#1045;&#1043;&#1051;&#1040;&#1052;&#1045;&#1053;&#1058;%20&#1055;&#1056;&#1045;&#1044;&#1054;&#1057;&#1058;&#1040;&#1042;&#1051;&#1045;&#1053;&#1048;&#1045;%20&#1050;&#1054;&#1055;&#1048;&#1049;%20&#1053;&#1055;&#1040;%20(%20&#1096;&#1072;&#1073;&#1083;&#1086;&#1085;%20&#1102;&#1088;%20&#1086;&#1090;&#1076;&#1077;&#1083;)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Военно-учетный стол</dc:creator>
  <cp:keywords/>
  <dc:description/>
  <cp:lastModifiedBy>Военно-учетный стол</cp:lastModifiedBy>
  <cp:revision>4</cp:revision>
  <dcterms:created xsi:type="dcterms:W3CDTF">2016-03-01T14:10:00Z</dcterms:created>
  <dcterms:modified xsi:type="dcterms:W3CDTF">2016-03-02T09:16:00Z</dcterms:modified>
</cp:coreProperties>
</file>