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8DF" w:rsidRDefault="00DD68DF" w:rsidP="00DD68DF">
      <w:pPr>
        <w:pStyle w:val="Heading"/>
        <w:tabs>
          <w:tab w:val="left" w:pos="10260"/>
        </w:tabs>
        <w:ind w:right="179"/>
        <w:jc w:val="right"/>
        <w:rPr>
          <w:rFonts w:ascii="Times New Roman" w:hAnsi="Times New Roman" w:cs="Times New Roman"/>
          <w:b w:val="0"/>
          <w:bCs w:val="0"/>
          <w:iCs/>
          <w:sz w:val="28"/>
          <w:szCs w:val="28"/>
        </w:rPr>
      </w:pPr>
      <w:r>
        <w:rPr>
          <w:rFonts w:ascii="Times New Roman" w:hAnsi="Times New Roman" w:cs="Times New Roman"/>
          <w:b w:val="0"/>
          <w:bCs w:val="0"/>
          <w:i/>
          <w:iCs/>
          <w:sz w:val="28"/>
          <w:szCs w:val="28"/>
        </w:rPr>
        <w:t>Приложение №1</w:t>
      </w:r>
    </w:p>
    <w:p w:rsidR="00DD68DF" w:rsidRDefault="00DD68DF" w:rsidP="00DD68DF">
      <w:pPr>
        <w:pStyle w:val="Heading"/>
        <w:ind w:right="179"/>
        <w:jc w:val="right"/>
        <w:rPr>
          <w:rFonts w:ascii="Times New Roman" w:hAnsi="Times New Roman" w:cs="Times New Roman"/>
          <w:b w:val="0"/>
          <w:bCs w:val="0"/>
          <w:i/>
          <w:iCs/>
          <w:sz w:val="28"/>
          <w:szCs w:val="28"/>
        </w:rPr>
      </w:pPr>
      <w:r>
        <w:rPr>
          <w:rFonts w:ascii="Times New Roman" w:hAnsi="Times New Roman" w:cs="Times New Roman"/>
          <w:b w:val="0"/>
          <w:bCs w:val="0"/>
          <w:iCs/>
          <w:sz w:val="28"/>
          <w:szCs w:val="28"/>
        </w:rPr>
        <w:t>к коллективному договору</w:t>
      </w:r>
    </w:p>
    <w:p w:rsidR="00DD68DF" w:rsidRDefault="00DD68DF" w:rsidP="00DD68DF">
      <w:pPr>
        <w:pStyle w:val="Heading"/>
        <w:ind w:right="284"/>
        <w:jc w:val="right"/>
        <w:rPr>
          <w:rFonts w:ascii="Times New Roman" w:hAnsi="Times New Roman" w:cs="Times New Roman"/>
          <w:b w:val="0"/>
          <w:bCs w:val="0"/>
          <w:i/>
          <w:iCs/>
          <w:sz w:val="28"/>
          <w:szCs w:val="28"/>
        </w:rPr>
      </w:pPr>
    </w:p>
    <w:p w:rsidR="00DD68DF" w:rsidRDefault="00DD68DF" w:rsidP="00DD68DF">
      <w:pPr>
        <w:pStyle w:val="Heading"/>
        <w:ind w:right="284"/>
        <w:jc w:val="both"/>
        <w:rPr>
          <w:rFonts w:ascii="Times New Roman" w:hAnsi="Times New Roman" w:cs="Times New Roman"/>
          <w:b w:val="0"/>
          <w:bCs w:val="0"/>
          <w:iCs/>
          <w:sz w:val="28"/>
          <w:szCs w:val="28"/>
        </w:rPr>
      </w:pPr>
      <w:r>
        <w:rPr>
          <w:rFonts w:ascii="Times New Roman" w:hAnsi="Times New Roman" w:cs="Times New Roman"/>
          <w:b w:val="0"/>
          <w:bCs w:val="0"/>
          <w:iCs/>
          <w:sz w:val="28"/>
          <w:szCs w:val="28"/>
        </w:rPr>
        <w:t xml:space="preserve">Мнение представительного органа </w:t>
      </w:r>
      <w:r>
        <w:rPr>
          <w:rFonts w:ascii="Times New Roman" w:hAnsi="Times New Roman" w:cs="Times New Roman"/>
          <w:b w:val="0"/>
          <w:bCs w:val="0"/>
          <w:iCs/>
          <w:sz w:val="28"/>
          <w:szCs w:val="28"/>
        </w:rPr>
        <w:tab/>
      </w:r>
      <w:r>
        <w:rPr>
          <w:rFonts w:ascii="Times New Roman" w:hAnsi="Times New Roman" w:cs="Times New Roman"/>
          <w:b w:val="0"/>
          <w:bCs w:val="0"/>
          <w:iCs/>
          <w:sz w:val="28"/>
          <w:szCs w:val="28"/>
        </w:rPr>
        <w:tab/>
        <w:t xml:space="preserve">                      УТВЕРЖДАЮ</w:t>
      </w:r>
    </w:p>
    <w:p w:rsidR="00DD68DF" w:rsidRDefault="00DD68DF" w:rsidP="00DD68DF">
      <w:pPr>
        <w:pStyle w:val="Heading"/>
        <w:ind w:right="284"/>
        <w:jc w:val="both"/>
        <w:rPr>
          <w:rFonts w:ascii="Times New Roman" w:hAnsi="Times New Roman" w:cs="Times New Roman"/>
          <w:b w:val="0"/>
          <w:bCs w:val="0"/>
          <w:iCs/>
          <w:sz w:val="28"/>
          <w:szCs w:val="28"/>
        </w:rPr>
      </w:pPr>
      <w:r>
        <w:rPr>
          <w:rFonts w:ascii="Times New Roman" w:hAnsi="Times New Roman" w:cs="Times New Roman"/>
          <w:b w:val="0"/>
          <w:bCs w:val="0"/>
          <w:iCs/>
          <w:sz w:val="28"/>
          <w:szCs w:val="28"/>
        </w:rPr>
        <w:t>работников в письменной форме</w:t>
      </w:r>
      <w:r>
        <w:rPr>
          <w:rFonts w:ascii="Times New Roman" w:hAnsi="Times New Roman" w:cs="Times New Roman"/>
          <w:b w:val="0"/>
          <w:bCs w:val="0"/>
          <w:iCs/>
          <w:sz w:val="28"/>
          <w:szCs w:val="28"/>
        </w:rPr>
        <w:tab/>
      </w:r>
      <w:r>
        <w:rPr>
          <w:rFonts w:ascii="Times New Roman" w:hAnsi="Times New Roman" w:cs="Times New Roman"/>
          <w:b w:val="0"/>
          <w:bCs w:val="0"/>
          <w:iCs/>
          <w:sz w:val="28"/>
          <w:szCs w:val="28"/>
        </w:rPr>
        <w:tab/>
        <w:t xml:space="preserve">      Руководитель</w:t>
      </w:r>
    </w:p>
    <w:p w:rsidR="00DD68DF" w:rsidRDefault="00DD68DF" w:rsidP="00DD68DF">
      <w:pPr>
        <w:pStyle w:val="Heading"/>
        <w:ind w:right="284"/>
        <w:jc w:val="both"/>
        <w:rPr>
          <w:rFonts w:ascii="Times New Roman" w:hAnsi="Times New Roman" w:cs="Times New Roman"/>
          <w:b w:val="0"/>
          <w:bCs w:val="0"/>
          <w:iCs/>
          <w:sz w:val="28"/>
          <w:szCs w:val="28"/>
        </w:rPr>
      </w:pPr>
      <w:r>
        <w:rPr>
          <w:rFonts w:ascii="Times New Roman" w:hAnsi="Times New Roman" w:cs="Times New Roman"/>
          <w:b w:val="0"/>
          <w:bCs w:val="0"/>
          <w:iCs/>
          <w:sz w:val="28"/>
          <w:szCs w:val="28"/>
        </w:rPr>
        <w:t>(от _______ №____) рассмотрено                                                 В.И. Беляев</w:t>
      </w:r>
    </w:p>
    <w:p w:rsidR="00DD68DF" w:rsidRDefault="00DD68DF" w:rsidP="00DD68DF">
      <w:pPr>
        <w:pStyle w:val="Heading"/>
        <w:ind w:left="4956" w:right="284"/>
        <w:jc w:val="both"/>
        <w:rPr>
          <w:rFonts w:ascii="Times New Roman" w:hAnsi="Times New Roman" w:cs="Times New Roman"/>
          <w:b w:val="0"/>
          <w:bCs w:val="0"/>
          <w:iCs/>
          <w:sz w:val="28"/>
          <w:szCs w:val="28"/>
        </w:rPr>
      </w:pPr>
      <w:r>
        <w:rPr>
          <w:rFonts w:ascii="Times New Roman" w:hAnsi="Times New Roman" w:cs="Times New Roman"/>
          <w:b w:val="0"/>
          <w:bCs w:val="0"/>
          <w:iCs/>
          <w:sz w:val="28"/>
          <w:szCs w:val="28"/>
        </w:rPr>
        <w:t xml:space="preserve">               15.05.2021г.     </w:t>
      </w:r>
    </w:p>
    <w:p w:rsidR="00DD68DF" w:rsidRDefault="00DD68DF" w:rsidP="00DD68DF">
      <w:pPr>
        <w:pStyle w:val="Heading"/>
        <w:ind w:right="-105"/>
        <w:jc w:val="both"/>
        <w:rPr>
          <w:rFonts w:ascii="Times New Roman" w:hAnsi="Times New Roman" w:cs="Times New Roman"/>
          <w:b w:val="0"/>
          <w:bCs w:val="0"/>
          <w:iCs/>
          <w:sz w:val="28"/>
          <w:szCs w:val="28"/>
        </w:rPr>
      </w:pPr>
      <w:r>
        <w:rPr>
          <w:rFonts w:ascii="Times New Roman" w:hAnsi="Times New Roman" w:cs="Times New Roman"/>
          <w:b w:val="0"/>
          <w:bCs w:val="0"/>
          <w:iCs/>
          <w:sz w:val="28"/>
          <w:szCs w:val="28"/>
        </w:rPr>
        <w:t xml:space="preserve">_15.05.2021г.                  </w:t>
      </w:r>
      <w:proofErr w:type="spellStart"/>
      <w:r>
        <w:rPr>
          <w:rFonts w:ascii="Times New Roman" w:hAnsi="Times New Roman" w:cs="Times New Roman"/>
          <w:b w:val="0"/>
          <w:bCs w:val="0"/>
          <w:iCs/>
          <w:sz w:val="28"/>
          <w:szCs w:val="28"/>
        </w:rPr>
        <w:t>Кеслер</w:t>
      </w:r>
      <w:proofErr w:type="spellEnd"/>
      <w:r>
        <w:rPr>
          <w:rFonts w:ascii="Times New Roman" w:hAnsi="Times New Roman" w:cs="Times New Roman"/>
          <w:b w:val="0"/>
          <w:bCs w:val="0"/>
          <w:iCs/>
          <w:sz w:val="28"/>
          <w:szCs w:val="28"/>
        </w:rPr>
        <w:t xml:space="preserve"> И.А.</w:t>
      </w:r>
    </w:p>
    <w:p w:rsidR="00DD68DF" w:rsidRDefault="00DD68DF" w:rsidP="00DD68DF">
      <w:pPr>
        <w:pStyle w:val="Heading"/>
        <w:ind w:right="-105" w:hanging="5664"/>
        <w:jc w:val="both"/>
        <w:rPr>
          <w:rFonts w:ascii="Times New Roman" w:hAnsi="Times New Roman" w:cs="Times New Roman"/>
          <w:b w:val="0"/>
          <w:bCs w:val="0"/>
          <w:iCs/>
          <w:sz w:val="28"/>
          <w:szCs w:val="28"/>
        </w:rPr>
      </w:pPr>
      <w:r>
        <w:rPr>
          <w:rFonts w:ascii="Times New Roman" w:hAnsi="Times New Roman" w:cs="Times New Roman"/>
          <w:b w:val="0"/>
          <w:bCs w:val="0"/>
          <w:iCs/>
          <w:sz w:val="28"/>
          <w:szCs w:val="28"/>
        </w:rPr>
        <w:tab/>
      </w:r>
    </w:p>
    <w:p w:rsidR="00DD68DF" w:rsidRDefault="00DD68DF" w:rsidP="00DD68DF">
      <w:pPr>
        <w:pStyle w:val="Heading"/>
        <w:ind w:right="284" w:hanging="5664"/>
        <w:jc w:val="both"/>
        <w:rPr>
          <w:rFonts w:ascii="Times New Roman" w:hAnsi="Times New Roman" w:cs="Times New Roman"/>
          <w:b w:val="0"/>
          <w:bCs w:val="0"/>
          <w:iCs/>
          <w:sz w:val="28"/>
          <w:szCs w:val="28"/>
        </w:rPr>
      </w:pPr>
    </w:p>
    <w:p w:rsidR="00DD68DF" w:rsidRDefault="00DD68DF" w:rsidP="00DD68DF">
      <w:pPr>
        <w:pStyle w:val="Heading"/>
        <w:ind w:right="284"/>
        <w:jc w:val="center"/>
        <w:rPr>
          <w:rFonts w:ascii="Times New Roman" w:hAnsi="Times New Roman" w:cs="Times New Roman"/>
          <w:iCs/>
          <w:sz w:val="28"/>
          <w:szCs w:val="28"/>
        </w:rPr>
      </w:pPr>
      <w:r>
        <w:rPr>
          <w:rFonts w:ascii="Times New Roman" w:hAnsi="Times New Roman" w:cs="Times New Roman"/>
          <w:iCs/>
          <w:sz w:val="28"/>
          <w:szCs w:val="28"/>
        </w:rPr>
        <w:t>Правила внутреннего трудового распорядка</w:t>
      </w:r>
    </w:p>
    <w:p w:rsidR="00DD68DF" w:rsidRDefault="00DD68DF" w:rsidP="00DD68DF">
      <w:pPr>
        <w:ind w:right="284"/>
        <w:jc w:val="center"/>
        <w:rPr>
          <w:iCs/>
          <w:sz w:val="28"/>
          <w:szCs w:val="28"/>
        </w:rPr>
      </w:pPr>
    </w:p>
    <w:p w:rsidR="00DD68DF" w:rsidRDefault="00DD68DF" w:rsidP="00DD68DF">
      <w:pPr>
        <w:ind w:right="284"/>
        <w:jc w:val="center"/>
        <w:rPr>
          <w:iCs/>
          <w:sz w:val="28"/>
          <w:szCs w:val="28"/>
        </w:rPr>
      </w:pPr>
      <w:r>
        <w:rPr>
          <w:iCs/>
          <w:sz w:val="28"/>
          <w:szCs w:val="28"/>
        </w:rPr>
        <w:t xml:space="preserve">Муниципальное бюджетное учреждение культуры «Культурно- досуговый центр «Лукоморье» </w:t>
      </w:r>
    </w:p>
    <w:p w:rsidR="00DD68DF" w:rsidRDefault="00DD68DF" w:rsidP="00DD68DF">
      <w:pPr>
        <w:pStyle w:val="a3"/>
        <w:ind w:right="-105" w:firstLine="709"/>
        <w:rPr>
          <w:szCs w:val="28"/>
        </w:rPr>
      </w:pPr>
    </w:p>
    <w:p w:rsidR="00DD68DF" w:rsidRDefault="00DD68DF" w:rsidP="00DD68DF">
      <w:pPr>
        <w:pStyle w:val="a3"/>
        <w:ind w:right="-105" w:firstLine="709"/>
        <w:rPr>
          <w:szCs w:val="28"/>
        </w:rPr>
      </w:pPr>
      <w:r>
        <w:rPr>
          <w:szCs w:val="28"/>
        </w:rPr>
        <w:t>Настоящие Правила регламентируют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организации.</w:t>
      </w:r>
    </w:p>
    <w:p w:rsidR="00DD68DF" w:rsidRDefault="00DD68DF" w:rsidP="00DD68DF">
      <w:pPr>
        <w:pStyle w:val="a3"/>
        <w:ind w:right="-105" w:firstLine="709"/>
        <w:rPr>
          <w:szCs w:val="28"/>
        </w:rPr>
      </w:pPr>
    </w:p>
    <w:p w:rsidR="00DD68DF" w:rsidRDefault="00DD68DF" w:rsidP="00DD68DF">
      <w:pPr>
        <w:pStyle w:val="Heading"/>
        <w:ind w:left="-360" w:right="-105"/>
        <w:jc w:val="center"/>
        <w:rPr>
          <w:sz w:val="28"/>
          <w:szCs w:val="28"/>
        </w:rPr>
      </w:pPr>
      <w:r>
        <w:rPr>
          <w:rFonts w:ascii="Times New Roman" w:hAnsi="Times New Roman" w:cs="Times New Roman"/>
          <w:bCs w:val="0"/>
          <w:iCs/>
          <w:sz w:val="28"/>
          <w:szCs w:val="28"/>
        </w:rPr>
        <w:t xml:space="preserve">1. Порядок приема, увольнения работников </w:t>
      </w:r>
    </w:p>
    <w:p w:rsidR="00DD68DF" w:rsidRDefault="00DD68DF" w:rsidP="00DD68DF">
      <w:pPr>
        <w:ind w:right="-105" w:firstLine="720"/>
        <w:jc w:val="both"/>
        <w:rPr>
          <w:sz w:val="28"/>
          <w:szCs w:val="28"/>
        </w:rPr>
      </w:pPr>
    </w:p>
    <w:p w:rsidR="00DD68DF" w:rsidRDefault="00DD68DF" w:rsidP="00DD68DF">
      <w:pPr>
        <w:ind w:right="-105" w:firstLine="720"/>
        <w:jc w:val="both"/>
        <w:rPr>
          <w:sz w:val="28"/>
          <w:szCs w:val="28"/>
        </w:rPr>
      </w:pPr>
      <w:r>
        <w:rPr>
          <w:sz w:val="28"/>
          <w:szCs w:val="28"/>
        </w:rPr>
        <w:t>1.1. Трудовой договор составляется в двух экземплярах, один из которых передается работнику.</w:t>
      </w:r>
    </w:p>
    <w:p w:rsidR="00DD68DF" w:rsidRDefault="00DD68DF" w:rsidP="00DD68DF">
      <w:pPr>
        <w:ind w:right="-105" w:firstLine="720"/>
        <w:jc w:val="both"/>
        <w:rPr>
          <w:sz w:val="28"/>
          <w:szCs w:val="28"/>
        </w:rPr>
      </w:pPr>
      <w:r>
        <w:rPr>
          <w:sz w:val="28"/>
          <w:szCs w:val="28"/>
        </w:rPr>
        <w:t>1.2. Срочный трудовой договор может быть заключен только в определенных Трудовым кодексом РФ случаях.</w:t>
      </w:r>
    </w:p>
    <w:p w:rsidR="00DD68DF" w:rsidRDefault="00DD68DF" w:rsidP="00DD68DF">
      <w:pPr>
        <w:ind w:right="-105" w:firstLine="720"/>
        <w:jc w:val="both"/>
        <w:rPr>
          <w:iCs/>
          <w:sz w:val="28"/>
          <w:szCs w:val="28"/>
        </w:rPr>
      </w:pPr>
      <w:r>
        <w:rPr>
          <w:sz w:val="28"/>
          <w:szCs w:val="28"/>
        </w:rPr>
        <w:t>1.3. Работник при поступлении на работу предъявляет:</w:t>
      </w:r>
    </w:p>
    <w:p w:rsidR="00DD68DF" w:rsidRDefault="00DD68DF" w:rsidP="00DD68DF">
      <w:pPr>
        <w:ind w:right="-105" w:firstLine="720"/>
        <w:jc w:val="both"/>
        <w:rPr>
          <w:iCs/>
          <w:sz w:val="28"/>
          <w:szCs w:val="28"/>
        </w:rPr>
      </w:pPr>
      <w:r>
        <w:rPr>
          <w:iCs/>
          <w:sz w:val="28"/>
          <w:szCs w:val="28"/>
        </w:rPr>
        <w:t>- паспорт или другой документ, удостоверяющий личность;</w:t>
      </w:r>
    </w:p>
    <w:p w:rsidR="00DD68DF" w:rsidRDefault="00DD68DF" w:rsidP="00DD68DF">
      <w:pPr>
        <w:ind w:right="-105" w:firstLine="720"/>
        <w:jc w:val="both"/>
        <w:rPr>
          <w:iCs/>
          <w:sz w:val="28"/>
          <w:szCs w:val="28"/>
        </w:rPr>
      </w:pPr>
      <w:r>
        <w:rPr>
          <w:iCs/>
          <w:sz w:val="28"/>
          <w:szCs w:val="28"/>
        </w:rPr>
        <w:t>- трудовую книжку и (или) сведения о трудовой деятельности (ст..66.1ТК РФ), за исключением случаев, если трудовой договор заключается впервые;</w:t>
      </w:r>
    </w:p>
    <w:p w:rsidR="00DD68DF" w:rsidRDefault="00DD68DF" w:rsidP="00DD68DF">
      <w:pPr>
        <w:ind w:right="-105" w:firstLine="709"/>
        <w:jc w:val="both"/>
        <w:rPr>
          <w:iCs/>
          <w:sz w:val="28"/>
          <w:szCs w:val="28"/>
        </w:rPr>
      </w:pPr>
      <w:r>
        <w:rPr>
          <w:iCs/>
          <w:sz w:val="28"/>
          <w:szCs w:val="28"/>
        </w:rPr>
        <w:t>- документы воинского учета - для военнообязанных и лиц, подлежащих призыву на военную службу;</w:t>
      </w:r>
    </w:p>
    <w:p w:rsidR="00DD68DF" w:rsidRDefault="00DD68DF" w:rsidP="00DD68DF">
      <w:pPr>
        <w:ind w:right="-105" w:firstLine="709"/>
        <w:jc w:val="both"/>
        <w:rPr>
          <w:iCs/>
          <w:sz w:val="28"/>
          <w:szCs w:val="28"/>
        </w:rPr>
      </w:pPr>
      <w:r>
        <w:rPr>
          <w:iCs/>
          <w:sz w:val="28"/>
          <w:szCs w:val="28"/>
        </w:rPr>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DD68DF" w:rsidRDefault="00DD68DF" w:rsidP="00DD68DF">
      <w:pPr>
        <w:ind w:firstLine="540"/>
        <w:jc w:val="both"/>
        <w:rPr>
          <w:sz w:val="28"/>
          <w:szCs w:val="28"/>
        </w:rPr>
      </w:pPr>
      <w:r>
        <w:rPr>
          <w:color w:val="FF0000"/>
          <w:sz w:val="28"/>
          <w:szCs w:val="28"/>
        </w:rPr>
        <w:t xml:space="preserve">   </w:t>
      </w:r>
      <w:r w:rsidRPr="00AB3DBB">
        <w:rPr>
          <w:sz w:val="28"/>
          <w:szCs w:val="28"/>
        </w:rPr>
        <w:t xml:space="preserve">-справку о наличии (отсутствии) судимости органом исполнительной власти, </w:t>
      </w:r>
    </w:p>
    <w:p w:rsidR="00DD68DF" w:rsidRPr="00372097" w:rsidRDefault="00DD68DF" w:rsidP="00DD68DF">
      <w:pPr>
        <w:ind w:firstLine="540"/>
        <w:jc w:val="both"/>
        <w:rPr>
          <w:rFonts w:ascii="Verdana" w:hAnsi="Verdana"/>
          <w:sz w:val="28"/>
          <w:szCs w:val="28"/>
        </w:rPr>
      </w:pPr>
      <w:r w:rsidRPr="00372097">
        <w:rPr>
          <w:sz w:val="28"/>
          <w:szCs w:val="28"/>
        </w:rPr>
        <w:t>Работодатель формирует в электронном виде основную информацию о трудовой деятельности и трудовом стаже каждого работника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DD68DF" w:rsidRPr="00372097" w:rsidRDefault="00DD68DF" w:rsidP="00DD68DF">
      <w:pPr>
        <w:ind w:firstLine="540"/>
        <w:jc w:val="both"/>
        <w:rPr>
          <w:sz w:val="28"/>
          <w:szCs w:val="28"/>
        </w:rPr>
      </w:pPr>
      <w:r w:rsidRPr="00372097">
        <w:rPr>
          <w:sz w:val="28"/>
          <w:szCs w:val="28"/>
        </w:rPr>
        <w:lastRenderedPageBreak/>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w:t>
      </w:r>
    </w:p>
    <w:p w:rsidR="00DD68DF" w:rsidRPr="00372097" w:rsidRDefault="00DD68DF" w:rsidP="00DD68DF">
      <w:pPr>
        <w:ind w:firstLine="540"/>
        <w:jc w:val="both"/>
        <w:rPr>
          <w:sz w:val="28"/>
          <w:szCs w:val="28"/>
        </w:rPr>
      </w:pPr>
      <w:r w:rsidRPr="00372097">
        <w:rPr>
          <w:sz w:val="28"/>
          <w:szCs w:val="28"/>
        </w:rPr>
        <w:t xml:space="preserve">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w:t>
      </w:r>
    </w:p>
    <w:p w:rsidR="00DD68DF" w:rsidRPr="00372097" w:rsidRDefault="00DD68DF" w:rsidP="00DD68DF">
      <w:pPr>
        <w:ind w:firstLine="540"/>
        <w:jc w:val="both"/>
        <w:rPr>
          <w:rFonts w:ascii="Verdana" w:hAnsi="Verdana"/>
          <w:sz w:val="28"/>
          <w:szCs w:val="28"/>
        </w:rPr>
      </w:pPr>
      <w:r w:rsidRPr="00372097">
        <w:rPr>
          <w:sz w:val="28"/>
          <w:szCs w:val="28"/>
        </w:rPr>
        <w:t>Лицо, имеющее стаж работы по трудовому договору, может получать сведения о трудовой деятельности:</w:t>
      </w:r>
    </w:p>
    <w:p w:rsidR="00DD68DF" w:rsidRPr="00372097" w:rsidRDefault="00DD68DF" w:rsidP="00DD68DF">
      <w:pPr>
        <w:ind w:firstLine="540"/>
        <w:jc w:val="both"/>
        <w:rPr>
          <w:rFonts w:ascii="Verdana" w:hAnsi="Verdana"/>
          <w:sz w:val="28"/>
          <w:szCs w:val="28"/>
        </w:rPr>
      </w:pPr>
      <w:r w:rsidRPr="00372097">
        <w:rPr>
          <w:sz w:val="28"/>
          <w:szCs w:val="28"/>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DD68DF" w:rsidRPr="00372097" w:rsidRDefault="00DD68DF" w:rsidP="00DD68DF">
      <w:pPr>
        <w:ind w:firstLine="540"/>
        <w:jc w:val="both"/>
        <w:rPr>
          <w:rFonts w:ascii="Verdana" w:hAnsi="Verdana"/>
          <w:sz w:val="28"/>
          <w:szCs w:val="28"/>
        </w:rPr>
      </w:pPr>
      <w:r w:rsidRPr="00372097">
        <w:rPr>
          <w:sz w:val="28"/>
          <w:szCs w:val="28"/>
        </w:rPr>
        <w:t>в многофункциональном центре предоставления государственных и муниципальных услуг на бумажном носителе, заверенные надлежащим образом;</w:t>
      </w:r>
    </w:p>
    <w:p w:rsidR="00DD68DF" w:rsidRPr="00372097" w:rsidRDefault="00DD68DF" w:rsidP="00DD68DF">
      <w:pPr>
        <w:ind w:firstLine="540"/>
        <w:jc w:val="both"/>
        <w:rPr>
          <w:rFonts w:ascii="Verdana" w:hAnsi="Verdana"/>
          <w:sz w:val="28"/>
          <w:szCs w:val="28"/>
        </w:rPr>
      </w:pPr>
      <w:r w:rsidRPr="00372097">
        <w:rPr>
          <w:sz w:val="28"/>
          <w:szCs w:val="28"/>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DD68DF" w:rsidRPr="00372097" w:rsidRDefault="00DD68DF" w:rsidP="00DD68DF">
      <w:pPr>
        <w:ind w:firstLine="540"/>
        <w:jc w:val="both"/>
        <w:rPr>
          <w:rFonts w:ascii="Verdana" w:hAnsi="Verdana"/>
          <w:sz w:val="28"/>
          <w:szCs w:val="28"/>
        </w:rPr>
      </w:pPr>
      <w:r w:rsidRPr="00372097">
        <w:rPr>
          <w:sz w:val="28"/>
          <w:szCs w:val="28"/>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DD68DF" w:rsidRPr="00372097" w:rsidRDefault="00DD68DF" w:rsidP="00DD68DF">
      <w:pPr>
        <w:ind w:firstLine="540"/>
        <w:jc w:val="both"/>
        <w:rPr>
          <w:rFonts w:ascii="Verdana" w:hAnsi="Verdana"/>
          <w:sz w:val="28"/>
          <w:szCs w:val="28"/>
        </w:rPr>
      </w:pPr>
      <w:r w:rsidRPr="00372097">
        <w:rPr>
          <w:sz w:val="28"/>
          <w:szCs w:val="28"/>
        </w:rPr>
        <w:t>Работодатель обязан предоставить работнику (за исключением случаев, если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DD68DF" w:rsidRPr="00372097" w:rsidRDefault="00DD68DF" w:rsidP="00DD68DF">
      <w:pPr>
        <w:ind w:firstLine="540"/>
        <w:jc w:val="both"/>
        <w:rPr>
          <w:rFonts w:ascii="Verdana" w:hAnsi="Verdana"/>
          <w:sz w:val="28"/>
          <w:szCs w:val="28"/>
        </w:rPr>
      </w:pPr>
      <w:r w:rsidRPr="00372097">
        <w:rPr>
          <w:sz w:val="28"/>
          <w:szCs w:val="28"/>
        </w:rPr>
        <w:t>в период работы не позднее трех рабочих дней со дня подачи этого заявления;</w:t>
      </w:r>
    </w:p>
    <w:p w:rsidR="00DD68DF" w:rsidRPr="00372097" w:rsidRDefault="00DD68DF" w:rsidP="00DD68DF">
      <w:pPr>
        <w:ind w:firstLine="540"/>
        <w:jc w:val="both"/>
        <w:rPr>
          <w:rFonts w:ascii="Verdana" w:hAnsi="Verdana"/>
          <w:sz w:val="28"/>
          <w:szCs w:val="28"/>
        </w:rPr>
      </w:pPr>
      <w:r w:rsidRPr="00372097">
        <w:rPr>
          <w:sz w:val="28"/>
          <w:szCs w:val="28"/>
        </w:rPr>
        <w:t>при увольнении в день прекращения трудового договора.</w:t>
      </w:r>
    </w:p>
    <w:p w:rsidR="00DD68DF" w:rsidRPr="00372097" w:rsidRDefault="00DD68DF" w:rsidP="00DD68DF">
      <w:pPr>
        <w:ind w:firstLine="540"/>
        <w:jc w:val="both"/>
        <w:rPr>
          <w:rFonts w:ascii="Verdana" w:hAnsi="Verdana"/>
          <w:sz w:val="28"/>
          <w:szCs w:val="28"/>
        </w:rPr>
      </w:pPr>
      <w:r w:rsidRPr="00372097">
        <w:rPr>
          <w:sz w:val="28"/>
          <w:szCs w:val="28"/>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DD68DF" w:rsidRPr="00EE050C" w:rsidRDefault="00DD68DF" w:rsidP="00DD68DF">
      <w:pPr>
        <w:shd w:val="clear" w:color="auto" w:fill="FFFFFF"/>
        <w:spacing w:line="252" w:lineRule="atLeast"/>
        <w:ind w:firstLine="540"/>
        <w:jc w:val="both"/>
        <w:rPr>
          <w:color w:val="000000"/>
          <w:sz w:val="28"/>
          <w:szCs w:val="28"/>
        </w:rPr>
      </w:pPr>
      <w:bookmarkStart w:id="0" w:name="dst101524"/>
      <w:bookmarkStart w:id="1" w:name="dst101525"/>
      <w:bookmarkEnd w:id="0"/>
      <w:bookmarkEnd w:id="1"/>
      <w:r w:rsidRPr="00EE050C">
        <w:rPr>
          <w:color w:val="000000"/>
          <w:sz w:val="28"/>
          <w:szCs w:val="28"/>
        </w:rPr>
        <w:lastRenderedPageBreak/>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DD68DF" w:rsidRPr="00EE050C" w:rsidRDefault="00DD68DF" w:rsidP="00DD68DF">
      <w:pPr>
        <w:shd w:val="clear" w:color="auto" w:fill="FFFFFF"/>
        <w:spacing w:line="252" w:lineRule="atLeast"/>
        <w:ind w:firstLine="540"/>
        <w:jc w:val="both"/>
        <w:rPr>
          <w:color w:val="000000"/>
          <w:sz w:val="28"/>
          <w:szCs w:val="28"/>
        </w:rPr>
      </w:pPr>
      <w:bookmarkStart w:id="2" w:name="dst101526"/>
      <w:bookmarkEnd w:id="2"/>
      <w:r w:rsidRPr="00EE050C">
        <w:rPr>
          <w:color w:val="000000"/>
          <w:sz w:val="28"/>
          <w:szCs w:val="28"/>
        </w:rPr>
        <w:t>незаконного отстранения работника от работы, его увольнения или перевода на другую работу;</w:t>
      </w:r>
    </w:p>
    <w:p w:rsidR="00DD68DF" w:rsidRPr="00EE050C" w:rsidRDefault="00DD68DF" w:rsidP="00DD68DF">
      <w:pPr>
        <w:shd w:val="clear" w:color="auto" w:fill="FFFFFF"/>
        <w:spacing w:line="252" w:lineRule="atLeast"/>
        <w:ind w:firstLine="540"/>
        <w:jc w:val="both"/>
        <w:rPr>
          <w:color w:val="000000"/>
          <w:sz w:val="28"/>
          <w:szCs w:val="28"/>
        </w:rPr>
      </w:pPr>
      <w:bookmarkStart w:id="3" w:name="dst101527"/>
      <w:bookmarkEnd w:id="3"/>
      <w:r w:rsidRPr="00EE050C">
        <w:rPr>
          <w:color w:val="000000"/>
          <w:sz w:val="28"/>
          <w:szCs w:val="28"/>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DD68DF" w:rsidRPr="00EE050C" w:rsidRDefault="00DD68DF" w:rsidP="00DD68DF">
      <w:pPr>
        <w:shd w:val="clear" w:color="auto" w:fill="FFFFFF"/>
        <w:spacing w:line="252" w:lineRule="atLeast"/>
        <w:ind w:firstLine="540"/>
        <w:jc w:val="both"/>
        <w:rPr>
          <w:color w:val="000000"/>
          <w:sz w:val="28"/>
          <w:szCs w:val="28"/>
        </w:rPr>
      </w:pPr>
      <w:bookmarkStart w:id="4" w:name="dst2378"/>
      <w:bookmarkEnd w:id="4"/>
      <w:r w:rsidRPr="00EE050C">
        <w:rPr>
          <w:color w:val="000000"/>
          <w:sz w:val="28"/>
          <w:szCs w:val="28"/>
        </w:rPr>
        <w:t xml:space="preserve">задержки работодателем выдачи работнику трудовой книжки, предоставления сведений о трудовой деятельности </w:t>
      </w:r>
      <w:r w:rsidRPr="00AB3DBB">
        <w:rPr>
          <w:sz w:val="28"/>
          <w:szCs w:val="28"/>
        </w:rPr>
        <w:t>(</w:t>
      </w:r>
      <w:hyperlink r:id="rId4" w:anchor="dst2360" w:history="1">
        <w:r w:rsidRPr="00AB3DBB">
          <w:rPr>
            <w:sz w:val="28"/>
            <w:szCs w:val="28"/>
            <w:u w:val="single"/>
          </w:rPr>
          <w:t>статья 66.1</w:t>
        </w:r>
      </w:hyperlink>
      <w:r w:rsidRPr="00EE050C">
        <w:rPr>
          <w:color w:val="000000"/>
          <w:sz w:val="28"/>
          <w:szCs w:val="28"/>
        </w:rPr>
        <w:t> </w:t>
      </w:r>
      <w:r>
        <w:rPr>
          <w:color w:val="000000"/>
          <w:sz w:val="28"/>
          <w:szCs w:val="28"/>
        </w:rPr>
        <w:t>Трудового</w:t>
      </w:r>
      <w:r w:rsidRPr="00EE050C">
        <w:rPr>
          <w:color w:val="000000"/>
          <w:sz w:val="28"/>
          <w:szCs w:val="28"/>
        </w:rPr>
        <w:t xml:space="preserve"> Кодекса),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rsidR="00DD68DF" w:rsidRPr="00563FE3" w:rsidRDefault="00DD68DF" w:rsidP="00DD68DF">
      <w:pPr>
        <w:ind w:firstLine="540"/>
        <w:jc w:val="both"/>
        <w:rPr>
          <w:rFonts w:ascii="Verdana" w:hAnsi="Verdana"/>
          <w:color w:val="FF0000"/>
          <w:sz w:val="28"/>
          <w:szCs w:val="28"/>
        </w:rPr>
      </w:pPr>
    </w:p>
    <w:p w:rsidR="00DD68DF" w:rsidRDefault="00DD68DF" w:rsidP="00DD68DF">
      <w:pPr>
        <w:ind w:right="-105" w:firstLine="709"/>
        <w:jc w:val="both"/>
        <w:rPr>
          <w:iCs/>
          <w:sz w:val="28"/>
          <w:szCs w:val="28"/>
        </w:rPr>
      </w:pPr>
      <w:r>
        <w:rPr>
          <w:iCs/>
          <w:sz w:val="28"/>
          <w:szCs w:val="28"/>
        </w:rPr>
        <w:t>1.4. При приеме на работу работнику может быть установлено испытание продолжительностью не более 3 месяцев, для отдельных категорий работников – руководителей организаций, их заместителей и других – 6 месяцев.</w:t>
      </w:r>
    </w:p>
    <w:p w:rsidR="00DD68DF" w:rsidRDefault="00DD68DF" w:rsidP="00DD68DF">
      <w:pPr>
        <w:ind w:right="75" w:firstLine="709"/>
        <w:jc w:val="both"/>
        <w:rPr>
          <w:iCs/>
          <w:sz w:val="28"/>
          <w:szCs w:val="28"/>
        </w:rPr>
      </w:pPr>
      <w:r>
        <w:rPr>
          <w:iCs/>
          <w:sz w:val="28"/>
          <w:szCs w:val="28"/>
        </w:rPr>
        <w:t>1.5. Приказ (распоряжение) работодателя о приеме работника на работу, изданный на основании заключенного трудового договора, объявляется работнику под расписку в 3-дневный срок со дня фактического начала работы.</w:t>
      </w:r>
    </w:p>
    <w:p w:rsidR="00DD68DF" w:rsidRDefault="00DD68DF" w:rsidP="00DD68DF">
      <w:pPr>
        <w:ind w:right="75" w:firstLine="709"/>
        <w:jc w:val="both"/>
        <w:rPr>
          <w:iCs/>
          <w:sz w:val="28"/>
          <w:szCs w:val="28"/>
        </w:rPr>
      </w:pPr>
      <w:r>
        <w:rPr>
          <w:iCs/>
          <w:sz w:val="28"/>
          <w:szCs w:val="28"/>
        </w:rPr>
        <w:t>1.6. Прекращение (расторжение) трудового договора производится только по основаниям, предусмотренным Трудовым кодексом РФ, иными федеральными законами.</w:t>
      </w:r>
    </w:p>
    <w:p w:rsidR="00DD68DF" w:rsidRDefault="00DD68DF" w:rsidP="00DD68DF">
      <w:pPr>
        <w:ind w:right="75" w:firstLine="709"/>
        <w:jc w:val="both"/>
        <w:rPr>
          <w:iCs/>
          <w:sz w:val="28"/>
          <w:szCs w:val="28"/>
        </w:rPr>
      </w:pPr>
      <w:r>
        <w:rPr>
          <w:iCs/>
          <w:sz w:val="28"/>
          <w:szCs w:val="28"/>
        </w:rPr>
        <w:t xml:space="preserve">Работник вправе расторгнуть трудовой договор, предупредив об этом работодателя в письменной форме за две недели, и по истечении срока предупреждения - прекратить работу. По соглашению между работником и работодателем трудовой договор может быть расторгнут и до истечения срока предупреждения об увольнении. </w:t>
      </w:r>
    </w:p>
    <w:p w:rsidR="00DD68DF" w:rsidRDefault="00DD68DF" w:rsidP="00DD68DF">
      <w:pPr>
        <w:shd w:val="clear" w:color="auto" w:fill="FFFFFF"/>
        <w:spacing w:line="252" w:lineRule="atLeast"/>
        <w:jc w:val="both"/>
        <w:rPr>
          <w:color w:val="000000"/>
          <w:sz w:val="28"/>
          <w:szCs w:val="28"/>
        </w:rPr>
      </w:pPr>
      <w:r>
        <w:rPr>
          <w:iCs/>
          <w:sz w:val="28"/>
          <w:szCs w:val="28"/>
        </w:rPr>
        <w:t xml:space="preserve">        1.7.</w:t>
      </w:r>
      <w:r>
        <w:rPr>
          <w:rFonts w:ascii="Arial" w:hAnsi="Arial" w:cs="Arial"/>
          <w:color w:val="000000"/>
          <w:sz w:val="23"/>
          <w:szCs w:val="23"/>
        </w:rPr>
        <w:t xml:space="preserve"> </w:t>
      </w:r>
      <w:r>
        <w:rPr>
          <w:color w:val="000000"/>
          <w:sz w:val="28"/>
          <w:szCs w:val="28"/>
        </w:rPr>
        <w:t>При расторжении трудового договора в связи с ликвидацией организации (пункт 1 части первой</w:t>
      </w:r>
      <w:r w:rsidRPr="00AB3DBB">
        <w:rPr>
          <w:sz w:val="28"/>
          <w:szCs w:val="28"/>
        </w:rPr>
        <w:t> </w:t>
      </w:r>
      <w:hyperlink r:id="rId5" w:anchor="dst496" w:history="1">
        <w:r w:rsidRPr="00AB3DBB">
          <w:rPr>
            <w:rStyle w:val="a5"/>
            <w:color w:val="auto"/>
            <w:sz w:val="28"/>
            <w:szCs w:val="28"/>
          </w:rPr>
          <w:t>статьи 81</w:t>
        </w:r>
      </w:hyperlink>
      <w:r>
        <w:rPr>
          <w:color w:val="000000"/>
          <w:sz w:val="28"/>
          <w:szCs w:val="28"/>
        </w:rPr>
        <w:t> Трудового Кодекса РФ) либо сокращением численности или штата работников организации (пункт 2 части первой</w:t>
      </w:r>
      <w:r w:rsidRPr="00AB3DBB">
        <w:rPr>
          <w:sz w:val="28"/>
          <w:szCs w:val="28"/>
        </w:rPr>
        <w:t> </w:t>
      </w:r>
      <w:hyperlink r:id="rId6" w:anchor="dst497" w:history="1">
        <w:r w:rsidRPr="00AB3DBB">
          <w:rPr>
            <w:rStyle w:val="a5"/>
            <w:color w:val="auto"/>
            <w:sz w:val="28"/>
            <w:szCs w:val="28"/>
          </w:rPr>
          <w:t>статьи 81</w:t>
        </w:r>
      </w:hyperlink>
      <w:r>
        <w:rPr>
          <w:color w:val="000000"/>
          <w:sz w:val="28"/>
          <w:szCs w:val="28"/>
        </w:rPr>
        <w:t> ТК РФ) увольняемому работнику выплачивается выходное пособие в размере среднего месячного заработка.</w:t>
      </w:r>
    </w:p>
    <w:p w:rsidR="00DD68DF" w:rsidRDefault="00DD68DF" w:rsidP="00DD68DF">
      <w:pPr>
        <w:shd w:val="clear" w:color="auto" w:fill="FFFFFF"/>
        <w:spacing w:line="252" w:lineRule="atLeast"/>
        <w:ind w:firstLine="540"/>
        <w:jc w:val="both"/>
        <w:rPr>
          <w:color w:val="000000"/>
          <w:sz w:val="28"/>
          <w:szCs w:val="28"/>
        </w:rPr>
      </w:pPr>
      <w:bookmarkStart w:id="5" w:name="dst2407"/>
      <w:bookmarkEnd w:id="5"/>
      <w:r>
        <w:rPr>
          <w:color w:val="000000"/>
          <w:sz w:val="28"/>
          <w:szCs w:val="28"/>
        </w:rPr>
        <w:t xml:space="preserve">В случае, если длительность периода трудоустройства работника, уволенного в связи с ликвидацией организации </w:t>
      </w:r>
      <w:r w:rsidRPr="00AB3DBB">
        <w:rPr>
          <w:sz w:val="28"/>
          <w:szCs w:val="28"/>
        </w:rPr>
        <w:t>(</w:t>
      </w:r>
      <w:hyperlink r:id="rId7" w:anchor="dst496" w:history="1">
        <w:r w:rsidRPr="00AB3DBB">
          <w:rPr>
            <w:rStyle w:val="a5"/>
            <w:color w:val="auto"/>
            <w:sz w:val="28"/>
            <w:szCs w:val="28"/>
          </w:rPr>
          <w:t>пункт 1 части первой статьи 81</w:t>
        </w:r>
      </w:hyperlink>
      <w:r>
        <w:rPr>
          <w:color w:val="000000"/>
          <w:sz w:val="28"/>
          <w:szCs w:val="28"/>
        </w:rPr>
        <w:t xml:space="preserve"> ТК РФ) либо сокращением численности или штата работников организации </w:t>
      </w:r>
      <w:r w:rsidRPr="00AB3DBB">
        <w:rPr>
          <w:sz w:val="28"/>
          <w:szCs w:val="28"/>
        </w:rPr>
        <w:t>(</w:t>
      </w:r>
      <w:hyperlink r:id="rId8" w:anchor="dst497" w:history="1">
        <w:r w:rsidRPr="00AB3DBB">
          <w:rPr>
            <w:rStyle w:val="a5"/>
            <w:color w:val="auto"/>
            <w:sz w:val="28"/>
            <w:szCs w:val="28"/>
          </w:rPr>
          <w:t>пункт 2 части первой статьи 81</w:t>
        </w:r>
      </w:hyperlink>
      <w:r>
        <w:rPr>
          <w:color w:val="000000"/>
          <w:sz w:val="28"/>
          <w:szCs w:val="28"/>
        </w:rPr>
        <w:t> ТК РФ),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rsidR="00DD68DF" w:rsidRDefault="00DD68DF" w:rsidP="00DD68DF">
      <w:pPr>
        <w:shd w:val="clear" w:color="auto" w:fill="FFFFFF"/>
        <w:spacing w:line="252" w:lineRule="atLeast"/>
        <w:ind w:firstLine="540"/>
        <w:jc w:val="both"/>
        <w:rPr>
          <w:color w:val="000000"/>
          <w:sz w:val="28"/>
          <w:szCs w:val="28"/>
        </w:rPr>
      </w:pPr>
      <w:bookmarkStart w:id="6" w:name="dst2408"/>
      <w:bookmarkEnd w:id="6"/>
      <w:r>
        <w:rPr>
          <w:color w:val="000000"/>
          <w:sz w:val="28"/>
          <w:szCs w:val="28"/>
        </w:rPr>
        <w:t xml:space="preserve">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r w:rsidRPr="00AB3DBB">
        <w:rPr>
          <w:sz w:val="28"/>
          <w:szCs w:val="28"/>
        </w:rPr>
        <w:t>(</w:t>
      </w:r>
      <w:hyperlink r:id="rId9" w:anchor="dst496" w:history="1">
        <w:r w:rsidRPr="00AB3DBB">
          <w:rPr>
            <w:rStyle w:val="a5"/>
            <w:color w:val="auto"/>
            <w:sz w:val="28"/>
            <w:szCs w:val="28"/>
          </w:rPr>
          <w:t>пункт 1 части первой статьи 81</w:t>
        </w:r>
      </w:hyperlink>
      <w:r>
        <w:rPr>
          <w:color w:val="000000"/>
          <w:sz w:val="28"/>
          <w:szCs w:val="28"/>
        </w:rPr>
        <w:t xml:space="preserve"> ТК РФ) либо сокращением численности или штата работников организации </w:t>
      </w:r>
      <w:r w:rsidRPr="00AB3DBB">
        <w:rPr>
          <w:sz w:val="28"/>
          <w:szCs w:val="28"/>
        </w:rPr>
        <w:t>(</w:t>
      </w:r>
      <w:hyperlink r:id="rId10" w:anchor="dst497" w:history="1">
        <w:r w:rsidRPr="00AB3DBB">
          <w:rPr>
            <w:rStyle w:val="a5"/>
            <w:color w:val="auto"/>
            <w:sz w:val="28"/>
            <w:szCs w:val="28"/>
          </w:rPr>
          <w:t xml:space="preserve">пункт 2 части </w:t>
        </w:r>
        <w:r w:rsidRPr="00AB3DBB">
          <w:rPr>
            <w:rStyle w:val="a5"/>
            <w:color w:val="auto"/>
            <w:sz w:val="28"/>
            <w:szCs w:val="28"/>
          </w:rPr>
          <w:lastRenderedPageBreak/>
          <w:t>первой статьи 81</w:t>
        </w:r>
      </w:hyperlink>
      <w:r>
        <w:rPr>
          <w:color w:val="000000"/>
          <w:sz w:val="28"/>
          <w:szCs w:val="28"/>
        </w:rPr>
        <w:t> ТК РФ),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p>
    <w:p w:rsidR="00DD68DF" w:rsidRDefault="00DD68DF" w:rsidP="00DD68DF">
      <w:pPr>
        <w:shd w:val="clear" w:color="auto" w:fill="FFFFFF"/>
        <w:spacing w:line="252" w:lineRule="atLeast"/>
        <w:ind w:firstLine="540"/>
        <w:jc w:val="both"/>
        <w:rPr>
          <w:color w:val="000000"/>
          <w:sz w:val="28"/>
          <w:szCs w:val="28"/>
        </w:rPr>
      </w:pPr>
      <w:bookmarkStart w:id="7" w:name="dst2409"/>
      <w:bookmarkEnd w:id="7"/>
      <w:r>
        <w:rPr>
          <w:color w:val="000000"/>
          <w:sz w:val="28"/>
          <w:szCs w:val="28"/>
        </w:rPr>
        <w:t>В случае, предусмотренном </w:t>
      </w:r>
      <w:hyperlink r:id="rId11" w:anchor="dst2407" w:history="1">
        <w:r w:rsidRPr="00AB3DBB">
          <w:rPr>
            <w:rStyle w:val="a5"/>
            <w:color w:val="auto"/>
            <w:sz w:val="28"/>
            <w:szCs w:val="28"/>
          </w:rPr>
          <w:t>частью второй</w:t>
        </w:r>
      </w:hyperlink>
      <w:r>
        <w:rPr>
          <w:color w:val="000000"/>
          <w:sz w:val="28"/>
          <w:szCs w:val="28"/>
        </w:rPr>
        <w:t>  статьи 178 ТК РФ,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w:t>
      </w:r>
      <w:hyperlink r:id="rId12" w:anchor="dst2408" w:history="1">
        <w:r w:rsidRPr="007E0FEB">
          <w:rPr>
            <w:rStyle w:val="a5"/>
            <w:color w:val="auto"/>
            <w:sz w:val="28"/>
            <w:szCs w:val="28"/>
            <w:u w:val="none"/>
          </w:rPr>
          <w:t>частью третье</w:t>
        </w:r>
        <w:r w:rsidRPr="007E0FEB">
          <w:rPr>
            <w:rStyle w:val="a5"/>
            <w:color w:val="auto"/>
            <w:sz w:val="28"/>
            <w:szCs w:val="28"/>
          </w:rPr>
          <w:t>й</w:t>
        </w:r>
      </w:hyperlink>
      <w:r w:rsidRPr="007E0FEB">
        <w:rPr>
          <w:sz w:val="28"/>
          <w:szCs w:val="28"/>
        </w:rPr>
        <w:t xml:space="preserve"> </w:t>
      </w:r>
      <w:r>
        <w:rPr>
          <w:color w:val="000000"/>
          <w:sz w:val="28"/>
          <w:szCs w:val="28"/>
        </w:rPr>
        <w:t>статьи 178 ТК РФ ,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DD68DF" w:rsidRDefault="00DD68DF" w:rsidP="00DD68DF">
      <w:pPr>
        <w:shd w:val="clear" w:color="auto" w:fill="FFFFFF"/>
        <w:spacing w:line="252" w:lineRule="atLeast"/>
        <w:ind w:firstLine="540"/>
        <w:jc w:val="both"/>
        <w:rPr>
          <w:color w:val="000000"/>
          <w:sz w:val="28"/>
          <w:szCs w:val="28"/>
        </w:rPr>
      </w:pPr>
      <w:bookmarkStart w:id="8" w:name="dst2410"/>
      <w:bookmarkEnd w:id="8"/>
      <w:r>
        <w:rPr>
          <w:color w:val="000000"/>
          <w:sz w:val="28"/>
          <w:szCs w:val="28"/>
        </w:rPr>
        <w:t xml:space="preserve">Работодатель взамен выплат среднего месячного заработка за период трудоустройства </w:t>
      </w:r>
      <w:r w:rsidRPr="00AB3DBB">
        <w:rPr>
          <w:sz w:val="28"/>
          <w:szCs w:val="28"/>
        </w:rPr>
        <w:t>(</w:t>
      </w:r>
      <w:hyperlink r:id="rId13" w:anchor="dst2407" w:history="1">
        <w:r w:rsidRPr="00AB3DBB">
          <w:rPr>
            <w:rStyle w:val="a5"/>
            <w:color w:val="auto"/>
            <w:sz w:val="28"/>
            <w:szCs w:val="28"/>
          </w:rPr>
          <w:t>части вторая</w:t>
        </w:r>
      </w:hyperlink>
      <w:r w:rsidRPr="00AB3DBB">
        <w:rPr>
          <w:sz w:val="28"/>
          <w:szCs w:val="28"/>
        </w:rPr>
        <w:t> и </w:t>
      </w:r>
      <w:hyperlink r:id="rId14" w:anchor="dst2408" w:history="1">
        <w:r w:rsidRPr="00AB3DBB">
          <w:rPr>
            <w:rStyle w:val="a5"/>
            <w:color w:val="auto"/>
            <w:sz w:val="28"/>
            <w:szCs w:val="28"/>
          </w:rPr>
          <w:t>третья</w:t>
        </w:r>
      </w:hyperlink>
      <w:r>
        <w:rPr>
          <w:color w:val="000000"/>
          <w:sz w:val="28"/>
          <w:szCs w:val="28"/>
        </w:rPr>
        <w:t> статьи 178 ТК РФ)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w:t>
      </w:r>
    </w:p>
    <w:p w:rsidR="00DD68DF" w:rsidRPr="00AB3DBB" w:rsidRDefault="00DD68DF" w:rsidP="00DD68DF">
      <w:pPr>
        <w:shd w:val="clear" w:color="auto" w:fill="FFFFFF"/>
        <w:spacing w:line="280" w:lineRule="atLeast"/>
        <w:ind w:firstLine="540"/>
        <w:jc w:val="both"/>
        <w:rPr>
          <w:sz w:val="28"/>
          <w:szCs w:val="28"/>
          <w:lang w:eastAsia="ru-RU"/>
        </w:rPr>
      </w:pPr>
      <w:bookmarkStart w:id="9" w:name="dst2411"/>
      <w:bookmarkEnd w:id="9"/>
      <w:r>
        <w:rPr>
          <w:color w:val="000000"/>
          <w:sz w:val="28"/>
          <w:szCs w:val="28"/>
        </w:rPr>
        <w:t xml:space="preserve">При ликвидации организации выплаты среднего месячного заработка за период трудоустройства </w:t>
      </w:r>
      <w:r w:rsidRPr="00AB3DBB">
        <w:rPr>
          <w:sz w:val="28"/>
          <w:szCs w:val="28"/>
        </w:rPr>
        <w:t>(</w:t>
      </w:r>
      <w:hyperlink r:id="rId15" w:anchor="dst2407" w:history="1">
        <w:r w:rsidRPr="00AB3DBB">
          <w:rPr>
            <w:rStyle w:val="a5"/>
            <w:color w:val="auto"/>
            <w:sz w:val="28"/>
            <w:szCs w:val="28"/>
          </w:rPr>
          <w:t>части вторая</w:t>
        </w:r>
      </w:hyperlink>
      <w:r w:rsidRPr="00AB3DBB">
        <w:rPr>
          <w:sz w:val="28"/>
          <w:szCs w:val="28"/>
        </w:rPr>
        <w:t> и </w:t>
      </w:r>
      <w:hyperlink r:id="rId16" w:anchor="dst2408" w:history="1">
        <w:r w:rsidRPr="00AB3DBB">
          <w:rPr>
            <w:rStyle w:val="a5"/>
            <w:color w:val="auto"/>
            <w:sz w:val="28"/>
            <w:szCs w:val="28"/>
          </w:rPr>
          <w:t>третья</w:t>
        </w:r>
      </w:hyperlink>
      <w:r>
        <w:rPr>
          <w:color w:val="000000"/>
          <w:sz w:val="28"/>
          <w:szCs w:val="28"/>
        </w:rPr>
        <w:t> статьи 178 ТК РФ) и (или) выплата единовременной компенсации (</w:t>
      </w:r>
      <w:hyperlink r:id="rId17" w:anchor="dst2410" w:history="1">
        <w:r w:rsidRPr="00AB3DBB">
          <w:rPr>
            <w:rStyle w:val="a5"/>
            <w:color w:val="auto"/>
            <w:sz w:val="28"/>
            <w:szCs w:val="28"/>
          </w:rPr>
          <w:t>часть пятая</w:t>
        </w:r>
      </w:hyperlink>
      <w:r>
        <w:rPr>
          <w:color w:val="000000"/>
          <w:sz w:val="28"/>
          <w:szCs w:val="28"/>
        </w:rPr>
        <w:t> статьи 178 ТК РФ) в любом случае должны быть произведены до завершения ликвидации организации в соответствии с гражданским </w:t>
      </w:r>
      <w:hyperlink r:id="rId18" w:anchor="dst1305" w:history="1">
        <w:r w:rsidRPr="00AB3DBB">
          <w:rPr>
            <w:rStyle w:val="a5"/>
            <w:color w:val="auto"/>
            <w:sz w:val="28"/>
            <w:szCs w:val="28"/>
          </w:rPr>
          <w:t>законодательством</w:t>
        </w:r>
      </w:hyperlink>
      <w:r>
        <w:rPr>
          <w:rStyle w:val="a5"/>
          <w:color w:val="auto"/>
          <w:sz w:val="28"/>
          <w:szCs w:val="28"/>
        </w:rPr>
        <w:t>.</w:t>
      </w:r>
    </w:p>
    <w:p w:rsidR="00DD68DF" w:rsidRDefault="00DD68DF" w:rsidP="00DD68DF">
      <w:pPr>
        <w:shd w:val="clear" w:color="auto" w:fill="FFFFFF"/>
        <w:suppressAutoHyphens w:val="0"/>
        <w:spacing w:line="280" w:lineRule="atLeast"/>
        <w:ind w:firstLine="540"/>
        <w:jc w:val="both"/>
        <w:rPr>
          <w:color w:val="000000"/>
          <w:sz w:val="28"/>
          <w:szCs w:val="28"/>
          <w:lang w:eastAsia="ru-RU"/>
        </w:rPr>
      </w:pPr>
      <w:bookmarkStart w:id="10" w:name="dst768"/>
      <w:bookmarkEnd w:id="10"/>
      <w:r>
        <w:rPr>
          <w:sz w:val="28"/>
          <w:szCs w:val="28"/>
        </w:rPr>
        <w:t xml:space="preserve">1.8. </w:t>
      </w:r>
      <w:r>
        <w:rPr>
          <w:color w:val="000000"/>
          <w:sz w:val="28"/>
          <w:szCs w:val="28"/>
          <w:lang w:eastAsia="ru-RU"/>
        </w:rPr>
        <w:t>Выходное пособие в размере двухнедельного среднего заработка выплачивается работнику при расторжении трудового договора в связи с:</w:t>
      </w:r>
    </w:p>
    <w:p w:rsidR="00DD68DF" w:rsidRDefault="00DD68DF" w:rsidP="00DD68DF">
      <w:pPr>
        <w:shd w:val="clear" w:color="auto" w:fill="FFFFFF"/>
        <w:suppressAutoHyphens w:val="0"/>
        <w:spacing w:line="280" w:lineRule="atLeast"/>
        <w:ind w:firstLine="540"/>
        <w:jc w:val="both"/>
        <w:rPr>
          <w:color w:val="000000"/>
          <w:sz w:val="28"/>
          <w:szCs w:val="28"/>
          <w:lang w:eastAsia="ru-RU"/>
        </w:rPr>
      </w:pPr>
      <w:bookmarkStart w:id="11" w:name="dst769"/>
      <w:bookmarkEnd w:id="11"/>
      <w:r>
        <w:rPr>
          <w:color w:val="000000"/>
          <w:sz w:val="28"/>
          <w:szCs w:val="28"/>
          <w:lang w:eastAsia="ru-RU"/>
        </w:rPr>
        <w:t>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первой </w:t>
      </w:r>
      <w:hyperlink r:id="rId19" w:anchor="dst484" w:history="1">
        <w:r w:rsidRPr="00AB3DBB">
          <w:rPr>
            <w:rStyle w:val="a5"/>
            <w:color w:val="auto"/>
            <w:sz w:val="28"/>
            <w:szCs w:val="28"/>
            <w:lang w:eastAsia="ru-RU"/>
          </w:rPr>
          <w:t>статьи 77</w:t>
        </w:r>
      </w:hyperlink>
      <w:r>
        <w:rPr>
          <w:color w:val="000000"/>
          <w:sz w:val="28"/>
          <w:szCs w:val="28"/>
          <w:lang w:eastAsia="ru-RU"/>
        </w:rPr>
        <w:t> ТК РФ);</w:t>
      </w:r>
    </w:p>
    <w:p w:rsidR="00DD68DF" w:rsidRDefault="00DD68DF" w:rsidP="00DD68DF">
      <w:pPr>
        <w:shd w:val="clear" w:color="auto" w:fill="FFFFFF"/>
        <w:suppressAutoHyphens w:val="0"/>
        <w:spacing w:line="280" w:lineRule="atLeast"/>
        <w:ind w:firstLine="540"/>
        <w:jc w:val="both"/>
        <w:rPr>
          <w:color w:val="000000"/>
          <w:sz w:val="28"/>
          <w:szCs w:val="28"/>
          <w:lang w:eastAsia="ru-RU"/>
        </w:rPr>
      </w:pPr>
      <w:bookmarkStart w:id="12" w:name="dst770"/>
      <w:bookmarkEnd w:id="12"/>
      <w:r>
        <w:rPr>
          <w:color w:val="000000"/>
          <w:sz w:val="28"/>
          <w:szCs w:val="28"/>
          <w:lang w:eastAsia="ru-RU"/>
        </w:rPr>
        <w:t>призывом работника на военную службу или направлением его на заменяющую ее альтернативную гражданскую службу (пункт 1 части первой</w:t>
      </w:r>
      <w:r w:rsidRPr="00AB3DBB">
        <w:rPr>
          <w:sz w:val="28"/>
          <w:szCs w:val="28"/>
          <w:lang w:eastAsia="ru-RU"/>
        </w:rPr>
        <w:t> </w:t>
      </w:r>
      <w:hyperlink r:id="rId20" w:anchor="dst100619" w:history="1">
        <w:r w:rsidRPr="00AB3DBB">
          <w:rPr>
            <w:rStyle w:val="a5"/>
            <w:color w:val="auto"/>
            <w:sz w:val="28"/>
            <w:szCs w:val="28"/>
            <w:lang w:eastAsia="ru-RU"/>
          </w:rPr>
          <w:t>статьи 83</w:t>
        </w:r>
      </w:hyperlink>
      <w:r>
        <w:rPr>
          <w:color w:val="000000"/>
          <w:sz w:val="28"/>
          <w:szCs w:val="28"/>
          <w:lang w:eastAsia="ru-RU"/>
        </w:rPr>
        <w:t> ТК РФ);</w:t>
      </w:r>
    </w:p>
    <w:p w:rsidR="00DD68DF" w:rsidRDefault="00DD68DF" w:rsidP="00DD68DF">
      <w:pPr>
        <w:shd w:val="clear" w:color="auto" w:fill="FFFFFF"/>
        <w:suppressAutoHyphens w:val="0"/>
        <w:spacing w:line="280" w:lineRule="atLeast"/>
        <w:ind w:firstLine="540"/>
        <w:jc w:val="both"/>
        <w:rPr>
          <w:color w:val="000000"/>
          <w:sz w:val="28"/>
          <w:szCs w:val="28"/>
          <w:lang w:eastAsia="ru-RU"/>
        </w:rPr>
      </w:pPr>
      <w:bookmarkStart w:id="13" w:name="dst771"/>
      <w:bookmarkStart w:id="14" w:name="dst772"/>
      <w:bookmarkStart w:id="15" w:name="dst773"/>
      <w:bookmarkStart w:id="16" w:name="dst774"/>
      <w:bookmarkEnd w:id="13"/>
      <w:bookmarkEnd w:id="14"/>
      <w:bookmarkEnd w:id="15"/>
      <w:bookmarkEnd w:id="16"/>
      <w:r>
        <w:rPr>
          <w:color w:val="000000"/>
          <w:sz w:val="28"/>
          <w:szCs w:val="28"/>
          <w:lang w:eastAsia="ru-RU"/>
        </w:rPr>
        <w:t xml:space="preserve">отказом работника от продолжения работы в связи с изменением определенных сторонами условий трудового договора (пункт 7 части </w:t>
      </w:r>
      <w:r w:rsidRPr="00AB3DBB">
        <w:rPr>
          <w:sz w:val="28"/>
          <w:szCs w:val="28"/>
          <w:lang w:eastAsia="ru-RU"/>
        </w:rPr>
        <w:t>первой </w:t>
      </w:r>
      <w:hyperlink r:id="rId21" w:anchor="dst483" w:history="1">
        <w:r w:rsidRPr="00AB3DBB">
          <w:rPr>
            <w:rStyle w:val="a5"/>
            <w:color w:val="auto"/>
            <w:sz w:val="28"/>
            <w:szCs w:val="28"/>
            <w:lang w:eastAsia="ru-RU"/>
          </w:rPr>
          <w:t>статьи 77</w:t>
        </w:r>
      </w:hyperlink>
      <w:r>
        <w:rPr>
          <w:color w:val="000000"/>
          <w:sz w:val="28"/>
          <w:szCs w:val="28"/>
          <w:lang w:eastAsia="ru-RU"/>
        </w:rPr>
        <w:t> ТК РФ).</w:t>
      </w:r>
    </w:p>
    <w:p w:rsidR="00DD68DF" w:rsidRDefault="00DD68DF" w:rsidP="00DD68DF">
      <w:pPr>
        <w:widowControl w:val="0"/>
        <w:autoSpaceDE w:val="0"/>
        <w:ind w:right="75" w:firstLine="720"/>
        <w:jc w:val="both"/>
        <w:rPr>
          <w:sz w:val="28"/>
          <w:szCs w:val="28"/>
        </w:rPr>
      </w:pPr>
      <w:r>
        <w:rPr>
          <w:sz w:val="28"/>
          <w:szCs w:val="28"/>
        </w:rPr>
        <w:t xml:space="preserve">1.9. При проведении мероприятий по сокращению численности или штата работников работодатель обязан предложить все имеющиеся в данной местности вакансии (как вакантную должность или работу, соответствующую квалификации работника, так и вакантную нижестоящую должность или работу), которую работник может выполнять с учетом его состояния здоровья. </w:t>
      </w:r>
    </w:p>
    <w:p w:rsidR="00DD68DF" w:rsidRDefault="00DD68DF" w:rsidP="00DD68DF">
      <w:pPr>
        <w:widowControl w:val="0"/>
        <w:autoSpaceDE w:val="0"/>
        <w:ind w:right="75" w:firstLine="763"/>
        <w:jc w:val="both"/>
        <w:rPr>
          <w:sz w:val="28"/>
          <w:szCs w:val="28"/>
        </w:rPr>
      </w:pPr>
      <w:r>
        <w:rPr>
          <w:sz w:val="28"/>
          <w:szCs w:val="28"/>
        </w:rPr>
        <w:lastRenderedPageBreak/>
        <w:t>О предстоящем увольнении в связи с ликвидацией, сокращением численности или штата работников организации работники предупреждаются работодателем персонально и под расписку не менее чем за два месяца до увольнения. Высвобождаемым работникам предоставляется 1 день в неделю свободного от работы времени для поиска новой работы.</w:t>
      </w:r>
      <w:r>
        <w:rPr>
          <w:i/>
          <w:sz w:val="28"/>
          <w:szCs w:val="28"/>
        </w:rPr>
        <w:t xml:space="preserve"> </w:t>
      </w:r>
    </w:p>
    <w:p w:rsidR="00DD68DF" w:rsidRDefault="00DD68DF" w:rsidP="00DD68DF">
      <w:pPr>
        <w:widowControl w:val="0"/>
        <w:autoSpaceDE w:val="0"/>
        <w:ind w:right="284" w:firstLine="720"/>
        <w:jc w:val="both"/>
        <w:rPr>
          <w:sz w:val="28"/>
          <w:szCs w:val="28"/>
        </w:rPr>
      </w:pPr>
      <w:r>
        <w:rPr>
          <w:sz w:val="28"/>
          <w:szCs w:val="28"/>
        </w:rPr>
        <w:t xml:space="preserve">1.10. Работодатель с письменного согласия работника имеет право расторгнуть с ним трудовой договор в связи с ликвидацией организации, сокращением численности или штата работников организации без предупреждения об увольнении за два месяца, выплатив работнику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 </w:t>
      </w:r>
    </w:p>
    <w:p w:rsidR="00DD68DF" w:rsidRDefault="00DD68DF" w:rsidP="00DD68DF">
      <w:pPr>
        <w:widowControl w:val="0"/>
        <w:autoSpaceDE w:val="0"/>
        <w:ind w:right="284" w:firstLine="720"/>
        <w:jc w:val="both"/>
        <w:rPr>
          <w:sz w:val="28"/>
          <w:szCs w:val="28"/>
        </w:rPr>
      </w:pPr>
      <w:r>
        <w:rPr>
          <w:sz w:val="28"/>
          <w:szCs w:val="28"/>
        </w:rPr>
        <w:t>1.11. С целью сохранения рабочих мест работодатель:</w:t>
      </w:r>
    </w:p>
    <w:p w:rsidR="00DD68DF" w:rsidRDefault="00DD68DF" w:rsidP="00DD68DF">
      <w:pPr>
        <w:widowControl w:val="0"/>
        <w:autoSpaceDE w:val="0"/>
        <w:ind w:right="284" w:firstLine="720"/>
        <w:jc w:val="both"/>
        <w:rPr>
          <w:sz w:val="28"/>
          <w:szCs w:val="28"/>
        </w:rPr>
      </w:pPr>
      <w:r>
        <w:rPr>
          <w:sz w:val="28"/>
          <w:szCs w:val="28"/>
        </w:rPr>
        <w:t xml:space="preserve">- приостанавливает </w:t>
      </w:r>
      <w:proofErr w:type="spellStart"/>
      <w:r>
        <w:rPr>
          <w:sz w:val="28"/>
          <w:szCs w:val="28"/>
        </w:rPr>
        <w:t>найм</w:t>
      </w:r>
      <w:proofErr w:type="spellEnd"/>
      <w:r>
        <w:rPr>
          <w:sz w:val="28"/>
          <w:szCs w:val="28"/>
        </w:rPr>
        <w:t xml:space="preserve"> новых работников;</w:t>
      </w:r>
    </w:p>
    <w:p w:rsidR="00DD68DF" w:rsidRDefault="00DD68DF" w:rsidP="00DD68DF">
      <w:pPr>
        <w:widowControl w:val="0"/>
        <w:autoSpaceDE w:val="0"/>
        <w:ind w:right="284" w:firstLine="720"/>
        <w:jc w:val="both"/>
        <w:rPr>
          <w:iCs/>
          <w:sz w:val="28"/>
          <w:szCs w:val="28"/>
        </w:rPr>
      </w:pPr>
      <w:r>
        <w:rPr>
          <w:sz w:val="28"/>
          <w:szCs w:val="28"/>
        </w:rPr>
        <w:t>1.12. При угрозе массовых увольнений работодатель с учетом мнения представительного органа работников принимает необходимые меры, предусмотренные Трудовым кодексом РФ, иными федеральными законами, коллективным договором, соглашением.</w:t>
      </w:r>
    </w:p>
    <w:p w:rsidR="00DD68DF" w:rsidRDefault="00DD68DF" w:rsidP="00DD68DF">
      <w:pPr>
        <w:pStyle w:val="Heading"/>
        <w:ind w:right="284" w:firstLine="709"/>
        <w:jc w:val="center"/>
        <w:rPr>
          <w:rFonts w:ascii="Times New Roman" w:hAnsi="Times New Roman" w:cs="Times New Roman"/>
          <w:iCs/>
          <w:sz w:val="28"/>
          <w:szCs w:val="28"/>
        </w:rPr>
      </w:pPr>
    </w:p>
    <w:p w:rsidR="00DD68DF" w:rsidRDefault="00DD68DF" w:rsidP="00DD68DF">
      <w:pPr>
        <w:pStyle w:val="Heading"/>
        <w:ind w:left="-360" w:right="284" w:firstLine="709"/>
        <w:jc w:val="center"/>
        <w:rPr>
          <w:rFonts w:ascii="Times New Roman" w:hAnsi="Times New Roman" w:cs="Times New Roman"/>
          <w:iCs/>
          <w:sz w:val="28"/>
          <w:szCs w:val="28"/>
        </w:rPr>
      </w:pPr>
      <w:r>
        <w:rPr>
          <w:rFonts w:ascii="Times New Roman" w:hAnsi="Times New Roman" w:cs="Times New Roman"/>
          <w:iCs/>
          <w:sz w:val="28"/>
          <w:szCs w:val="28"/>
        </w:rPr>
        <w:t>2. Основные права и обязанности работника</w:t>
      </w:r>
    </w:p>
    <w:p w:rsidR="00DD68DF" w:rsidRDefault="00DD68DF" w:rsidP="00DD68DF">
      <w:pPr>
        <w:pStyle w:val="Heading"/>
        <w:ind w:right="284" w:firstLine="709"/>
        <w:jc w:val="center"/>
        <w:rPr>
          <w:rFonts w:ascii="Times New Roman" w:hAnsi="Times New Roman" w:cs="Times New Roman"/>
          <w:iCs/>
          <w:sz w:val="28"/>
          <w:szCs w:val="28"/>
        </w:rPr>
      </w:pPr>
    </w:p>
    <w:p w:rsidR="00DD68DF" w:rsidRDefault="00DD68DF" w:rsidP="00DD68DF">
      <w:pPr>
        <w:ind w:right="284" w:firstLine="709"/>
        <w:jc w:val="both"/>
        <w:rPr>
          <w:iCs/>
          <w:sz w:val="28"/>
          <w:szCs w:val="28"/>
        </w:rPr>
      </w:pPr>
      <w:r>
        <w:rPr>
          <w:iCs/>
          <w:sz w:val="28"/>
          <w:szCs w:val="28"/>
        </w:rPr>
        <w:t>2.1. Работник имеет право на:</w:t>
      </w:r>
    </w:p>
    <w:p w:rsidR="00DD68DF" w:rsidRDefault="00DD68DF" w:rsidP="00DD68DF">
      <w:pPr>
        <w:ind w:right="284" w:firstLine="709"/>
        <w:jc w:val="both"/>
        <w:rPr>
          <w:iCs/>
          <w:sz w:val="28"/>
          <w:szCs w:val="28"/>
        </w:rPr>
      </w:pPr>
      <w:r>
        <w:rPr>
          <w:iCs/>
          <w:sz w:val="28"/>
          <w:szCs w:val="28"/>
        </w:rPr>
        <w:t>- заключение, изменение и расторжение трудового договора в порядке и на условиях, установленных Трудовым кодексом РФ, иными федеральными законами;</w:t>
      </w:r>
    </w:p>
    <w:p w:rsidR="00DD68DF" w:rsidRDefault="00DD68DF" w:rsidP="00DD68DF">
      <w:pPr>
        <w:ind w:right="284" w:firstLine="709"/>
        <w:jc w:val="both"/>
        <w:rPr>
          <w:iCs/>
          <w:sz w:val="28"/>
          <w:szCs w:val="28"/>
        </w:rPr>
      </w:pPr>
      <w:r>
        <w:rPr>
          <w:iCs/>
          <w:sz w:val="28"/>
          <w:szCs w:val="28"/>
        </w:rPr>
        <w:t>- предоставление работы, обусловленной трудовым договором;</w:t>
      </w:r>
    </w:p>
    <w:p w:rsidR="00DD68DF" w:rsidRDefault="00DD68DF" w:rsidP="00DD68DF">
      <w:pPr>
        <w:ind w:right="284" w:firstLine="709"/>
        <w:jc w:val="both"/>
        <w:rPr>
          <w:iCs/>
          <w:sz w:val="28"/>
          <w:szCs w:val="28"/>
        </w:rPr>
      </w:pPr>
      <w:r>
        <w:rPr>
          <w:iCs/>
          <w:sz w:val="28"/>
          <w:szCs w:val="28"/>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DD68DF" w:rsidRDefault="00DD68DF" w:rsidP="00DD68DF">
      <w:pPr>
        <w:ind w:right="284" w:firstLine="709"/>
        <w:jc w:val="both"/>
        <w:rPr>
          <w:iCs/>
          <w:sz w:val="28"/>
          <w:szCs w:val="28"/>
        </w:rPr>
      </w:pPr>
      <w:r>
        <w:rPr>
          <w:iCs/>
          <w:sz w:val="28"/>
          <w:szCs w:val="28"/>
        </w:rPr>
        <w:t>- своевременно и в полном объеме выплату заработной платы;</w:t>
      </w:r>
    </w:p>
    <w:p w:rsidR="00DD68DF" w:rsidRDefault="00DD68DF" w:rsidP="00DD68DF">
      <w:pPr>
        <w:ind w:right="284" w:firstLine="709"/>
        <w:jc w:val="both"/>
        <w:rPr>
          <w:iCs/>
          <w:sz w:val="28"/>
          <w:szCs w:val="28"/>
        </w:rPr>
      </w:pPr>
      <w:r>
        <w:rPr>
          <w:iCs/>
          <w:sz w:val="28"/>
          <w:szCs w:val="28"/>
        </w:rPr>
        <w:t>- отдых, обеспечиваемый установлением нормальной продолжительности рабочего времени, сокращенного рабочего времени для отдельных категорий работников, предоставление выходных и нерабочих праздничных дней, ежегодных оплачиваемых от пусков;</w:t>
      </w:r>
    </w:p>
    <w:p w:rsidR="00DD68DF" w:rsidRDefault="00DD68DF" w:rsidP="00DD68DF">
      <w:pPr>
        <w:ind w:right="284" w:firstLine="709"/>
        <w:jc w:val="both"/>
        <w:rPr>
          <w:iCs/>
          <w:sz w:val="28"/>
          <w:szCs w:val="28"/>
        </w:rPr>
      </w:pPr>
      <w:r>
        <w:rPr>
          <w:iCs/>
          <w:sz w:val="28"/>
          <w:szCs w:val="28"/>
        </w:rPr>
        <w:t>- ведение коллективных переговоров и заключение коллективного договора через своих представителей, а также на информацию о выполнении коллективного договора и другие.</w:t>
      </w:r>
    </w:p>
    <w:p w:rsidR="00DD68DF" w:rsidRDefault="00DD68DF" w:rsidP="00DD68DF">
      <w:pPr>
        <w:ind w:right="284" w:firstLine="709"/>
        <w:jc w:val="both"/>
        <w:rPr>
          <w:iCs/>
          <w:sz w:val="28"/>
          <w:szCs w:val="28"/>
        </w:rPr>
      </w:pPr>
      <w:r>
        <w:rPr>
          <w:iCs/>
          <w:sz w:val="28"/>
          <w:szCs w:val="28"/>
        </w:rPr>
        <w:t>2.2. Работник обязуется:</w:t>
      </w:r>
    </w:p>
    <w:p w:rsidR="00DD68DF" w:rsidRDefault="00DD68DF" w:rsidP="00DD68DF">
      <w:pPr>
        <w:ind w:right="284" w:firstLine="709"/>
        <w:jc w:val="both"/>
        <w:rPr>
          <w:iCs/>
          <w:sz w:val="28"/>
          <w:szCs w:val="28"/>
        </w:rPr>
      </w:pPr>
      <w:r>
        <w:rPr>
          <w:iCs/>
          <w:sz w:val="28"/>
          <w:szCs w:val="28"/>
        </w:rPr>
        <w:t>- добросовестно исполнять свои трудовые обязанности, возложенные на него трудовым договором, должностной инструкцией;</w:t>
      </w:r>
    </w:p>
    <w:p w:rsidR="00DD68DF" w:rsidRDefault="00DD68DF" w:rsidP="00DD68DF">
      <w:pPr>
        <w:ind w:right="284" w:firstLine="709"/>
        <w:jc w:val="both"/>
        <w:rPr>
          <w:iCs/>
          <w:sz w:val="28"/>
          <w:szCs w:val="28"/>
        </w:rPr>
      </w:pPr>
      <w:r>
        <w:rPr>
          <w:iCs/>
          <w:sz w:val="28"/>
          <w:szCs w:val="28"/>
        </w:rPr>
        <w:t>- соблюдать трудовую дисциплину;</w:t>
      </w:r>
    </w:p>
    <w:p w:rsidR="00DD68DF" w:rsidRDefault="00DD68DF" w:rsidP="00DD68DF">
      <w:pPr>
        <w:ind w:right="284" w:firstLine="709"/>
        <w:jc w:val="both"/>
        <w:rPr>
          <w:iCs/>
          <w:sz w:val="28"/>
          <w:szCs w:val="28"/>
        </w:rPr>
      </w:pPr>
      <w:r>
        <w:rPr>
          <w:iCs/>
          <w:sz w:val="28"/>
          <w:szCs w:val="28"/>
        </w:rPr>
        <w:t>- соблюдать требования по охране труда и обеспечению безопасности труда, производственной санитарии, гигиене труда на рабочем месте и на территории организации;</w:t>
      </w:r>
    </w:p>
    <w:p w:rsidR="00DD68DF" w:rsidRDefault="00DD68DF" w:rsidP="00DD68DF">
      <w:pPr>
        <w:ind w:right="284" w:firstLine="709"/>
        <w:jc w:val="both"/>
        <w:rPr>
          <w:iCs/>
          <w:sz w:val="28"/>
          <w:szCs w:val="28"/>
        </w:rPr>
      </w:pPr>
      <w:r>
        <w:rPr>
          <w:iCs/>
          <w:sz w:val="28"/>
          <w:szCs w:val="28"/>
        </w:rPr>
        <w:t>- бережно относиться к имуществу работодателя и других работников.</w:t>
      </w:r>
    </w:p>
    <w:p w:rsidR="00DD68DF" w:rsidRDefault="00DD68DF" w:rsidP="00DD68DF">
      <w:pPr>
        <w:pStyle w:val="Heading"/>
        <w:ind w:right="284" w:firstLine="709"/>
        <w:jc w:val="both"/>
        <w:rPr>
          <w:rFonts w:ascii="Times New Roman" w:hAnsi="Times New Roman" w:cs="Times New Roman"/>
          <w:iCs/>
          <w:sz w:val="28"/>
          <w:szCs w:val="28"/>
        </w:rPr>
      </w:pPr>
      <w:r>
        <w:rPr>
          <w:rFonts w:ascii="Times New Roman" w:hAnsi="Times New Roman" w:cs="Times New Roman"/>
          <w:b w:val="0"/>
          <w:iCs/>
          <w:sz w:val="28"/>
          <w:szCs w:val="28"/>
        </w:rPr>
        <w:lastRenderedPageBreak/>
        <w:t>2.3. Должностные обязанности работника в полном объеме отражаются в трудовом договоре либо должностной инструкции, прилагаемой к трудовому договору.</w:t>
      </w:r>
    </w:p>
    <w:p w:rsidR="00DD68DF" w:rsidRDefault="00DD68DF" w:rsidP="00DD68DF">
      <w:pPr>
        <w:pStyle w:val="Heading"/>
        <w:ind w:right="284" w:firstLine="709"/>
        <w:jc w:val="center"/>
        <w:rPr>
          <w:rFonts w:ascii="Times New Roman" w:hAnsi="Times New Roman" w:cs="Times New Roman"/>
          <w:iCs/>
          <w:sz w:val="28"/>
          <w:szCs w:val="28"/>
        </w:rPr>
      </w:pPr>
    </w:p>
    <w:p w:rsidR="00DD68DF" w:rsidRDefault="00DD68DF" w:rsidP="00DD68DF">
      <w:pPr>
        <w:pStyle w:val="Heading"/>
        <w:ind w:right="284" w:firstLine="709"/>
        <w:jc w:val="center"/>
        <w:rPr>
          <w:rFonts w:ascii="Times New Roman" w:hAnsi="Times New Roman" w:cs="Times New Roman"/>
          <w:iCs/>
          <w:sz w:val="28"/>
          <w:szCs w:val="28"/>
        </w:rPr>
      </w:pPr>
    </w:p>
    <w:p w:rsidR="00DD68DF" w:rsidRDefault="00DD68DF" w:rsidP="00DD68DF">
      <w:pPr>
        <w:pStyle w:val="Heading"/>
        <w:ind w:right="284" w:firstLine="709"/>
        <w:jc w:val="center"/>
        <w:rPr>
          <w:iCs/>
          <w:sz w:val="28"/>
          <w:szCs w:val="28"/>
        </w:rPr>
      </w:pPr>
      <w:r>
        <w:rPr>
          <w:rFonts w:ascii="Times New Roman" w:hAnsi="Times New Roman" w:cs="Times New Roman"/>
          <w:iCs/>
          <w:sz w:val="28"/>
          <w:szCs w:val="28"/>
        </w:rPr>
        <w:t xml:space="preserve">3. Основные права и обязанности работодателя </w:t>
      </w:r>
    </w:p>
    <w:p w:rsidR="00DD68DF" w:rsidRDefault="00DD68DF" w:rsidP="00DD68DF">
      <w:pPr>
        <w:ind w:right="284" w:firstLine="709"/>
        <w:jc w:val="both"/>
        <w:rPr>
          <w:iCs/>
          <w:sz w:val="28"/>
          <w:szCs w:val="28"/>
        </w:rPr>
      </w:pPr>
    </w:p>
    <w:p w:rsidR="00DD68DF" w:rsidRDefault="00DD68DF" w:rsidP="00DD68DF">
      <w:pPr>
        <w:ind w:right="284" w:firstLine="709"/>
        <w:jc w:val="both"/>
        <w:rPr>
          <w:iCs/>
          <w:sz w:val="28"/>
          <w:szCs w:val="28"/>
        </w:rPr>
      </w:pPr>
      <w:r>
        <w:rPr>
          <w:iCs/>
          <w:sz w:val="28"/>
          <w:szCs w:val="28"/>
        </w:rPr>
        <w:t>3.1. Работодатель имеет право:</w:t>
      </w:r>
    </w:p>
    <w:p w:rsidR="00DD68DF" w:rsidRDefault="00DD68DF" w:rsidP="00DD68DF">
      <w:pPr>
        <w:ind w:right="284" w:firstLine="709"/>
        <w:jc w:val="both"/>
        <w:rPr>
          <w:iCs/>
          <w:sz w:val="28"/>
          <w:szCs w:val="28"/>
        </w:rPr>
      </w:pPr>
      <w:r>
        <w:rPr>
          <w:iCs/>
          <w:sz w:val="28"/>
          <w:szCs w:val="28"/>
        </w:rPr>
        <w:t>- заключать, изменять и расторгать трудовые договоры в порядке и на условиях, установленных Трудовым кодексом РФ, иными федеральными законами;</w:t>
      </w:r>
    </w:p>
    <w:p w:rsidR="00DD68DF" w:rsidRDefault="00DD68DF" w:rsidP="00DD68DF">
      <w:pPr>
        <w:ind w:right="284" w:firstLine="709"/>
        <w:jc w:val="both"/>
        <w:rPr>
          <w:iCs/>
          <w:sz w:val="28"/>
          <w:szCs w:val="28"/>
        </w:rPr>
      </w:pPr>
      <w:r>
        <w:rPr>
          <w:iCs/>
          <w:sz w:val="28"/>
          <w:szCs w:val="28"/>
        </w:rPr>
        <w:t>- вести коллективные переговоры и заключать коллективный договор;</w:t>
      </w:r>
    </w:p>
    <w:p w:rsidR="00DD68DF" w:rsidRDefault="00DD68DF" w:rsidP="00DD68DF">
      <w:pPr>
        <w:ind w:right="284" w:firstLine="709"/>
        <w:jc w:val="both"/>
        <w:rPr>
          <w:iCs/>
          <w:sz w:val="28"/>
          <w:szCs w:val="28"/>
        </w:rPr>
      </w:pPr>
      <w:r>
        <w:rPr>
          <w:iCs/>
          <w:sz w:val="28"/>
          <w:szCs w:val="28"/>
        </w:rPr>
        <w:t>- поощрять работников за добросовестный труд;</w:t>
      </w:r>
    </w:p>
    <w:p w:rsidR="00DD68DF" w:rsidRDefault="00DD68DF" w:rsidP="00DD68DF">
      <w:pPr>
        <w:ind w:right="284" w:firstLine="709"/>
        <w:jc w:val="both"/>
        <w:rPr>
          <w:iCs/>
          <w:sz w:val="28"/>
          <w:szCs w:val="28"/>
        </w:rPr>
      </w:pPr>
      <w:r>
        <w:rPr>
          <w:iCs/>
          <w:sz w:val="28"/>
          <w:szCs w:val="28"/>
        </w:rPr>
        <w:t>- привлекать работников к дисциплинарной и материальной ответственности;</w:t>
      </w:r>
    </w:p>
    <w:p w:rsidR="00DD68DF" w:rsidRDefault="00DD68DF" w:rsidP="00DD68DF">
      <w:pPr>
        <w:ind w:right="284" w:firstLine="709"/>
        <w:jc w:val="both"/>
        <w:rPr>
          <w:iCs/>
          <w:sz w:val="28"/>
          <w:szCs w:val="28"/>
        </w:rPr>
      </w:pPr>
      <w:r>
        <w:rPr>
          <w:iCs/>
          <w:sz w:val="28"/>
          <w:szCs w:val="28"/>
        </w:rPr>
        <w:t>- принимать локальные нормативные акты;</w:t>
      </w:r>
    </w:p>
    <w:p w:rsidR="00DD68DF" w:rsidRDefault="00DD68DF" w:rsidP="00DD68DF">
      <w:pPr>
        <w:ind w:right="284" w:firstLine="709"/>
        <w:jc w:val="both"/>
        <w:rPr>
          <w:iCs/>
          <w:sz w:val="28"/>
          <w:szCs w:val="28"/>
        </w:rPr>
      </w:pPr>
      <w:r>
        <w:rPr>
          <w:iCs/>
          <w:sz w:val="28"/>
          <w:szCs w:val="28"/>
        </w:rPr>
        <w:t>3.2. Работодатель обязуется:</w:t>
      </w:r>
    </w:p>
    <w:p w:rsidR="00DD68DF" w:rsidRDefault="00DD68DF" w:rsidP="00DD68DF">
      <w:pPr>
        <w:ind w:right="284" w:firstLine="709"/>
        <w:jc w:val="both"/>
        <w:rPr>
          <w:iCs/>
          <w:sz w:val="28"/>
          <w:szCs w:val="28"/>
        </w:rPr>
      </w:pPr>
      <w:r>
        <w:rPr>
          <w:iCs/>
          <w:sz w:val="28"/>
          <w:szCs w:val="28"/>
        </w:rPr>
        <w:t>- соблюдать трудовое законодательство;</w:t>
      </w:r>
    </w:p>
    <w:p w:rsidR="00DD68DF" w:rsidRDefault="00DD68DF" w:rsidP="00DD68DF">
      <w:pPr>
        <w:ind w:right="284" w:firstLine="709"/>
        <w:jc w:val="both"/>
        <w:rPr>
          <w:iCs/>
          <w:sz w:val="28"/>
          <w:szCs w:val="28"/>
        </w:rPr>
      </w:pPr>
      <w:r>
        <w:rPr>
          <w:iCs/>
          <w:sz w:val="28"/>
          <w:szCs w:val="28"/>
        </w:rPr>
        <w:t>- предоставить работнику работу, обусловленную трудовым договором;</w:t>
      </w:r>
    </w:p>
    <w:p w:rsidR="00DD68DF" w:rsidRDefault="00DD68DF" w:rsidP="00DD68DF">
      <w:pPr>
        <w:ind w:right="284" w:firstLine="709"/>
        <w:jc w:val="both"/>
        <w:rPr>
          <w:iCs/>
          <w:sz w:val="28"/>
          <w:szCs w:val="28"/>
        </w:rPr>
      </w:pPr>
      <w:r>
        <w:rPr>
          <w:iCs/>
          <w:sz w:val="28"/>
          <w:szCs w:val="28"/>
        </w:rPr>
        <w:t xml:space="preserve">- выплачивать заработную плату не реже чем каждые полмесяца 17 </w:t>
      </w:r>
      <w:r w:rsidRPr="005F0508">
        <w:rPr>
          <w:iCs/>
          <w:sz w:val="28"/>
          <w:szCs w:val="28"/>
        </w:rPr>
        <w:t>числа</w:t>
      </w:r>
      <w:r>
        <w:rPr>
          <w:iCs/>
          <w:sz w:val="28"/>
          <w:szCs w:val="28"/>
        </w:rPr>
        <w:t xml:space="preserve"> за первую половину месяца </w:t>
      </w:r>
      <w:r w:rsidRPr="005F0508">
        <w:rPr>
          <w:iCs/>
          <w:sz w:val="28"/>
          <w:szCs w:val="28"/>
        </w:rPr>
        <w:t>и 2 числа месяца</w:t>
      </w:r>
      <w:r>
        <w:rPr>
          <w:iCs/>
          <w:sz w:val="28"/>
          <w:szCs w:val="28"/>
        </w:rPr>
        <w:t>, следующего за расчетным-за вторую половину.</w:t>
      </w:r>
    </w:p>
    <w:p w:rsidR="00DD68DF" w:rsidRDefault="00DD68DF" w:rsidP="00DD68DF">
      <w:pPr>
        <w:ind w:right="284" w:firstLine="709"/>
        <w:jc w:val="both"/>
        <w:rPr>
          <w:iCs/>
          <w:sz w:val="28"/>
          <w:szCs w:val="28"/>
        </w:rPr>
      </w:pPr>
      <w:r>
        <w:rPr>
          <w:iCs/>
          <w:sz w:val="28"/>
          <w:szCs w:val="28"/>
        </w:rPr>
        <w:t>- обеспечить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DD68DF" w:rsidRDefault="00DD68DF" w:rsidP="00DD68DF">
      <w:pPr>
        <w:ind w:right="284" w:firstLine="709"/>
        <w:jc w:val="both"/>
        <w:rPr>
          <w:iCs/>
          <w:sz w:val="28"/>
          <w:szCs w:val="28"/>
        </w:rPr>
      </w:pPr>
      <w:r>
        <w:rPr>
          <w:iCs/>
          <w:sz w:val="28"/>
          <w:szCs w:val="28"/>
        </w:rPr>
        <w:t>- обеспечить безопасность труда и условия, отвечающие требованиям охраны и гигиены труда;</w:t>
      </w:r>
    </w:p>
    <w:p w:rsidR="00DD68DF" w:rsidRDefault="00DD68DF" w:rsidP="00DD68DF">
      <w:pPr>
        <w:tabs>
          <w:tab w:val="left" w:pos="9000"/>
        </w:tabs>
        <w:ind w:right="75" w:firstLine="709"/>
        <w:jc w:val="both"/>
        <w:rPr>
          <w:iCs/>
          <w:sz w:val="28"/>
          <w:szCs w:val="28"/>
        </w:rPr>
      </w:pPr>
      <w:r>
        <w:rPr>
          <w:iCs/>
          <w:sz w:val="28"/>
          <w:szCs w:val="28"/>
        </w:rPr>
        <w:t>- выплачивать в полном размере причитающуюся работнику заработную плату;</w:t>
      </w:r>
    </w:p>
    <w:p w:rsidR="00DD68DF" w:rsidRDefault="00DD68DF" w:rsidP="00DD68DF">
      <w:pPr>
        <w:tabs>
          <w:tab w:val="left" w:pos="9000"/>
        </w:tabs>
        <w:ind w:right="75" w:firstLine="709"/>
        <w:jc w:val="both"/>
        <w:rPr>
          <w:iCs/>
          <w:sz w:val="28"/>
          <w:szCs w:val="28"/>
        </w:rPr>
      </w:pPr>
      <w:r>
        <w:rPr>
          <w:iCs/>
          <w:sz w:val="28"/>
          <w:szCs w:val="28"/>
        </w:rPr>
        <w:t>- способствовать работникам в повышении ими своей квалификации, совершенствовании профессиональных навыков.</w:t>
      </w:r>
    </w:p>
    <w:p w:rsidR="00DD68DF" w:rsidRDefault="00DD68DF" w:rsidP="00DD68DF">
      <w:pPr>
        <w:shd w:val="clear" w:color="auto" w:fill="FFFFFF"/>
        <w:spacing w:line="252" w:lineRule="atLeast"/>
        <w:ind w:firstLine="540"/>
        <w:jc w:val="both"/>
        <w:rPr>
          <w:color w:val="000000"/>
          <w:sz w:val="28"/>
          <w:szCs w:val="28"/>
        </w:rPr>
      </w:pPr>
      <w:r>
        <w:rPr>
          <w:color w:val="000000"/>
          <w:sz w:val="28"/>
          <w:szCs w:val="28"/>
        </w:rPr>
        <w:t>3.3.Работники при прохождении диспансеризации в порядке, предусмотренном </w:t>
      </w:r>
      <w:hyperlink r:id="rId22" w:anchor="dst185" w:history="1">
        <w:r w:rsidRPr="005F0508">
          <w:rPr>
            <w:rStyle w:val="a5"/>
            <w:color w:val="auto"/>
            <w:sz w:val="28"/>
            <w:szCs w:val="28"/>
            <w:u w:val="none"/>
          </w:rPr>
          <w:t>законодательством</w:t>
        </w:r>
      </w:hyperlink>
      <w:r w:rsidRPr="005F0508">
        <w:rPr>
          <w:color w:val="000000"/>
          <w:sz w:val="28"/>
          <w:szCs w:val="28"/>
        </w:rPr>
        <w:t> </w:t>
      </w:r>
      <w:r>
        <w:rPr>
          <w:color w:val="000000"/>
          <w:sz w:val="28"/>
          <w:szCs w:val="28"/>
        </w:rPr>
        <w:t>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DD68DF" w:rsidRDefault="00DD68DF" w:rsidP="00DD68DF">
      <w:pPr>
        <w:shd w:val="clear" w:color="auto" w:fill="FFFFFF"/>
        <w:spacing w:line="252" w:lineRule="atLeast"/>
        <w:ind w:firstLine="540"/>
        <w:jc w:val="both"/>
        <w:rPr>
          <w:color w:val="000000"/>
          <w:sz w:val="28"/>
          <w:szCs w:val="28"/>
        </w:rPr>
      </w:pPr>
      <w:bookmarkStart w:id="17" w:name="dst2424"/>
      <w:bookmarkEnd w:id="17"/>
      <w:r>
        <w:rPr>
          <w:color w:val="000000"/>
          <w:sz w:val="28"/>
          <w:szCs w:val="28"/>
        </w:rPr>
        <w:t>Работники, достигшие возраста сорока лет,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DD68DF" w:rsidRDefault="00DD68DF" w:rsidP="00DD68DF">
      <w:pPr>
        <w:shd w:val="clear" w:color="auto" w:fill="FFFFFF"/>
        <w:spacing w:line="252" w:lineRule="atLeast"/>
        <w:ind w:firstLine="540"/>
        <w:jc w:val="both"/>
        <w:rPr>
          <w:color w:val="000000"/>
          <w:sz w:val="28"/>
          <w:szCs w:val="28"/>
        </w:rPr>
      </w:pPr>
      <w:bookmarkStart w:id="18" w:name="dst2321"/>
      <w:bookmarkEnd w:id="18"/>
      <w:r>
        <w:rPr>
          <w:color w:val="000000"/>
          <w:sz w:val="28"/>
          <w:szCs w:val="28"/>
        </w:rPr>
        <w:t xml:space="preserve">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w:t>
      </w:r>
      <w:r>
        <w:rPr>
          <w:color w:val="000000"/>
          <w:sz w:val="28"/>
          <w:szCs w:val="28"/>
        </w:rPr>
        <w:lastRenderedPageBreak/>
        <w:t>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и среднего заработка.</w:t>
      </w:r>
    </w:p>
    <w:p w:rsidR="00DD68DF" w:rsidRDefault="00DD68DF" w:rsidP="00DD68DF">
      <w:pPr>
        <w:shd w:val="clear" w:color="auto" w:fill="FFFFFF"/>
        <w:spacing w:line="252" w:lineRule="atLeast"/>
        <w:ind w:firstLine="540"/>
        <w:jc w:val="both"/>
        <w:rPr>
          <w:color w:val="000000"/>
          <w:sz w:val="28"/>
          <w:szCs w:val="28"/>
        </w:rPr>
      </w:pPr>
      <w:bookmarkStart w:id="19" w:name="dst2322"/>
      <w:bookmarkEnd w:id="19"/>
      <w:r>
        <w:rPr>
          <w:color w:val="000000"/>
          <w:sz w:val="28"/>
          <w:szCs w:val="28"/>
        </w:rPr>
        <w:t>Работник освобождается от работы для прохождения диспансеризации на основании его письменного заявления, при этом день освобождения от работы согласовывается с работодателем.</w:t>
      </w:r>
    </w:p>
    <w:p w:rsidR="00DD68DF" w:rsidRDefault="00DD68DF" w:rsidP="00DD68DF">
      <w:pPr>
        <w:shd w:val="clear" w:color="auto" w:fill="FFFFFF"/>
        <w:spacing w:line="252" w:lineRule="atLeast"/>
        <w:ind w:firstLine="540"/>
        <w:jc w:val="both"/>
        <w:rPr>
          <w:color w:val="FF0000"/>
          <w:sz w:val="28"/>
          <w:szCs w:val="28"/>
        </w:rPr>
      </w:pPr>
      <w:bookmarkStart w:id="20" w:name="dst2425"/>
      <w:bookmarkEnd w:id="20"/>
      <w:r>
        <w:rPr>
          <w:color w:val="000000"/>
          <w:sz w:val="28"/>
          <w:szCs w:val="28"/>
        </w:rPr>
        <w:t>Работники обязаны предоставлять работодателю справки медицинских организаций, подтверждающие прохождение ими диспансеризации в день освобождения от работы.</w:t>
      </w:r>
    </w:p>
    <w:p w:rsidR="00DD68DF" w:rsidRDefault="00DD68DF" w:rsidP="00DD68DF">
      <w:pPr>
        <w:shd w:val="clear" w:color="auto" w:fill="FFFFFF"/>
        <w:spacing w:line="252" w:lineRule="atLeast"/>
        <w:jc w:val="both"/>
        <w:rPr>
          <w:color w:val="000000"/>
          <w:sz w:val="28"/>
          <w:szCs w:val="28"/>
        </w:rPr>
      </w:pPr>
    </w:p>
    <w:p w:rsidR="00DD68DF" w:rsidRDefault="00DD68DF" w:rsidP="00DD68DF">
      <w:pPr>
        <w:tabs>
          <w:tab w:val="left" w:pos="9000"/>
        </w:tabs>
        <w:ind w:right="75" w:firstLine="709"/>
        <w:jc w:val="both"/>
        <w:rPr>
          <w:iCs/>
          <w:sz w:val="28"/>
          <w:szCs w:val="28"/>
        </w:rPr>
      </w:pPr>
    </w:p>
    <w:p w:rsidR="00DD68DF" w:rsidRDefault="00DD68DF" w:rsidP="00DD68DF">
      <w:pPr>
        <w:pStyle w:val="Heading"/>
        <w:tabs>
          <w:tab w:val="left" w:pos="9000"/>
        </w:tabs>
        <w:ind w:right="75" w:firstLine="709"/>
        <w:jc w:val="center"/>
        <w:rPr>
          <w:iCs/>
          <w:sz w:val="28"/>
          <w:szCs w:val="28"/>
        </w:rPr>
      </w:pPr>
      <w:r>
        <w:rPr>
          <w:rFonts w:ascii="Times New Roman" w:hAnsi="Times New Roman" w:cs="Times New Roman"/>
          <w:iCs/>
          <w:sz w:val="28"/>
          <w:szCs w:val="28"/>
        </w:rPr>
        <w:t>4. Рабочее время и время отдыха</w:t>
      </w:r>
    </w:p>
    <w:p w:rsidR="00DD68DF" w:rsidRDefault="00DD68DF" w:rsidP="00DD68DF">
      <w:pPr>
        <w:tabs>
          <w:tab w:val="left" w:pos="9000"/>
        </w:tabs>
        <w:ind w:right="75" w:firstLine="709"/>
        <w:jc w:val="both"/>
        <w:rPr>
          <w:iCs/>
          <w:sz w:val="28"/>
          <w:szCs w:val="28"/>
        </w:rPr>
      </w:pPr>
    </w:p>
    <w:p w:rsidR="00DD68DF" w:rsidRDefault="00DD68DF" w:rsidP="00DD68DF">
      <w:pPr>
        <w:tabs>
          <w:tab w:val="left" w:pos="9000"/>
        </w:tabs>
        <w:ind w:right="75" w:firstLine="709"/>
        <w:jc w:val="both"/>
        <w:rPr>
          <w:iCs/>
          <w:sz w:val="28"/>
          <w:szCs w:val="28"/>
        </w:rPr>
      </w:pPr>
      <w:r>
        <w:rPr>
          <w:iCs/>
          <w:sz w:val="28"/>
          <w:szCs w:val="28"/>
        </w:rPr>
        <w:t xml:space="preserve">4.1. В соответствии с действующим законодательством нормальная продолжительность рабочего времени не может превышать 40 часов в неделю и </w:t>
      </w:r>
      <w:r w:rsidRPr="005F0508">
        <w:rPr>
          <w:iCs/>
          <w:sz w:val="28"/>
          <w:szCs w:val="28"/>
        </w:rPr>
        <w:t>36 часов в неделю для женщин, работающих в сельской местности</w:t>
      </w:r>
      <w:r>
        <w:rPr>
          <w:iCs/>
          <w:sz w:val="28"/>
          <w:szCs w:val="28"/>
        </w:rPr>
        <w:t>.</w:t>
      </w:r>
    </w:p>
    <w:p w:rsidR="00DD68DF" w:rsidRDefault="00DD68DF" w:rsidP="00DD68DF">
      <w:pPr>
        <w:tabs>
          <w:tab w:val="left" w:pos="9000"/>
        </w:tabs>
        <w:ind w:right="75" w:firstLine="709"/>
        <w:jc w:val="both"/>
        <w:rPr>
          <w:iCs/>
          <w:sz w:val="28"/>
          <w:szCs w:val="28"/>
        </w:rPr>
      </w:pPr>
      <w:r>
        <w:rPr>
          <w:iCs/>
          <w:sz w:val="28"/>
          <w:szCs w:val="28"/>
        </w:rPr>
        <w:t>4.2. В МБУК «КДЦ «Лукоморье» устанавливается:</w:t>
      </w:r>
    </w:p>
    <w:p w:rsidR="00DD68DF" w:rsidRDefault="00DD68DF" w:rsidP="00DD68DF">
      <w:pPr>
        <w:tabs>
          <w:tab w:val="left" w:pos="9000"/>
        </w:tabs>
        <w:ind w:right="75" w:firstLine="709"/>
        <w:jc w:val="both"/>
        <w:rPr>
          <w:iCs/>
          <w:sz w:val="28"/>
          <w:szCs w:val="28"/>
        </w:rPr>
      </w:pPr>
      <w:r w:rsidRPr="005F0508">
        <w:rPr>
          <w:iCs/>
          <w:sz w:val="28"/>
          <w:szCs w:val="28"/>
        </w:rPr>
        <w:t>-</w:t>
      </w:r>
      <w:r>
        <w:rPr>
          <w:iCs/>
          <w:color w:val="FF0000"/>
          <w:sz w:val="28"/>
          <w:szCs w:val="28"/>
        </w:rPr>
        <w:t xml:space="preserve"> </w:t>
      </w:r>
      <w:r w:rsidRPr="005F0508">
        <w:rPr>
          <w:iCs/>
          <w:sz w:val="28"/>
          <w:szCs w:val="28"/>
        </w:rPr>
        <w:t xml:space="preserve">шестидневная </w:t>
      </w:r>
      <w:r>
        <w:rPr>
          <w:iCs/>
          <w:sz w:val="28"/>
          <w:szCs w:val="28"/>
        </w:rPr>
        <w:t>рабочая неделя с одним выходным днем – понедельник.</w:t>
      </w:r>
    </w:p>
    <w:p w:rsidR="00DD68DF" w:rsidRDefault="00DD68DF" w:rsidP="00DD68DF">
      <w:pPr>
        <w:tabs>
          <w:tab w:val="left" w:pos="9000"/>
        </w:tabs>
        <w:ind w:right="75" w:firstLine="709"/>
        <w:jc w:val="both"/>
        <w:rPr>
          <w:iCs/>
          <w:sz w:val="28"/>
          <w:szCs w:val="28"/>
        </w:rPr>
      </w:pPr>
      <w:r>
        <w:rPr>
          <w:iCs/>
          <w:sz w:val="28"/>
          <w:szCs w:val="28"/>
        </w:rPr>
        <w:t>4.3. При сменной работе продолжительность рабочего времени устанавливается графиками сменности, которые доводятся до сведения работников не позднее чем за один месяц до введения их в действие.</w:t>
      </w:r>
    </w:p>
    <w:p w:rsidR="00DD68DF" w:rsidRDefault="00DD68DF" w:rsidP="00DD68DF">
      <w:pPr>
        <w:tabs>
          <w:tab w:val="left" w:pos="9000"/>
        </w:tabs>
        <w:ind w:right="75" w:firstLine="709"/>
        <w:jc w:val="both"/>
        <w:rPr>
          <w:iCs/>
          <w:sz w:val="28"/>
          <w:szCs w:val="28"/>
        </w:rPr>
      </w:pPr>
      <w:r>
        <w:rPr>
          <w:iCs/>
          <w:sz w:val="28"/>
          <w:szCs w:val="28"/>
        </w:rPr>
        <w:t>4.4. Работникам предоставляются установленные трудовым законодательством нерабочие праздничные дни. При совпадении выходного и нерабочего праздничного дней, выходной день переносится на следующий после праздничного, рабочий день.</w:t>
      </w:r>
    </w:p>
    <w:p w:rsidR="00DD68DF" w:rsidRDefault="00DD68DF" w:rsidP="00DD68DF">
      <w:pPr>
        <w:tabs>
          <w:tab w:val="left" w:pos="9000"/>
        </w:tabs>
        <w:ind w:right="75" w:firstLine="709"/>
        <w:jc w:val="both"/>
        <w:rPr>
          <w:iCs/>
          <w:sz w:val="28"/>
          <w:szCs w:val="28"/>
        </w:rPr>
      </w:pPr>
      <w:r>
        <w:rPr>
          <w:iCs/>
          <w:sz w:val="28"/>
          <w:szCs w:val="28"/>
        </w:rPr>
        <w:t>4.5. Начало работы в 9 час. 00 мин.</w:t>
      </w:r>
    </w:p>
    <w:p w:rsidR="00DD68DF" w:rsidRDefault="00DD68DF" w:rsidP="00DD68DF">
      <w:pPr>
        <w:tabs>
          <w:tab w:val="left" w:pos="9000"/>
        </w:tabs>
        <w:ind w:left="720" w:right="75"/>
        <w:jc w:val="both"/>
        <w:rPr>
          <w:iCs/>
          <w:sz w:val="28"/>
          <w:szCs w:val="28"/>
        </w:rPr>
      </w:pPr>
      <w:r>
        <w:rPr>
          <w:iCs/>
          <w:sz w:val="28"/>
          <w:szCs w:val="28"/>
        </w:rPr>
        <w:t>Перерыв для отдыха и приема пищи с 12 час.00 мин. По 13 час.00 мин,</w:t>
      </w:r>
    </w:p>
    <w:p w:rsidR="00DD68DF" w:rsidRDefault="00DD68DF" w:rsidP="00DD68DF">
      <w:pPr>
        <w:tabs>
          <w:tab w:val="left" w:pos="9000"/>
        </w:tabs>
        <w:ind w:left="720" w:right="75"/>
        <w:jc w:val="both"/>
        <w:rPr>
          <w:iCs/>
          <w:sz w:val="28"/>
          <w:szCs w:val="28"/>
        </w:rPr>
      </w:pPr>
      <w:r>
        <w:rPr>
          <w:iCs/>
          <w:sz w:val="28"/>
          <w:szCs w:val="28"/>
        </w:rPr>
        <w:t xml:space="preserve"> Окончание работы:</w:t>
      </w:r>
    </w:p>
    <w:p w:rsidR="00DD68DF" w:rsidRDefault="00DD68DF" w:rsidP="00DD68DF">
      <w:pPr>
        <w:tabs>
          <w:tab w:val="left" w:pos="9000"/>
        </w:tabs>
        <w:ind w:right="75" w:firstLine="709"/>
        <w:jc w:val="both"/>
        <w:rPr>
          <w:iCs/>
          <w:sz w:val="28"/>
          <w:szCs w:val="28"/>
        </w:rPr>
      </w:pPr>
      <w:r>
        <w:rPr>
          <w:iCs/>
          <w:sz w:val="28"/>
          <w:szCs w:val="28"/>
        </w:rPr>
        <w:t>-  17 час. 00 мин.</w:t>
      </w:r>
    </w:p>
    <w:p w:rsidR="00DD68DF" w:rsidRDefault="00DD68DF" w:rsidP="00DD68DF">
      <w:pPr>
        <w:tabs>
          <w:tab w:val="left" w:pos="9000"/>
        </w:tabs>
        <w:ind w:right="75" w:firstLine="709"/>
        <w:jc w:val="both"/>
        <w:rPr>
          <w:iCs/>
          <w:sz w:val="28"/>
          <w:szCs w:val="28"/>
        </w:rPr>
      </w:pPr>
      <w:r>
        <w:rPr>
          <w:iCs/>
          <w:sz w:val="28"/>
          <w:szCs w:val="28"/>
        </w:rPr>
        <w:t>Вторник – суббота с 9 час.00 мин. До 17 час.00 мин.</w:t>
      </w:r>
    </w:p>
    <w:p w:rsidR="00DD68DF" w:rsidRDefault="00DD68DF" w:rsidP="00DD68DF">
      <w:pPr>
        <w:tabs>
          <w:tab w:val="left" w:pos="9000"/>
        </w:tabs>
        <w:ind w:right="75" w:firstLine="709"/>
        <w:jc w:val="both"/>
        <w:rPr>
          <w:iCs/>
          <w:sz w:val="28"/>
          <w:szCs w:val="28"/>
        </w:rPr>
      </w:pPr>
      <w:r>
        <w:rPr>
          <w:iCs/>
          <w:sz w:val="28"/>
          <w:szCs w:val="28"/>
        </w:rPr>
        <w:t>Воскресенье с 9 час.00 мин. До 15 час. 00 мин.</w:t>
      </w:r>
    </w:p>
    <w:p w:rsidR="00DD68DF" w:rsidRDefault="00DD68DF" w:rsidP="00DD68DF">
      <w:pPr>
        <w:tabs>
          <w:tab w:val="left" w:pos="9000"/>
        </w:tabs>
        <w:ind w:right="75" w:firstLine="709"/>
        <w:jc w:val="both"/>
        <w:rPr>
          <w:iCs/>
          <w:sz w:val="28"/>
          <w:szCs w:val="28"/>
        </w:rPr>
      </w:pPr>
      <w:r>
        <w:rPr>
          <w:iCs/>
          <w:sz w:val="28"/>
          <w:szCs w:val="28"/>
        </w:rPr>
        <w:t>Понедельник – выходной.</w:t>
      </w:r>
    </w:p>
    <w:p w:rsidR="00DD68DF" w:rsidRDefault="00DD68DF" w:rsidP="00DD68DF">
      <w:pPr>
        <w:tabs>
          <w:tab w:val="left" w:pos="9000"/>
        </w:tabs>
        <w:ind w:right="75" w:firstLine="709"/>
        <w:jc w:val="both"/>
        <w:rPr>
          <w:iCs/>
          <w:color w:val="FF0000"/>
          <w:sz w:val="28"/>
          <w:szCs w:val="28"/>
        </w:rPr>
      </w:pPr>
      <w:r>
        <w:rPr>
          <w:iCs/>
          <w:sz w:val="28"/>
          <w:szCs w:val="28"/>
        </w:rPr>
        <w:t xml:space="preserve">Продолжительность ежедневной работы, непосредственно предшествующих нерабочему праздничному дню, уменьшается на один час. </w:t>
      </w:r>
    </w:p>
    <w:p w:rsidR="00DD68DF" w:rsidRPr="00794A33" w:rsidRDefault="00DD68DF" w:rsidP="00DD68DF">
      <w:pPr>
        <w:ind w:right="284" w:firstLine="709"/>
        <w:jc w:val="both"/>
        <w:rPr>
          <w:iCs/>
          <w:sz w:val="28"/>
          <w:szCs w:val="28"/>
        </w:rPr>
      </w:pPr>
      <w:r>
        <w:rPr>
          <w:iCs/>
          <w:sz w:val="28"/>
          <w:szCs w:val="28"/>
        </w:rPr>
        <w:t>Продолжительность работы</w:t>
      </w:r>
      <w:r w:rsidRPr="00794A33">
        <w:rPr>
          <w:iCs/>
          <w:sz w:val="28"/>
          <w:szCs w:val="28"/>
        </w:rPr>
        <w:t xml:space="preserve"> в ночное время сокращается на один час без последующей отработки.</w:t>
      </w:r>
    </w:p>
    <w:p w:rsidR="00DD68DF" w:rsidRDefault="00DD68DF" w:rsidP="00DD68DF">
      <w:pPr>
        <w:ind w:right="284" w:firstLine="763"/>
        <w:jc w:val="both"/>
        <w:rPr>
          <w:iCs/>
          <w:sz w:val="28"/>
          <w:szCs w:val="28"/>
        </w:rPr>
      </w:pPr>
      <w:r>
        <w:rPr>
          <w:iCs/>
          <w:sz w:val="28"/>
          <w:szCs w:val="28"/>
        </w:rPr>
        <w:t>4.6. Сокращенная продолжительность рабочего времени устанавливается в соответствии с Трудовым кодексом РФ (ст. 92-94), другими нормативными актами</w:t>
      </w:r>
      <w:r>
        <w:rPr>
          <w:i/>
          <w:iCs/>
          <w:sz w:val="28"/>
          <w:szCs w:val="28"/>
        </w:rPr>
        <w:t>.</w:t>
      </w:r>
    </w:p>
    <w:p w:rsidR="00DD68DF" w:rsidRDefault="00DD68DF" w:rsidP="00DD68DF">
      <w:pPr>
        <w:widowControl w:val="0"/>
        <w:autoSpaceDE w:val="0"/>
        <w:ind w:right="284" w:firstLine="763"/>
        <w:jc w:val="both"/>
        <w:rPr>
          <w:sz w:val="28"/>
          <w:szCs w:val="28"/>
        </w:rPr>
      </w:pPr>
      <w:r>
        <w:rPr>
          <w:iCs/>
          <w:sz w:val="28"/>
          <w:szCs w:val="28"/>
        </w:rPr>
        <w:t xml:space="preserve">4.7. Привлечение </w:t>
      </w:r>
      <w:r>
        <w:rPr>
          <w:sz w:val="28"/>
          <w:szCs w:val="28"/>
        </w:rPr>
        <w:t>работников к работе в выходные и нерабочие праздничные дни может производиться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w:t>
      </w:r>
    </w:p>
    <w:p w:rsidR="00DD68DF" w:rsidRDefault="00DD68DF" w:rsidP="00DD68DF">
      <w:pPr>
        <w:widowControl w:val="0"/>
        <w:autoSpaceDE w:val="0"/>
        <w:ind w:right="75" w:firstLine="720"/>
        <w:jc w:val="both"/>
        <w:rPr>
          <w:sz w:val="28"/>
          <w:szCs w:val="28"/>
        </w:rPr>
      </w:pPr>
      <w:r>
        <w:rPr>
          <w:sz w:val="28"/>
          <w:szCs w:val="28"/>
        </w:rPr>
        <w:t xml:space="preserve">4.8. Не могут привлекаться к сверхурочным работам в соответствии с </w:t>
      </w:r>
      <w:r>
        <w:rPr>
          <w:sz w:val="28"/>
          <w:szCs w:val="28"/>
        </w:rPr>
        <w:lastRenderedPageBreak/>
        <w:t>законом беременные женщины, работники в возрасте до восемнадцати лет. Привлечение инвалидов, женщин, имеющих детей в возрасте до трех лет, к сверхурочным работам, работе в выходные и нерабочие праздничные дни допускается только с их письменного согласия и при условии, если такие работы не запрещены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в письменной форме должны быть ознакомлены со своим правом отказаться от указанных работ.</w:t>
      </w:r>
    </w:p>
    <w:p w:rsidR="00DD68DF" w:rsidRDefault="00DD68DF" w:rsidP="00DD68DF">
      <w:pPr>
        <w:ind w:right="75" w:firstLine="709"/>
        <w:jc w:val="both"/>
        <w:rPr>
          <w:sz w:val="28"/>
          <w:szCs w:val="28"/>
        </w:rPr>
      </w:pPr>
      <w:r>
        <w:rPr>
          <w:iCs/>
          <w:sz w:val="28"/>
          <w:szCs w:val="28"/>
        </w:rPr>
        <w:t xml:space="preserve">4.9. </w:t>
      </w:r>
      <w:r>
        <w:rPr>
          <w:sz w:val="28"/>
          <w:szCs w:val="28"/>
        </w:rPr>
        <w:t>По заявлению работника работодатель имеет право разрешить ему работу по другому трудовому договору в этой же организации по иной профессии, специальности или должности за пределами нормальной продолжительности рабочего времени в порядке внутреннего совместительства.</w:t>
      </w:r>
    </w:p>
    <w:p w:rsidR="00DD68DF" w:rsidRDefault="00DD68DF" w:rsidP="00DD68DF">
      <w:pPr>
        <w:widowControl w:val="0"/>
        <w:autoSpaceDE w:val="0"/>
        <w:ind w:right="75" w:firstLine="720"/>
        <w:jc w:val="both"/>
        <w:rPr>
          <w:sz w:val="28"/>
          <w:szCs w:val="28"/>
        </w:rPr>
      </w:pPr>
      <w:r>
        <w:rPr>
          <w:sz w:val="28"/>
          <w:szCs w:val="28"/>
        </w:rPr>
        <w:t>Внутреннее совместительство не разрешается в случаях, когда установлена сокращенная продолжительность рабочего времени, за исключением случаев, предусмотренных Трудовым кодексом РФ и иными федеральными законами.</w:t>
      </w:r>
    </w:p>
    <w:p w:rsidR="00DD68DF" w:rsidRDefault="00DD68DF" w:rsidP="00DD68DF">
      <w:pPr>
        <w:widowControl w:val="0"/>
        <w:autoSpaceDE w:val="0"/>
        <w:ind w:right="75" w:firstLine="720"/>
        <w:jc w:val="both"/>
        <w:rPr>
          <w:sz w:val="28"/>
          <w:szCs w:val="28"/>
        </w:rPr>
      </w:pPr>
      <w:r>
        <w:rPr>
          <w:sz w:val="28"/>
          <w:szCs w:val="28"/>
        </w:rPr>
        <w:t>Работник имеет право заключить трудовой договор с другим работодателем для работы на условиях внешнего совместительства, если иное не предусмотрено Трудовым кодексом РФ или иными федеральными законами.</w:t>
      </w:r>
    </w:p>
    <w:p w:rsidR="00DD68DF" w:rsidRDefault="00DD68DF" w:rsidP="00DD68DF">
      <w:pPr>
        <w:widowControl w:val="0"/>
        <w:autoSpaceDE w:val="0"/>
        <w:ind w:right="75" w:firstLine="720"/>
        <w:jc w:val="both"/>
        <w:rPr>
          <w:iCs/>
          <w:sz w:val="28"/>
          <w:szCs w:val="28"/>
        </w:rPr>
      </w:pPr>
      <w:r>
        <w:rPr>
          <w:sz w:val="28"/>
          <w:szCs w:val="28"/>
        </w:rPr>
        <w:t>Продолжительность работы по совместительству не может превышать четырех часов в день. В дни, когда по основному месту работы работник свободен от исполнения трудовых обязанностей, он может работать полный рабочий день. В течение одного месяца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соответствующих категории работников. Если работник по основному месту работы приостановил работу (ч.2,4 ст. 73 ТК РФ), то указанные ограничения при работе по совместительству не применяются.</w:t>
      </w:r>
    </w:p>
    <w:p w:rsidR="00DD68DF" w:rsidRDefault="00DD68DF" w:rsidP="00DD68DF">
      <w:pPr>
        <w:ind w:right="75" w:firstLine="720"/>
        <w:jc w:val="both"/>
        <w:rPr>
          <w:color w:val="FF0000"/>
          <w:sz w:val="28"/>
          <w:szCs w:val="28"/>
        </w:rPr>
      </w:pPr>
      <w:r>
        <w:rPr>
          <w:iCs/>
          <w:sz w:val="28"/>
          <w:szCs w:val="28"/>
        </w:rPr>
        <w:t xml:space="preserve">4.10. </w:t>
      </w:r>
      <w:r>
        <w:rPr>
          <w:sz w:val="28"/>
          <w:szCs w:val="28"/>
        </w:rPr>
        <w:t>Работникам предоставляются ежегодные отпуска с сохранением места работы должности и среднего заработка. Продолжительность основного отпуска – 28 календарных дней.</w:t>
      </w:r>
      <w:r w:rsidRPr="00794A33">
        <w:rPr>
          <w:color w:val="FF0000"/>
          <w:sz w:val="28"/>
          <w:szCs w:val="28"/>
        </w:rPr>
        <w:t xml:space="preserve"> </w:t>
      </w:r>
      <w:r>
        <w:rPr>
          <w:color w:val="FF0000"/>
          <w:sz w:val="28"/>
          <w:szCs w:val="28"/>
        </w:rPr>
        <w:t xml:space="preserve">                                         </w:t>
      </w:r>
    </w:p>
    <w:p w:rsidR="00DD68DF" w:rsidRPr="00794A33" w:rsidRDefault="00DD68DF" w:rsidP="00DD68DF">
      <w:pPr>
        <w:ind w:right="75" w:firstLine="720"/>
        <w:jc w:val="both"/>
        <w:rPr>
          <w:color w:val="FF0000"/>
          <w:sz w:val="28"/>
          <w:szCs w:val="28"/>
        </w:rPr>
      </w:pPr>
      <w:r w:rsidRPr="00794A33">
        <w:rPr>
          <w:sz w:val="28"/>
          <w:szCs w:val="28"/>
        </w:rPr>
        <w:t>Ежегодные дополнительные</w:t>
      </w:r>
      <w:r>
        <w:rPr>
          <w:color w:val="FF0000"/>
          <w:sz w:val="28"/>
          <w:szCs w:val="28"/>
        </w:rPr>
        <w:t xml:space="preserve"> </w:t>
      </w:r>
      <w:r w:rsidRPr="00794A33">
        <w:rPr>
          <w:sz w:val="28"/>
          <w:szCs w:val="28"/>
        </w:rPr>
        <w:t>оплачиваемые отпуска</w:t>
      </w:r>
      <w:r>
        <w:rPr>
          <w:sz w:val="28"/>
          <w:szCs w:val="28"/>
        </w:rPr>
        <w:t xml:space="preserve"> предоставляются работникам:</w:t>
      </w:r>
    </w:p>
    <w:p w:rsidR="00DD68DF" w:rsidRPr="00794A33" w:rsidRDefault="00DD68DF" w:rsidP="00DD68DF">
      <w:pPr>
        <w:ind w:right="75"/>
        <w:jc w:val="both"/>
        <w:rPr>
          <w:sz w:val="28"/>
          <w:szCs w:val="28"/>
        </w:rPr>
      </w:pPr>
      <w:r>
        <w:rPr>
          <w:sz w:val="28"/>
          <w:szCs w:val="28"/>
        </w:rPr>
        <w:t xml:space="preserve">          </w:t>
      </w:r>
      <w:r w:rsidRPr="00794A33">
        <w:rPr>
          <w:sz w:val="28"/>
          <w:szCs w:val="28"/>
        </w:rPr>
        <w:t>-</w:t>
      </w:r>
      <w:r>
        <w:rPr>
          <w:sz w:val="28"/>
          <w:szCs w:val="28"/>
        </w:rPr>
        <w:t xml:space="preserve"> </w:t>
      </w:r>
      <w:r w:rsidRPr="00794A33">
        <w:rPr>
          <w:sz w:val="28"/>
          <w:szCs w:val="28"/>
        </w:rPr>
        <w:t>с ненормированным рабочим днем.</w:t>
      </w:r>
    </w:p>
    <w:p w:rsidR="00DD68DF" w:rsidRDefault="00DD68DF" w:rsidP="00DD68DF">
      <w:pPr>
        <w:widowControl w:val="0"/>
        <w:autoSpaceDE w:val="0"/>
        <w:ind w:right="284" w:firstLine="720"/>
        <w:jc w:val="both"/>
        <w:rPr>
          <w:sz w:val="28"/>
          <w:szCs w:val="28"/>
        </w:rPr>
      </w:pPr>
      <w:r>
        <w:rPr>
          <w:sz w:val="28"/>
          <w:szCs w:val="28"/>
        </w:rPr>
        <w:t>Общая продолжительность ежегодного оплачиваемого отпуска исчисляется в календарных днях и максимальным пределом не ограничивается. Нерабочие праздничные дни, приходящиеся на период отпуска, в число дней отпуска не включаются и не оплачиваются.</w:t>
      </w:r>
    </w:p>
    <w:p w:rsidR="00DD68DF" w:rsidRDefault="00DD68DF" w:rsidP="00DD68DF">
      <w:pPr>
        <w:widowControl w:val="0"/>
        <w:autoSpaceDE w:val="0"/>
        <w:ind w:right="284" w:firstLine="720"/>
        <w:jc w:val="both"/>
        <w:rPr>
          <w:sz w:val="28"/>
          <w:szCs w:val="28"/>
        </w:rPr>
      </w:pPr>
      <w:r>
        <w:rPr>
          <w:sz w:val="28"/>
          <w:szCs w:val="28"/>
        </w:rPr>
        <w:t xml:space="preserve">4.10.1. Право на использование отпуска за первый год работы возникает у работника по истечении 6 месяцев его непрерывной работы в </w:t>
      </w:r>
      <w:r>
        <w:rPr>
          <w:sz w:val="28"/>
          <w:szCs w:val="28"/>
        </w:rPr>
        <w:lastRenderedPageBreak/>
        <w:t>данной организации, по соглашению сторон отпуск может быть предоставлен и до истечения шести месяцев.</w:t>
      </w:r>
    </w:p>
    <w:p w:rsidR="00DD68DF" w:rsidRDefault="00DD68DF" w:rsidP="00DD68DF">
      <w:pPr>
        <w:widowControl w:val="0"/>
        <w:autoSpaceDE w:val="0"/>
        <w:ind w:right="284" w:firstLine="720"/>
        <w:jc w:val="both"/>
        <w:rPr>
          <w:sz w:val="28"/>
          <w:szCs w:val="28"/>
        </w:rPr>
      </w:pPr>
      <w:r>
        <w:rPr>
          <w:sz w:val="28"/>
          <w:szCs w:val="28"/>
        </w:rPr>
        <w:t>До истечения шести месяцев непрерывной работы оплачиваемый отпуск по заявлению работника предоставляется:</w:t>
      </w:r>
    </w:p>
    <w:p w:rsidR="00DD68DF" w:rsidRDefault="00DD68DF" w:rsidP="00DD68DF">
      <w:pPr>
        <w:widowControl w:val="0"/>
        <w:autoSpaceDE w:val="0"/>
        <w:ind w:right="284" w:firstLine="720"/>
        <w:jc w:val="both"/>
        <w:rPr>
          <w:sz w:val="28"/>
          <w:szCs w:val="28"/>
        </w:rPr>
      </w:pPr>
      <w:r>
        <w:rPr>
          <w:sz w:val="28"/>
          <w:szCs w:val="28"/>
        </w:rPr>
        <w:t>женщинам - перед отпуском по беременности и родам или непосредственно после него;</w:t>
      </w:r>
    </w:p>
    <w:p w:rsidR="00DD68DF" w:rsidRDefault="00DD68DF" w:rsidP="00DD68DF">
      <w:pPr>
        <w:widowControl w:val="0"/>
        <w:autoSpaceDE w:val="0"/>
        <w:ind w:right="284" w:firstLine="720"/>
        <w:jc w:val="both"/>
        <w:rPr>
          <w:sz w:val="28"/>
          <w:szCs w:val="28"/>
        </w:rPr>
      </w:pPr>
      <w:r>
        <w:rPr>
          <w:sz w:val="28"/>
          <w:szCs w:val="28"/>
        </w:rPr>
        <w:t>работникам в возрасте до восемнадцати лет;</w:t>
      </w:r>
    </w:p>
    <w:p w:rsidR="00DD68DF" w:rsidRDefault="00DD68DF" w:rsidP="00DD68DF">
      <w:pPr>
        <w:widowControl w:val="0"/>
        <w:autoSpaceDE w:val="0"/>
        <w:ind w:right="284" w:firstLine="720"/>
        <w:jc w:val="both"/>
        <w:rPr>
          <w:sz w:val="28"/>
          <w:szCs w:val="28"/>
        </w:rPr>
      </w:pPr>
      <w:r>
        <w:rPr>
          <w:sz w:val="28"/>
          <w:szCs w:val="28"/>
        </w:rPr>
        <w:t>работникам, усыновившим ребенка (детей) в возрасте до трех месяцев;</w:t>
      </w:r>
    </w:p>
    <w:p w:rsidR="00DD68DF" w:rsidRDefault="00DD68DF" w:rsidP="00DD68DF">
      <w:pPr>
        <w:widowControl w:val="0"/>
        <w:autoSpaceDE w:val="0"/>
        <w:ind w:right="284" w:firstLine="720"/>
        <w:jc w:val="both"/>
        <w:rPr>
          <w:sz w:val="28"/>
          <w:szCs w:val="28"/>
        </w:rPr>
      </w:pPr>
      <w:r>
        <w:rPr>
          <w:sz w:val="28"/>
          <w:szCs w:val="28"/>
        </w:rPr>
        <w:t>в других случаях, предусмотренных федеральными законами.</w:t>
      </w:r>
    </w:p>
    <w:p w:rsidR="00DD68DF" w:rsidRDefault="00DD68DF" w:rsidP="00DD68DF">
      <w:pPr>
        <w:widowControl w:val="0"/>
        <w:autoSpaceDE w:val="0"/>
        <w:ind w:right="284" w:firstLine="720"/>
        <w:jc w:val="both"/>
        <w:rPr>
          <w:sz w:val="28"/>
          <w:szCs w:val="28"/>
        </w:rPr>
      </w:pPr>
      <w:r>
        <w:rPr>
          <w:sz w:val="28"/>
          <w:szCs w:val="28"/>
        </w:rPr>
        <w:t>Отпуск за второй и последующие годы работы может предоставляться в любое время рабочего года в соответствии с графиком отпусков, утверждаемым с учетом мнения представительного органа работников не позднее, чем за две недели до наступления календарного года. О времени начала отпуска работник извещается под роспись не позднее, чем за две недели до его начала.</w:t>
      </w:r>
    </w:p>
    <w:p w:rsidR="00DD68DF" w:rsidRDefault="00DD68DF" w:rsidP="00DD68DF">
      <w:pPr>
        <w:widowControl w:val="0"/>
        <w:autoSpaceDE w:val="0"/>
        <w:ind w:right="284" w:firstLine="720"/>
        <w:jc w:val="both"/>
        <w:rPr>
          <w:sz w:val="28"/>
          <w:szCs w:val="28"/>
        </w:rPr>
      </w:pPr>
      <w:r>
        <w:rPr>
          <w:sz w:val="28"/>
          <w:szCs w:val="28"/>
        </w:rPr>
        <w:t>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в данной организации.</w:t>
      </w:r>
    </w:p>
    <w:p w:rsidR="00DD68DF" w:rsidRDefault="00DD68DF" w:rsidP="00DD68DF">
      <w:pPr>
        <w:widowControl w:val="0"/>
        <w:autoSpaceDE w:val="0"/>
        <w:ind w:right="284" w:firstLine="720"/>
        <w:jc w:val="both"/>
        <w:rPr>
          <w:sz w:val="28"/>
          <w:szCs w:val="28"/>
        </w:rPr>
      </w:pPr>
      <w:r>
        <w:rPr>
          <w:sz w:val="28"/>
          <w:szCs w:val="28"/>
        </w:rPr>
        <w:t>Ежегодный оплачиваемый отпуск должен быть продлен или перенесен на другой срок, определенный работодателем с учетом пожеланий работника, в случаях:</w:t>
      </w:r>
    </w:p>
    <w:p w:rsidR="00DD68DF" w:rsidRDefault="00DD68DF" w:rsidP="00DD68DF">
      <w:pPr>
        <w:widowControl w:val="0"/>
        <w:autoSpaceDE w:val="0"/>
        <w:ind w:right="284" w:firstLine="720"/>
        <w:jc w:val="both"/>
        <w:rPr>
          <w:sz w:val="28"/>
          <w:szCs w:val="28"/>
        </w:rPr>
      </w:pPr>
      <w:r>
        <w:rPr>
          <w:sz w:val="28"/>
          <w:szCs w:val="28"/>
        </w:rPr>
        <w:t>временной нетрудоспособности работника;</w:t>
      </w:r>
    </w:p>
    <w:p w:rsidR="00DD68DF" w:rsidRDefault="00DD68DF" w:rsidP="00DD68DF">
      <w:pPr>
        <w:widowControl w:val="0"/>
        <w:autoSpaceDE w:val="0"/>
        <w:ind w:right="284" w:firstLine="720"/>
        <w:jc w:val="both"/>
        <w:rPr>
          <w:sz w:val="28"/>
          <w:szCs w:val="28"/>
        </w:rPr>
      </w:pPr>
      <w:r>
        <w:rPr>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DD68DF" w:rsidRDefault="00DD68DF" w:rsidP="00DD68DF">
      <w:pPr>
        <w:widowControl w:val="0"/>
        <w:autoSpaceDE w:val="0"/>
        <w:ind w:right="284" w:firstLine="720"/>
        <w:jc w:val="both"/>
        <w:rPr>
          <w:sz w:val="28"/>
          <w:szCs w:val="28"/>
        </w:rPr>
      </w:pPr>
      <w:r>
        <w:rPr>
          <w:sz w:val="28"/>
          <w:szCs w:val="28"/>
        </w:rPr>
        <w:t>в других случаях, предусмотренных трудовым законодательством, локальными нормативными актами.</w:t>
      </w:r>
    </w:p>
    <w:p w:rsidR="00DD68DF" w:rsidRDefault="00DD68DF" w:rsidP="00DD68DF">
      <w:pPr>
        <w:widowControl w:val="0"/>
        <w:autoSpaceDE w:val="0"/>
        <w:ind w:right="284" w:firstLine="720"/>
        <w:jc w:val="both"/>
        <w:rPr>
          <w:sz w:val="28"/>
          <w:szCs w:val="28"/>
        </w:rPr>
      </w:pPr>
      <w:r>
        <w:rPr>
          <w:sz w:val="28"/>
          <w:szCs w:val="2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отпуск на другой срок, согласованный с работником.</w:t>
      </w:r>
    </w:p>
    <w:p w:rsidR="00DD68DF" w:rsidRDefault="00DD68DF" w:rsidP="00DD68DF">
      <w:pPr>
        <w:widowControl w:val="0"/>
        <w:autoSpaceDE w:val="0"/>
        <w:ind w:right="284" w:firstLine="720"/>
        <w:jc w:val="both"/>
        <w:rPr>
          <w:sz w:val="28"/>
          <w:szCs w:val="28"/>
        </w:rPr>
      </w:pPr>
      <w:r>
        <w:rPr>
          <w:sz w:val="28"/>
          <w:szCs w:val="28"/>
        </w:rPr>
        <w:t>В исключительных случаях, когда представление отпуска работнику в текущем рабочем году может неблагоприятно отразится на нормальном ходе работы организации,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представляется.</w:t>
      </w:r>
    </w:p>
    <w:p w:rsidR="00DD68DF" w:rsidRDefault="00DD68DF" w:rsidP="00DD68DF">
      <w:pPr>
        <w:widowControl w:val="0"/>
        <w:autoSpaceDE w:val="0"/>
        <w:ind w:right="284" w:firstLine="720"/>
        <w:jc w:val="both"/>
        <w:rPr>
          <w:sz w:val="28"/>
          <w:szCs w:val="28"/>
        </w:rPr>
      </w:pPr>
      <w:r>
        <w:rPr>
          <w:sz w:val="28"/>
          <w:szCs w:val="28"/>
        </w:rPr>
        <w:t xml:space="preserve">Запрещается </w:t>
      </w:r>
      <w:proofErr w:type="spellStart"/>
      <w:r>
        <w:rPr>
          <w:sz w:val="28"/>
          <w:szCs w:val="28"/>
        </w:rPr>
        <w:t>непредоставление</w:t>
      </w:r>
      <w:proofErr w:type="spellEnd"/>
      <w:r>
        <w:rPr>
          <w:sz w:val="28"/>
          <w:szCs w:val="28"/>
        </w:rPr>
        <w:t xml:space="preserve"> ежегодного оплачиваемого отпуска в течение двух лет подряд, а также </w:t>
      </w:r>
      <w:proofErr w:type="spellStart"/>
      <w:r>
        <w:rPr>
          <w:sz w:val="28"/>
          <w:szCs w:val="28"/>
        </w:rPr>
        <w:t>непредоставление</w:t>
      </w:r>
      <w:proofErr w:type="spellEnd"/>
      <w:r>
        <w:rPr>
          <w:sz w:val="28"/>
          <w:szCs w:val="28"/>
        </w:rPr>
        <w:t xml:space="preserve"> ежегодного оплачиваемого отпуска работникам в возрасте до 18 лет и работникам на работах с вредными условиями труда (ст.124 ТК РФ).</w:t>
      </w:r>
    </w:p>
    <w:p w:rsidR="00DD68DF" w:rsidRDefault="00DD68DF" w:rsidP="00DD68DF">
      <w:pPr>
        <w:widowControl w:val="0"/>
        <w:autoSpaceDE w:val="0"/>
        <w:ind w:right="284" w:firstLine="720"/>
        <w:jc w:val="both"/>
        <w:rPr>
          <w:sz w:val="28"/>
          <w:szCs w:val="28"/>
        </w:rPr>
      </w:pPr>
      <w:r>
        <w:rPr>
          <w:sz w:val="28"/>
          <w:szCs w:val="28"/>
        </w:rPr>
        <w:t xml:space="preserve">4.10.2. По соглашению между работником и работодателем ежегодный оплачиваемый отпуск может быть разделен на части. При этом </w:t>
      </w:r>
      <w:r>
        <w:rPr>
          <w:sz w:val="28"/>
          <w:szCs w:val="28"/>
        </w:rPr>
        <w:lastRenderedPageBreak/>
        <w:t>хотя бы одна из частей этого отпуска должна быть не менее 14 календарных дней.</w:t>
      </w:r>
    </w:p>
    <w:p w:rsidR="00DD68DF" w:rsidRDefault="00DD68DF" w:rsidP="00DD68DF">
      <w:pPr>
        <w:widowControl w:val="0"/>
        <w:autoSpaceDE w:val="0"/>
        <w:ind w:right="75" w:firstLine="720"/>
        <w:jc w:val="both"/>
        <w:rPr>
          <w:sz w:val="28"/>
          <w:szCs w:val="28"/>
        </w:rPr>
      </w:pPr>
      <w:r>
        <w:rPr>
          <w:sz w:val="28"/>
          <w:szCs w:val="28"/>
        </w:rPr>
        <w:t>Отзыв работника из отпуска допускается только с его согласия. Неиспользованная в связи с этим часть отпуска предоставляется по выбору работника в удобное для него время в течение текущего рабочего года или присоединена к отпуску за следующий рабочий год. Не допускается отзыв из отпуска работников в возрасте до восемнадцати лет, беременных женщин.</w:t>
      </w:r>
    </w:p>
    <w:p w:rsidR="00DD68DF" w:rsidRPr="00ED29F4" w:rsidRDefault="00DD68DF" w:rsidP="00DD68DF">
      <w:pPr>
        <w:pStyle w:val="Style4"/>
        <w:widowControl/>
        <w:spacing w:line="240" w:lineRule="auto"/>
        <w:ind w:firstLine="851"/>
        <w:rPr>
          <w:rStyle w:val="FontStyle25"/>
          <w:sz w:val="28"/>
          <w:szCs w:val="28"/>
        </w:rPr>
      </w:pPr>
      <w:r w:rsidRPr="00ED29F4">
        <w:rPr>
          <w:rStyle w:val="FontStyle25"/>
          <w:sz w:val="28"/>
          <w:szCs w:val="28"/>
        </w:rPr>
        <w:t>Минимальная продолжительность ежегодного дополнительного оплачиваемого отпуска работникам,</w:t>
      </w:r>
      <w:r>
        <w:rPr>
          <w:rStyle w:val="FontStyle25"/>
          <w:sz w:val="28"/>
          <w:szCs w:val="28"/>
        </w:rPr>
        <w:t xml:space="preserve"> с ненормированным рабочим днем составляет 3 календарных дня</w:t>
      </w:r>
      <w:r w:rsidRPr="00ED29F4">
        <w:rPr>
          <w:rStyle w:val="FontStyle25"/>
          <w:sz w:val="28"/>
          <w:szCs w:val="28"/>
        </w:rPr>
        <w:t>.</w:t>
      </w:r>
    </w:p>
    <w:p w:rsidR="00DD68DF" w:rsidRDefault="00DD68DF" w:rsidP="00DD68DF">
      <w:pPr>
        <w:pStyle w:val="Style4"/>
        <w:widowControl/>
        <w:spacing w:line="240" w:lineRule="auto"/>
        <w:ind w:firstLine="851"/>
        <w:rPr>
          <w:rStyle w:val="FontStyle25"/>
          <w:sz w:val="28"/>
          <w:szCs w:val="28"/>
        </w:rPr>
      </w:pPr>
      <w:r>
        <w:rPr>
          <w:rStyle w:val="FontStyle25"/>
          <w:sz w:val="28"/>
          <w:szCs w:val="28"/>
        </w:rPr>
        <w:t>Продолжительность ежегодного дополнительного оплачиваемого отпуска конкретного работника устанавливается трудовым договором на основании коллективного договора с учетом результатов специальной оценки условий труда.</w:t>
      </w:r>
    </w:p>
    <w:p w:rsidR="00DD68DF" w:rsidRDefault="00DD68DF" w:rsidP="00DD68DF">
      <w:pPr>
        <w:widowControl w:val="0"/>
        <w:autoSpaceDE w:val="0"/>
        <w:ind w:right="75" w:firstLine="720"/>
        <w:jc w:val="both"/>
        <w:rPr>
          <w:sz w:val="28"/>
          <w:szCs w:val="28"/>
        </w:rPr>
      </w:pPr>
      <w:r>
        <w:rPr>
          <w:sz w:val="28"/>
          <w:szCs w:val="28"/>
        </w:rPr>
        <w:t>4.10.3. При увольнении работнику выплачивается денежная компенсация за все неиспользованные отпуска.</w:t>
      </w:r>
    </w:p>
    <w:p w:rsidR="00DD68DF" w:rsidRDefault="00DD68DF" w:rsidP="00DD68DF">
      <w:pPr>
        <w:widowControl w:val="0"/>
        <w:autoSpaceDE w:val="0"/>
        <w:ind w:right="75" w:firstLine="720"/>
        <w:jc w:val="both"/>
        <w:rPr>
          <w:sz w:val="28"/>
          <w:szCs w:val="28"/>
        </w:rPr>
      </w:pPr>
      <w:r>
        <w:rPr>
          <w:sz w:val="28"/>
          <w:szCs w:val="28"/>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DD68DF" w:rsidRDefault="00DD68DF" w:rsidP="00DD68DF">
      <w:pPr>
        <w:widowControl w:val="0"/>
        <w:autoSpaceDE w:val="0"/>
        <w:ind w:right="75" w:firstLine="720"/>
        <w:jc w:val="both"/>
        <w:rPr>
          <w:sz w:val="28"/>
          <w:szCs w:val="28"/>
        </w:rPr>
      </w:pPr>
      <w:r>
        <w:rPr>
          <w:sz w:val="28"/>
          <w:szCs w:val="28"/>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DD68DF" w:rsidRDefault="00DD68DF" w:rsidP="00DD68DF">
      <w:pPr>
        <w:widowControl w:val="0"/>
        <w:autoSpaceDE w:val="0"/>
        <w:ind w:right="75" w:firstLine="720"/>
        <w:jc w:val="both"/>
        <w:rPr>
          <w:iCs/>
          <w:sz w:val="28"/>
          <w:szCs w:val="28"/>
        </w:rPr>
      </w:pPr>
      <w:r>
        <w:rPr>
          <w:sz w:val="28"/>
          <w:szCs w:val="28"/>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DD68DF" w:rsidRDefault="00DD68DF" w:rsidP="00DD68DF">
      <w:pPr>
        <w:pStyle w:val="Heading"/>
        <w:ind w:right="75" w:firstLine="709"/>
        <w:jc w:val="center"/>
        <w:rPr>
          <w:rFonts w:ascii="Times New Roman" w:hAnsi="Times New Roman" w:cs="Times New Roman"/>
          <w:iCs/>
          <w:sz w:val="28"/>
          <w:szCs w:val="28"/>
        </w:rPr>
      </w:pPr>
    </w:p>
    <w:p w:rsidR="00DD68DF" w:rsidRDefault="00DD68DF" w:rsidP="00DD68DF">
      <w:pPr>
        <w:pStyle w:val="Heading"/>
        <w:ind w:right="75" w:firstLine="709"/>
        <w:jc w:val="center"/>
        <w:rPr>
          <w:rFonts w:ascii="Times New Roman" w:hAnsi="Times New Roman" w:cs="Times New Roman"/>
          <w:iCs/>
          <w:sz w:val="28"/>
          <w:szCs w:val="28"/>
        </w:rPr>
      </w:pPr>
      <w:r>
        <w:rPr>
          <w:rFonts w:ascii="Times New Roman" w:hAnsi="Times New Roman" w:cs="Times New Roman"/>
          <w:iCs/>
          <w:sz w:val="28"/>
          <w:szCs w:val="28"/>
        </w:rPr>
        <w:t>5. Поощрения</w:t>
      </w:r>
    </w:p>
    <w:p w:rsidR="00DD68DF" w:rsidRDefault="00DD68DF" w:rsidP="00DD68DF">
      <w:pPr>
        <w:pStyle w:val="Heading"/>
        <w:ind w:right="75" w:firstLine="709"/>
        <w:jc w:val="center"/>
        <w:rPr>
          <w:rFonts w:ascii="Times New Roman" w:hAnsi="Times New Roman" w:cs="Times New Roman"/>
          <w:iCs/>
          <w:sz w:val="28"/>
          <w:szCs w:val="28"/>
        </w:rPr>
      </w:pPr>
    </w:p>
    <w:p w:rsidR="00DD68DF" w:rsidRDefault="00DD68DF" w:rsidP="00DD68DF">
      <w:pPr>
        <w:ind w:right="75" w:firstLine="709"/>
        <w:jc w:val="both"/>
        <w:rPr>
          <w:iCs/>
          <w:sz w:val="28"/>
          <w:szCs w:val="28"/>
        </w:rPr>
      </w:pPr>
      <w:r>
        <w:rPr>
          <w:iCs/>
          <w:sz w:val="28"/>
          <w:szCs w:val="28"/>
        </w:rPr>
        <w:t>5.1. За своевременное и качественное выполнение трудовых обязанностей, повышение производительности труда, продолжительную и безупречную работу применяются следующие меры поощрения работников:</w:t>
      </w:r>
    </w:p>
    <w:p w:rsidR="00DD68DF" w:rsidRDefault="00DD68DF" w:rsidP="00DD68DF">
      <w:pPr>
        <w:ind w:right="284" w:firstLine="709"/>
        <w:jc w:val="both"/>
        <w:rPr>
          <w:iCs/>
          <w:sz w:val="28"/>
          <w:szCs w:val="28"/>
        </w:rPr>
      </w:pPr>
      <w:r>
        <w:rPr>
          <w:iCs/>
          <w:sz w:val="28"/>
          <w:szCs w:val="28"/>
        </w:rPr>
        <w:t>- объявление благодарности;</w:t>
      </w:r>
    </w:p>
    <w:p w:rsidR="00DD68DF" w:rsidRDefault="00DD68DF" w:rsidP="00DD68DF">
      <w:pPr>
        <w:ind w:right="284" w:firstLine="709"/>
        <w:jc w:val="both"/>
        <w:rPr>
          <w:iCs/>
          <w:sz w:val="28"/>
          <w:szCs w:val="28"/>
        </w:rPr>
      </w:pPr>
      <w:r>
        <w:rPr>
          <w:iCs/>
          <w:sz w:val="28"/>
          <w:szCs w:val="28"/>
        </w:rPr>
        <w:t>- выдача премии;</w:t>
      </w:r>
    </w:p>
    <w:p w:rsidR="00DD68DF" w:rsidRDefault="00DD68DF" w:rsidP="00DD68DF">
      <w:pPr>
        <w:ind w:right="284" w:firstLine="709"/>
        <w:jc w:val="both"/>
        <w:rPr>
          <w:iCs/>
          <w:sz w:val="28"/>
          <w:szCs w:val="28"/>
        </w:rPr>
      </w:pPr>
      <w:r>
        <w:rPr>
          <w:iCs/>
          <w:sz w:val="28"/>
          <w:szCs w:val="28"/>
        </w:rPr>
        <w:t>- награждение ценным подарком, почетной грамотой;</w:t>
      </w:r>
    </w:p>
    <w:p w:rsidR="00DD68DF" w:rsidRDefault="00DD68DF" w:rsidP="00DD68DF">
      <w:pPr>
        <w:ind w:left="720" w:right="284"/>
        <w:jc w:val="both"/>
        <w:rPr>
          <w:iCs/>
          <w:sz w:val="28"/>
          <w:szCs w:val="28"/>
        </w:rPr>
      </w:pPr>
      <w:r>
        <w:rPr>
          <w:iCs/>
          <w:sz w:val="28"/>
          <w:szCs w:val="28"/>
        </w:rPr>
        <w:t>- представление к званию лучшего по профессии;</w:t>
      </w:r>
    </w:p>
    <w:p w:rsidR="00DD68DF" w:rsidRDefault="00DD68DF" w:rsidP="00DD68DF">
      <w:pPr>
        <w:ind w:right="284" w:firstLine="709"/>
        <w:jc w:val="both"/>
        <w:rPr>
          <w:iCs/>
          <w:sz w:val="28"/>
          <w:szCs w:val="28"/>
        </w:rPr>
      </w:pPr>
      <w:r>
        <w:rPr>
          <w:sz w:val="28"/>
          <w:szCs w:val="28"/>
        </w:rPr>
        <w:t>5.2. Поощрения объявляются приказом работодателя, доводятся до сведения всего коллектива и вносятся в трудовую книжку работника.</w:t>
      </w:r>
    </w:p>
    <w:p w:rsidR="00DD68DF" w:rsidRDefault="00DD68DF" w:rsidP="00DD68DF">
      <w:pPr>
        <w:pStyle w:val="Heading"/>
        <w:ind w:right="284" w:firstLine="709"/>
        <w:jc w:val="center"/>
        <w:rPr>
          <w:rFonts w:ascii="Times New Roman" w:hAnsi="Times New Roman" w:cs="Times New Roman"/>
          <w:iCs/>
          <w:sz w:val="28"/>
          <w:szCs w:val="28"/>
        </w:rPr>
      </w:pPr>
      <w:r>
        <w:rPr>
          <w:rFonts w:ascii="Times New Roman" w:hAnsi="Times New Roman" w:cs="Times New Roman"/>
          <w:iCs/>
          <w:sz w:val="28"/>
          <w:szCs w:val="28"/>
        </w:rPr>
        <w:t xml:space="preserve"> </w:t>
      </w:r>
    </w:p>
    <w:p w:rsidR="00DD68DF" w:rsidRDefault="00DD68DF" w:rsidP="00DD68DF">
      <w:pPr>
        <w:pStyle w:val="Heading"/>
        <w:ind w:right="284" w:firstLine="709"/>
        <w:jc w:val="center"/>
        <w:rPr>
          <w:rFonts w:ascii="Times New Roman" w:hAnsi="Times New Roman" w:cs="Times New Roman"/>
          <w:iCs/>
          <w:sz w:val="28"/>
          <w:szCs w:val="28"/>
        </w:rPr>
      </w:pPr>
      <w:r>
        <w:rPr>
          <w:rFonts w:ascii="Times New Roman" w:hAnsi="Times New Roman" w:cs="Times New Roman"/>
          <w:iCs/>
          <w:sz w:val="28"/>
          <w:szCs w:val="28"/>
        </w:rPr>
        <w:t xml:space="preserve">      6. Ответственность за нарушение трудовой дисциплины</w:t>
      </w:r>
    </w:p>
    <w:p w:rsidR="00DD68DF" w:rsidRDefault="00DD68DF" w:rsidP="00DD68DF">
      <w:pPr>
        <w:pStyle w:val="Heading"/>
        <w:ind w:right="284" w:firstLine="709"/>
        <w:jc w:val="center"/>
        <w:rPr>
          <w:rFonts w:ascii="Times New Roman" w:hAnsi="Times New Roman" w:cs="Times New Roman"/>
          <w:iCs/>
          <w:sz w:val="28"/>
          <w:szCs w:val="28"/>
        </w:rPr>
      </w:pPr>
    </w:p>
    <w:p w:rsidR="00DD68DF" w:rsidRDefault="00DD68DF" w:rsidP="00DD68DF">
      <w:pPr>
        <w:ind w:right="284" w:firstLine="709"/>
        <w:jc w:val="both"/>
        <w:rPr>
          <w:iCs/>
          <w:sz w:val="28"/>
          <w:szCs w:val="28"/>
        </w:rPr>
      </w:pPr>
      <w:r>
        <w:rPr>
          <w:iCs/>
          <w:sz w:val="28"/>
          <w:szCs w:val="28"/>
        </w:rPr>
        <w:t>6.1. За нарушение трудовой дисциплины к работнику применяются следующие дисциплинарные взыскания:</w:t>
      </w:r>
    </w:p>
    <w:p w:rsidR="00DD68DF" w:rsidRDefault="00DD68DF" w:rsidP="00DD68DF">
      <w:pPr>
        <w:ind w:right="284" w:firstLine="709"/>
        <w:jc w:val="both"/>
        <w:rPr>
          <w:iCs/>
          <w:sz w:val="28"/>
          <w:szCs w:val="28"/>
        </w:rPr>
      </w:pPr>
      <w:r>
        <w:rPr>
          <w:iCs/>
          <w:sz w:val="28"/>
          <w:szCs w:val="28"/>
        </w:rPr>
        <w:lastRenderedPageBreak/>
        <w:t>- замечание;</w:t>
      </w:r>
    </w:p>
    <w:p w:rsidR="00DD68DF" w:rsidRDefault="00DD68DF" w:rsidP="00DD68DF">
      <w:pPr>
        <w:ind w:right="284" w:firstLine="709"/>
        <w:jc w:val="both"/>
        <w:rPr>
          <w:iCs/>
          <w:sz w:val="28"/>
          <w:szCs w:val="28"/>
        </w:rPr>
      </w:pPr>
      <w:r>
        <w:rPr>
          <w:iCs/>
          <w:sz w:val="28"/>
          <w:szCs w:val="28"/>
        </w:rPr>
        <w:t>- выговор;</w:t>
      </w:r>
    </w:p>
    <w:p w:rsidR="00DD68DF" w:rsidRDefault="00DD68DF" w:rsidP="00DD68DF">
      <w:pPr>
        <w:ind w:right="284" w:firstLine="709"/>
        <w:jc w:val="both"/>
        <w:rPr>
          <w:iCs/>
          <w:sz w:val="28"/>
          <w:szCs w:val="28"/>
        </w:rPr>
      </w:pPr>
      <w:r>
        <w:rPr>
          <w:iCs/>
          <w:sz w:val="28"/>
          <w:szCs w:val="28"/>
        </w:rPr>
        <w:t>- увольнение по соответствующим основаниям.</w:t>
      </w:r>
    </w:p>
    <w:p w:rsidR="00DD68DF" w:rsidRDefault="00DD68DF" w:rsidP="00DD68DF">
      <w:pPr>
        <w:ind w:right="-1" w:firstLine="709"/>
        <w:jc w:val="both"/>
        <w:rPr>
          <w:iCs/>
          <w:sz w:val="28"/>
          <w:szCs w:val="28"/>
        </w:rPr>
      </w:pPr>
      <w:r>
        <w:rPr>
          <w:iCs/>
          <w:sz w:val="28"/>
          <w:szCs w:val="28"/>
        </w:rPr>
        <w:t xml:space="preserve">6.2. До наложения взыскания от работника </w:t>
      </w:r>
      <w:proofErr w:type="spellStart"/>
      <w:r>
        <w:rPr>
          <w:iCs/>
          <w:sz w:val="28"/>
          <w:szCs w:val="28"/>
        </w:rPr>
        <w:t>затребуется</w:t>
      </w:r>
      <w:proofErr w:type="spellEnd"/>
      <w:r>
        <w:rPr>
          <w:iCs/>
          <w:sz w:val="28"/>
          <w:szCs w:val="28"/>
        </w:rPr>
        <w:t xml:space="preserve"> объяснение в письменной форме. Если по истечении двух рабочих дней указанное объяснение работником не представлено, то составляется соответствующий акт. Непредставление работником объяснения не является препятствием для применения взыскания.</w:t>
      </w:r>
    </w:p>
    <w:p w:rsidR="00DD68DF" w:rsidRDefault="00DD68DF" w:rsidP="00DD68DF">
      <w:pPr>
        <w:ind w:right="284" w:firstLine="709"/>
        <w:jc w:val="both"/>
        <w:rPr>
          <w:iCs/>
          <w:sz w:val="28"/>
          <w:szCs w:val="28"/>
        </w:rPr>
      </w:pPr>
      <w:r>
        <w:rPr>
          <w:iCs/>
          <w:sz w:val="28"/>
          <w:szCs w:val="28"/>
        </w:rPr>
        <w:t>6.3.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представительного органа работников.</w:t>
      </w:r>
    </w:p>
    <w:p w:rsidR="00DD68DF" w:rsidRDefault="00DD68DF" w:rsidP="00DD68DF">
      <w:pPr>
        <w:ind w:right="284" w:firstLine="709"/>
        <w:jc w:val="both"/>
        <w:rPr>
          <w:iCs/>
          <w:sz w:val="28"/>
          <w:szCs w:val="28"/>
        </w:rPr>
      </w:pPr>
      <w:r>
        <w:rPr>
          <w:iCs/>
          <w:sz w:val="28"/>
          <w:szCs w:val="28"/>
        </w:rPr>
        <w:t xml:space="preserve">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DD68DF" w:rsidRDefault="00DD68DF" w:rsidP="00DD68DF">
      <w:pPr>
        <w:ind w:right="284" w:firstLine="709"/>
        <w:jc w:val="both"/>
        <w:rPr>
          <w:sz w:val="28"/>
          <w:szCs w:val="28"/>
        </w:rPr>
      </w:pPr>
      <w:r>
        <w:rPr>
          <w:iCs/>
          <w:sz w:val="28"/>
          <w:szCs w:val="28"/>
        </w:rPr>
        <w:t>За каждый дисциплинарный проступок может быть применено только одно дисциплинарное взыскание.</w:t>
      </w:r>
    </w:p>
    <w:p w:rsidR="00DD68DF" w:rsidRDefault="00DD68DF" w:rsidP="00DD68DF">
      <w:pPr>
        <w:ind w:right="284" w:firstLine="720"/>
        <w:jc w:val="both"/>
        <w:rPr>
          <w:iCs/>
          <w:sz w:val="28"/>
          <w:szCs w:val="28"/>
        </w:rPr>
      </w:pPr>
      <w:r>
        <w:rPr>
          <w:sz w:val="28"/>
          <w:szCs w:val="28"/>
        </w:rPr>
        <w:t>6.4. 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на работе. Если работник отказывается ознакомиться с указанным приказом под роспись, то составляется соответствующий акт.</w:t>
      </w:r>
    </w:p>
    <w:p w:rsidR="00DD68DF" w:rsidRDefault="00DD68DF" w:rsidP="00DD68DF">
      <w:pPr>
        <w:ind w:right="284" w:firstLine="720"/>
        <w:jc w:val="both"/>
        <w:rPr>
          <w:iCs/>
          <w:sz w:val="28"/>
          <w:szCs w:val="28"/>
        </w:rPr>
      </w:pPr>
      <w:r>
        <w:rPr>
          <w:iCs/>
          <w:sz w:val="28"/>
          <w:szCs w:val="28"/>
        </w:rPr>
        <w:t xml:space="preserve">6.5.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w:t>
      </w:r>
      <w:r>
        <w:rPr>
          <w:i/>
          <w:iCs/>
          <w:sz w:val="28"/>
          <w:szCs w:val="28"/>
        </w:rPr>
        <w:t>В течение срока действия дисциплинарного взыскания меры поощрения, указанные в настоящих Правилах, к работнику не применяются.</w:t>
      </w:r>
    </w:p>
    <w:p w:rsidR="00DD68DF" w:rsidRDefault="00DD68DF" w:rsidP="00DD68DF">
      <w:pPr>
        <w:ind w:right="284" w:firstLine="709"/>
        <w:jc w:val="both"/>
        <w:rPr>
          <w:sz w:val="28"/>
          <w:szCs w:val="28"/>
        </w:rPr>
      </w:pPr>
      <w:r>
        <w:rPr>
          <w:iCs/>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DD68DF" w:rsidRDefault="00DD68DF" w:rsidP="00DD68DF">
      <w:pPr>
        <w:pStyle w:val="31"/>
        <w:ind w:left="0" w:right="284" w:firstLine="720"/>
        <w:jc w:val="both"/>
        <w:rPr>
          <w:b/>
          <w:bCs/>
          <w:iCs/>
          <w:sz w:val="28"/>
          <w:szCs w:val="28"/>
        </w:rPr>
      </w:pPr>
      <w:r>
        <w:rPr>
          <w:sz w:val="28"/>
          <w:szCs w:val="28"/>
        </w:rPr>
        <w:t>6.6. Работники обязаны в своей повседневной работе соблюдать порядок, установленный настоящими правилами.</w:t>
      </w:r>
    </w:p>
    <w:p w:rsidR="00DD68DF" w:rsidRDefault="00DD68DF" w:rsidP="00DD68DF"/>
    <w:p w:rsidR="00DD68DF" w:rsidRDefault="00DD68DF" w:rsidP="00DD68DF"/>
    <w:p w:rsidR="00F12C76" w:rsidRDefault="00F12C76" w:rsidP="006C0B77">
      <w:pPr>
        <w:ind w:firstLine="709"/>
        <w:jc w:val="both"/>
      </w:pPr>
      <w:bookmarkStart w:id="21" w:name="_GoBack"/>
      <w:bookmarkEnd w:id="21"/>
    </w:p>
    <w:sectPr w:rsidR="00F12C76" w:rsidSect="00722D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FD"/>
    <w:rsid w:val="006C0B77"/>
    <w:rsid w:val="008242FF"/>
    <w:rsid w:val="00870751"/>
    <w:rsid w:val="00922C48"/>
    <w:rsid w:val="00B915B7"/>
    <w:rsid w:val="00DD68DF"/>
    <w:rsid w:val="00EA59DF"/>
    <w:rsid w:val="00EE4070"/>
    <w:rsid w:val="00F12C76"/>
    <w:rsid w:val="00FF2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8D375-C781-4B9B-AB98-B83A6F73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8D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5">
    <w:name w:val="Font Style25"/>
    <w:rsid w:val="00DD68DF"/>
    <w:rPr>
      <w:rFonts w:ascii="Times New Roman" w:hAnsi="Times New Roman" w:cs="Times New Roman"/>
      <w:sz w:val="26"/>
      <w:szCs w:val="26"/>
    </w:rPr>
  </w:style>
  <w:style w:type="paragraph" w:styleId="a3">
    <w:name w:val="Body Text Indent"/>
    <w:basedOn w:val="a"/>
    <w:link w:val="a4"/>
    <w:rsid w:val="00DD68DF"/>
    <w:pPr>
      <w:widowControl w:val="0"/>
      <w:autoSpaceDE w:val="0"/>
      <w:spacing w:line="276" w:lineRule="auto"/>
      <w:ind w:firstLine="480"/>
      <w:jc w:val="both"/>
    </w:pPr>
    <w:rPr>
      <w:sz w:val="28"/>
      <w:szCs w:val="16"/>
    </w:rPr>
  </w:style>
  <w:style w:type="character" w:customStyle="1" w:styleId="a4">
    <w:name w:val="Основной текст с отступом Знак"/>
    <w:basedOn w:val="a0"/>
    <w:link w:val="a3"/>
    <w:rsid w:val="00DD68DF"/>
    <w:rPr>
      <w:rFonts w:ascii="Times New Roman" w:eastAsia="Times New Roman" w:hAnsi="Times New Roman" w:cs="Times New Roman"/>
      <w:sz w:val="28"/>
      <w:szCs w:val="16"/>
      <w:lang w:eastAsia="ar-SA"/>
    </w:rPr>
  </w:style>
  <w:style w:type="paragraph" w:customStyle="1" w:styleId="Heading">
    <w:name w:val="Heading"/>
    <w:rsid w:val="00DD68DF"/>
    <w:pPr>
      <w:suppressAutoHyphens/>
      <w:autoSpaceDE w:val="0"/>
      <w:spacing w:after="0" w:line="240" w:lineRule="auto"/>
    </w:pPr>
    <w:rPr>
      <w:rFonts w:ascii="Arial" w:eastAsia="Arial" w:hAnsi="Arial" w:cs="Arial"/>
      <w:b/>
      <w:bCs/>
      <w:lang w:eastAsia="ar-SA"/>
    </w:rPr>
  </w:style>
  <w:style w:type="paragraph" w:customStyle="1" w:styleId="31">
    <w:name w:val="Основной текст с отступом 31"/>
    <w:basedOn w:val="a"/>
    <w:rsid w:val="00DD68DF"/>
    <w:pPr>
      <w:spacing w:after="120"/>
      <w:ind w:left="283"/>
    </w:pPr>
    <w:rPr>
      <w:sz w:val="16"/>
      <w:szCs w:val="16"/>
    </w:rPr>
  </w:style>
  <w:style w:type="paragraph" w:customStyle="1" w:styleId="Style4">
    <w:name w:val="Style4"/>
    <w:basedOn w:val="a"/>
    <w:rsid w:val="00DD68DF"/>
    <w:pPr>
      <w:widowControl w:val="0"/>
      <w:suppressAutoHyphens w:val="0"/>
      <w:autoSpaceDE w:val="0"/>
      <w:spacing w:line="644" w:lineRule="exact"/>
      <w:ind w:firstLine="686"/>
      <w:jc w:val="both"/>
    </w:pPr>
  </w:style>
  <w:style w:type="character" w:styleId="a5">
    <w:name w:val="Hyperlink"/>
    <w:basedOn w:val="a0"/>
    <w:uiPriority w:val="99"/>
    <w:semiHidden/>
    <w:unhideWhenUsed/>
    <w:rsid w:val="00DD68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7134/6a7ba42d8fda3a1ba186a9eb5c806921998ae7d1/" TargetMode="External"/><Relationship Id="rId13" Type="http://schemas.openxmlformats.org/officeDocument/2006/relationships/hyperlink" Target="http://www.consultant.ru/document/cons_doc_LAW_357134/0526867a7eace3f1f88798592ed0bdf3589f0528/" TargetMode="External"/><Relationship Id="rId18" Type="http://schemas.openxmlformats.org/officeDocument/2006/relationships/hyperlink" Target="http://www.consultant.ru/document/cons_doc_LAW_358825/6be6c340c1fcd30d3fb593c8dbb5e19fe81d2482/" TargetMode="External"/><Relationship Id="rId3" Type="http://schemas.openxmlformats.org/officeDocument/2006/relationships/webSettings" Target="webSettings.xml"/><Relationship Id="rId21" Type="http://schemas.openxmlformats.org/officeDocument/2006/relationships/hyperlink" Target="http://www.consultant.ru/document/cons_doc_LAW_357134/790f7da763bc677a4a37e1a58868ebe831fe4c00/" TargetMode="External"/><Relationship Id="rId7" Type="http://schemas.openxmlformats.org/officeDocument/2006/relationships/hyperlink" Target="http://www.consultant.ru/document/cons_doc_LAW_357134/6a7ba42d8fda3a1ba186a9eb5c806921998ae7d1/" TargetMode="External"/><Relationship Id="rId12" Type="http://schemas.openxmlformats.org/officeDocument/2006/relationships/hyperlink" Target="http://www.consultant.ru/document/cons_doc_LAW_357134/0526867a7eace3f1f88798592ed0bdf3589f0528/" TargetMode="External"/><Relationship Id="rId17" Type="http://schemas.openxmlformats.org/officeDocument/2006/relationships/hyperlink" Target="http://www.consultant.ru/document/cons_doc_LAW_357134/0526867a7eace3f1f88798592ed0bdf3589f0528/" TargetMode="External"/><Relationship Id="rId2" Type="http://schemas.openxmlformats.org/officeDocument/2006/relationships/settings" Target="settings.xml"/><Relationship Id="rId16" Type="http://schemas.openxmlformats.org/officeDocument/2006/relationships/hyperlink" Target="http://www.consultant.ru/document/cons_doc_LAW_357134/0526867a7eace3f1f88798592ed0bdf3589f0528/" TargetMode="External"/><Relationship Id="rId20" Type="http://schemas.openxmlformats.org/officeDocument/2006/relationships/hyperlink" Target="http://www.consultant.ru/document/cons_doc_LAW_357134/3cada1c48e0ead0990c871576b4bc7dc1ff19ab1/" TargetMode="External"/><Relationship Id="rId1" Type="http://schemas.openxmlformats.org/officeDocument/2006/relationships/styles" Target="styles.xml"/><Relationship Id="rId6" Type="http://schemas.openxmlformats.org/officeDocument/2006/relationships/hyperlink" Target="http://www.consultant.ru/document/cons_doc_LAW_357134/6a7ba42d8fda3a1ba186a9eb5c806921998ae7d1/" TargetMode="External"/><Relationship Id="rId11" Type="http://schemas.openxmlformats.org/officeDocument/2006/relationships/hyperlink" Target="http://www.consultant.ru/document/cons_doc_LAW_357134/0526867a7eace3f1f88798592ed0bdf3589f0528/" TargetMode="External"/><Relationship Id="rId24" Type="http://schemas.openxmlformats.org/officeDocument/2006/relationships/theme" Target="theme/theme1.xml"/><Relationship Id="rId5" Type="http://schemas.openxmlformats.org/officeDocument/2006/relationships/hyperlink" Target="http://www.consultant.ru/document/cons_doc_LAW_357134/6a7ba42d8fda3a1ba186a9eb5c806921998ae7d1/" TargetMode="External"/><Relationship Id="rId15" Type="http://schemas.openxmlformats.org/officeDocument/2006/relationships/hyperlink" Target="http://www.consultant.ru/document/cons_doc_LAW_357134/0526867a7eace3f1f88798592ed0bdf3589f0528/" TargetMode="External"/><Relationship Id="rId23" Type="http://schemas.openxmlformats.org/officeDocument/2006/relationships/fontTable" Target="fontTable.xml"/><Relationship Id="rId10" Type="http://schemas.openxmlformats.org/officeDocument/2006/relationships/hyperlink" Target="http://www.consultant.ru/document/cons_doc_LAW_357134/6a7ba42d8fda3a1ba186a9eb5c806921998ae7d1/" TargetMode="External"/><Relationship Id="rId19" Type="http://schemas.openxmlformats.org/officeDocument/2006/relationships/hyperlink" Target="http://www.consultant.ru/document/cons_doc_LAW_357134/790f7da763bc677a4a37e1a58868ebe831fe4c00/" TargetMode="External"/><Relationship Id="rId4" Type="http://schemas.openxmlformats.org/officeDocument/2006/relationships/hyperlink" Target="http://www.consultant.ru/document/cons_doc_LAW_357134/b0bc8a27e8a04c890f2f9c995f4c966a8894470e/" TargetMode="External"/><Relationship Id="rId9" Type="http://schemas.openxmlformats.org/officeDocument/2006/relationships/hyperlink" Target="http://www.consultant.ru/document/cons_doc_LAW_357134/6a7ba42d8fda3a1ba186a9eb5c806921998ae7d1/" TargetMode="External"/><Relationship Id="rId14" Type="http://schemas.openxmlformats.org/officeDocument/2006/relationships/hyperlink" Target="http://www.consultant.ru/document/cons_doc_LAW_357134/0526867a7eace3f1f88798592ed0bdf3589f0528/" TargetMode="External"/><Relationship Id="rId22" Type="http://schemas.openxmlformats.org/officeDocument/2006/relationships/hyperlink" Target="http://www.consultant.ru/document/cons_doc_LAW_357178/03764148a1ec0889d20135a4580f8aa76bbf36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4304</Words>
  <Characters>24534</Characters>
  <Application>Microsoft Office Word</Application>
  <DocSecurity>0</DocSecurity>
  <Lines>204</Lines>
  <Paragraphs>57</Paragraphs>
  <ScaleCrop>false</ScaleCrop>
  <Company/>
  <LinksUpToDate>false</LinksUpToDate>
  <CharactersWithSpaces>28781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Для гостей</dc:creator>
  <cp:keywords/>
  <dc:description/>
  <cp:lastModifiedBy>Для гостей</cp:lastModifiedBy>
  <cp:revision>2</cp:revision>
  <dcterms:created xsi:type="dcterms:W3CDTF">2023-08-16T06:46:00Z</dcterms:created>
  <dcterms:modified xsi:type="dcterms:W3CDTF">2023-08-16T06:46:00Z</dcterms:modified>
</cp:coreProperties>
</file>