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A1" w:rsidRPr="00F60EA1" w:rsidRDefault="00F60EA1" w:rsidP="00F60EA1">
      <w:pPr>
        <w:ind w:right="20"/>
        <w:jc w:val="center"/>
        <w:rPr>
          <w:b/>
          <w:sz w:val="20"/>
          <w:lang w:eastAsia="en-US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347"/>
        <w:gridCol w:w="54"/>
        <w:gridCol w:w="401"/>
        <w:gridCol w:w="347"/>
        <w:gridCol w:w="55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84"/>
        <w:gridCol w:w="318"/>
      </w:tblGrid>
      <w:tr w:rsidR="00F60EA1" w:rsidRPr="00F60EA1" w:rsidTr="007A6878">
        <w:trPr>
          <w:gridAfter w:val="1"/>
          <w:wAfter w:w="318" w:type="dxa"/>
          <w:cantSplit/>
          <w:trHeight w:val="1047"/>
        </w:trPr>
        <w:tc>
          <w:tcPr>
            <w:tcW w:w="4359" w:type="dxa"/>
            <w:gridSpan w:val="11"/>
          </w:tcPr>
          <w:p w:rsidR="00F60EA1" w:rsidRPr="00F60EA1" w:rsidRDefault="00F60EA1" w:rsidP="00F60EA1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6"/>
          </w:tcPr>
          <w:p w:rsidR="00F60EA1" w:rsidRDefault="007A6878" w:rsidP="00F60EA1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Директору</w:t>
            </w:r>
          </w:p>
          <w:p w:rsidR="007A6878" w:rsidRDefault="007A6878" w:rsidP="00F60EA1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7A6878" w:rsidRDefault="007A6878" w:rsidP="00F60EA1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7A6878" w:rsidRPr="00F60EA1" w:rsidRDefault="007A6878" w:rsidP="00F60EA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F60EA1" w:rsidRPr="00F60EA1" w:rsidRDefault="00F60EA1" w:rsidP="00F60EA1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F60EA1" w:rsidRPr="00F60EA1" w:rsidTr="007A6878">
        <w:trPr>
          <w:gridAfter w:val="14"/>
          <w:wAfter w:w="4870" w:type="dxa"/>
          <w:trHeight w:val="415"/>
        </w:trPr>
        <w:tc>
          <w:tcPr>
            <w:tcW w:w="5161" w:type="dxa"/>
            <w:gridSpan w:val="14"/>
            <w:hideMark/>
          </w:tcPr>
          <w:p w:rsidR="00F60EA1" w:rsidRPr="00F60EA1" w:rsidRDefault="00F60EA1" w:rsidP="00F60EA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F60EA1" w:rsidRPr="00F60EA1" w:rsidTr="007A6878">
        <w:trPr>
          <w:trHeight w:hRule="exact" w:val="355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60EA1" w:rsidRPr="00F60EA1" w:rsidRDefault="00F60EA1" w:rsidP="00F60EA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2199D" w:rsidRPr="00F60EA1" w:rsidTr="007A6878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60EA1" w:rsidRPr="00F60EA1" w:rsidRDefault="00F60EA1" w:rsidP="00F60EA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2199D" w:rsidRPr="00F60EA1" w:rsidTr="007A6878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9D" w:rsidRPr="00F60EA1" w:rsidRDefault="00F2199D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433"/>
        <w:gridCol w:w="433"/>
        <w:gridCol w:w="318"/>
        <w:gridCol w:w="433"/>
        <w:gridCol w:w="433"/>
        <w:gridCol w:w="318"/>
        <w:gridCol w:w="433"/>
        <w:gridCol w:w="434"/>
        <w:gridCol w:w="434"/>
        <w:gridCol w:w="434"/>
      </w:tblGrid>
      <w:tr w:rsidR="00F60EA1" w:rsidRPr="00F60EA1" w:rsidTr="00092FA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60E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F60EA1" w:rsidRPr="00F60EA1" w:rsidRDefault="00F60EA1" w:rsidP="00F60EA1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отчество</w:t>
      </w:r>
    </w:p>
    <w:p w:rsidR="00F60EA1" w:rsidRPr="00F60EA1" w:rsidRDefault="00F60EA1" w:rsidP="00F60EA1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F60EA1" w:rsidRPr="00F60EA1" w:rsidRDefault="00F60EA1" w:rsidP="00F60EA1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F60EA1" w:rsidRPr="00F60EA1" w:rsidTr="007B29E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60EA1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F60EA1" w:rsidRPr="00F60EA1" w:rsidRDefault="00F60EA1" w:rsidP="00F60EA1">
      <w:pPr>
        <w:spacing w:after="200" w:line="276" w:lineRule="auto"/>
        <w:rPr>
          <w:b/>
          <w:sz w:val="4"/>
          <w:szCs w:val="22"/>
          <w:lang w:eastAsia="en-US"/>
        </w:rPr>
      </w:pPr>
    </w:p>
    <w:p w:rsidR="00F60EA1" w:rsidRPr="00F60EA1" w:rsidRDefault="00F60EA1" w:rsidP="00F60EA1">
      <w:pPr>
        <w:spacing w:after="200" w:line="276" w:lineRule="auto"/>
        <w:rPr>
          <w:sz w:val="22"/>
          <w:szCs w:val="22"/>
          <w:lang w:eastAsia="en-US"/>
        </w:rPr>
      </w:pPr>
      <w:r w:rsidRPr="00F60EA1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60EA1">
        <w:rPr>
          <w:sz w:val="22"/>
          <w:szCs w:val="22"/>
          <w:lang w:eastAsia="en-US"/>
        </w:rPr>
        <w:t xml:space="preserve"> _________________________________</w:t>
      </w:r>
      <w:r w:rsidR="00F2199D">
        <w:rPr>
          <w:sz w:val="22"/>
          <w:szCs w:val="22"/>
          <w:lang w:eastAsia="en-US"/>
        </w:rPr>
        <w:t>_______</w:t>
      </w:r>
      <w:r w:rsidRPr="00F60EA1">
        <w:rPr>
          <w:sz w:val="22"/>
          <w:szCs w:val="22"/>
          <w:lang w:eastAsia="en-US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0EA1" w:rsidRPr="00F60EA1" w:rsidTr="007B29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60EA1" w:rsidRPr="00F60EA1" w:rsidRDefault="00F60EA1" w:rsidP="00F60EA1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60EA1" w:rsidRPr="00F60EA1" w:rsidTr="00092F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Пол</w:t>
            </w:r>
            <w:r w:rsidRPr="00F60E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Женский,</w:t>
            </w: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F60EA1" w:rsidRPr="00F60EA1" w:rsidRDefault="00F60EA1" w:rsidP="00F60EA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F60EA1" w:rsidRPr="00F60EA1" w:rsidRDefault="00F60EA1" w:rsidP="00F60EA1">
      <w:pPr>
        <w:spacing w:line="276" w:lineRule="auto"/>
        <w:jc w:val="both"/>
        <w:rPr>
          <w:sz w:val="22"/>
          <w:szCs w:val="22"/>
          <w:lang w:eastAsia="en-US"/>
        </w:rPr>
      </w:pPr>
    </w:p>
    <w:p w:rsidR="00F60EA1" w:rsidRDefault="00F60EA1" w:rsidP="00F60EA1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F60EA1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F60EA1">
        <w:rPr>
          <w:sz w:val="22"/>
          <w:szCs w:val="22"/>
          <w:lang w:eastAsia="en-US"/>
        </w:rPr>
        <w:br/>
      </w:r>
      <w:r w:rsidRPr="00F60EA1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22040D" w:rsidRPr="00F60EA1" w:rsidRDefault="0022040D" w:rsidP="00F60EA1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850"/>
        <w:gridCol w:w="851"/>
        <w:gridCol w:w="851"/>
        <w:gridCol w:w="852"/>
        <w:gridCol w:w="851"/>
        <w:gridCol w:w="852"/>
      </w:tblGrid>
      <w:tr w:rsidR="00F60EA1" w:rsidRPr="00F60EA1" w:rsidTr="001B0FBF">
        <w:trPr>
          <w:trHeight w:val="387"/>
          <w:jc w:val="center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Резервные дни</w:t>
            </w:r>
          </w:p>
        </w:tc>
      </w:tr>
      <w:tr w:rsidR="00F60EA1" w:rsidRPr="00F60EA1" w:rsidTr="001B0FBF">
        <w:trPr>
          <w:trHeight w:val="387"/>
          <w:jc w:val="center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B0FBF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B0FBF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Default="001B0FBF">
            <w:r w:rsidRPr="007A64BF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B0FBF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Default="001B0FBF">
            <w:r w:rsidRPr="007A64BF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0FBF" w:rsidRPr="00F60EA1" w:rsidRDefault="001B0FBF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Математика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302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1A16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16" w:rsidRPr="00F60EA1" w:rsidRDefault="00F61A16" w:rsidP="003E4F3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1A16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16" w:rsidRPr="00F60EA1" w:rsidRDefault="00F61A16" w:rsidP="003E4F3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  <w:tr w:rsidR="00F60EA1" w:rsidRPr="00F60EA1" w:rsidTr="001B0FBF">
        <w:trPr>
          <w:trHeight w:hRule="exact" w:val="284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A1" w:rsidRPr="00F60EA1" w:rsidRDefault="00F60EA1" w:rsidP="00F60EA1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spacing w:line="276" w:lineRule="auto"/>
              <w:rPr>
                <w:spacing w:val="-4"/>
                <w:sz w:val="18"/>
                <w:szCs w:val="22"/>
                <w:lang w:eastAsia="en-US"/>
              </w:rPr>
            </w:pPr>
          </w:p>
        </w:tc>
      </w:tr>
    </w:tbl>
    <w:p w:rsidR="00F60EA1" w:rsidRDefault="00F60EA1" w:rsidP="00F60EA1">
      <w:pPr>
        <w:tabs>
          <w:tab w:val="left" w:pos="2161"/>
        </w:tabs>
        <w:ind w:right="20"/>
        <w:rPr>
          <w:b/>
          <w:sz w:val="16"/>
          <w:lang w:eastAsia="en-US"/>
        </w:rPr>
      </w:pPr>
    </w:p>
    <w:p w:rsidR="001B0FBF" w:rsidRPr="00F60EA1" w:rsidRDefault="001B0FBF" w:rsidP="00F60EA1">
      <w:pPr>
        <w:tabs>
          <w:tab w:val="left" w:pos="2161"/>
        </w:tabs>
        <w:ind w:right="20"/>
        <w:rPr>
          <w:b/>
          <w:sz w:val="16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0"/>
        <w:gridCol w:w="9254"/>
      </w:tblGrid>
      <w:tr w:rsidR="00F60EA1" w:rsidRPr="00F60EA1" w:rsidTr="00092FA6">
        <w:trPr>
          <w:trHeight w:val="274"/>
        </w:trPr>
        <w:tc>
          <w:tcPr>
            <w:tcW w:w="7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EA1" w:rsidRPr="00F60EA1" w:rsidRDefault="00F60EA1" w:rsidP="00F60EA1">
            <w:pPr>
              <w:tabs>
                <w:tab w:val="left" w:pos="2161"/>
              </w:tabs>
              <w:ind w:right="20"/>
              <w:rPr>
                <w:b/>
                <w:lang w:eastAsia="en-US"/>
              </w:rPr>
            </w:pPr>
          </w:p>
        </w:tc>
        <w:tc>
          <w:tcPr>
            <w:tcW w:w="9254" w:type="dxa"/>
            <w:tcBorders>
              <w:top w:val="nil"/>
              <w:bottom w:val="nil"/>
              <w:right w:val="nil"/>
            </w:tcBorders>
          </w:tcPr>
          <w:p w:rsidR="00F60EA1" w:rsidRPr="00F60EA1" w:rsidRDefault="00F60EA1" w:rsidP="00F60EA1">
            <w:pPr>
              <w:tabs>
                <w:tab w:val="left" w:pos="2161"/>
              </w:tabs>
              <w:ind w:right="23"/>
              <w:rPr>
                <w:b/>
                <w:lang w:eastAsia="en-US"/>
              </w:rPr>
            </w:pPr>
            <w:r w:rsidRPr="00F60EA1">
              <w:rPr>
                <w:b/>
                <w:lang w:eastAsia="en-US"/>
              </w:rPr>
              <w:t xml:space="preserve">* </w:t>
            </w:r>
            <w:r w:rsidRPr="00F60EA1">
              <w:rPr>
                <w:b/>
                <w:sz w:val="18"/>
                <w:lang w:eastAsia="en-US"/>
              </w:rPr>
              <w:t>математика на профильном уровне и иностранные языки с устной частью сдаются только в форме ЕГЭ, родной язык и родная литература</w:t>
            </w:r>
            <w:r w:rsidR="001B0FBF">
              <w:rPr>
                <w:b/>
                <w:sz w:val="18"/>
                <w:lang w:eastAsia="en-US"/>
              </w:rPr>
              <w:t>, русский язык в формах сочинение, изложение и диктант</w:t>
            </w:r>
            <w:r w:rsidRPr="00F60EA1">
              <w:rPr>
                <w:b/>
                <w:sz w:val="18"/>
                <w:lang w:eastAsia="en-US"/>
              </w:rPr>
              <w:t xml:space="preserve"> сдаются только в форме ГВЭ</w:t>
            </w:r>
          </w:p>
        </w:tc>
      </w:tr>
    </w:tbl>
    <w:p w:rsidR="00F60EA1" w:rsidRPr="00F60EA1" w:rsidRDefault="00F60EA1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Прошу создать условия,</w:t>
      </w:r>
      <w:r w:rsidRPr="00F60EA1">
        <w:rPr>
          <w:sz w:val="22"/>
          <w:szCs w:val="22"/>
        </w:rPr>
        <w:t xml:space="preserve"> </w:t>
      </w:r>
      <w:r w:rsidRPr="00F60EA1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F60EA1" w:rsidRPr="00F60EA1" w:rsidRDefault="00F60EA1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00D75" wp14:editId="5F51129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A834A8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F60EA1" w:rsidRPr="00F60EA1" w:rsidRDefault="00F60EA1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427FC6" wp14:editId="462C97C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7B970C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F60EA1">
        <w:rPr>
          <w:sz w:val="22"/>
          <w:szCs w:val="22"/>
        </w:rPr>
        <w:t>медико-социальной</w:t>
      </w:r>
      <w:proofErr w:type="gramEnd"/>
      <w:r w:rsidRPr="00F60EA1">
        <w:rPr>
          <w:sz w:val="22"/>
          <w:szCs w:val="22"/>
        </w:rPr>
        <w:t xml:space="preserve"> экспертизы</w:t>
      </w:r>
    </w:p>
    <w:p w:rsidR="00F60EA1" w:rsidRPr="00F60EA1" w:rsidRDefault="00F60EA1" w:rsidP="00F60EA1">
      <w:pPr>
        <w:spacing w:before="240" w:after="120" w:line="276" w:lineRule="auto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C6DC99" wp14:editId="63099B5E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804980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F60EA1" w:rsidRPr="00F60EA1" w:rsidRDefault="00F60EA1" w:rsidP="00F60EA1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9A516D" wp14:editId="753261C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28D708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043165" w:rsidRDefault="00F60EA1" w:rsidP="00043165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DD8BA0" wp14:editId="5642476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196466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F60EA1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</w:t>
      </w:r>
      <w:r w:rsidR="00043165">
        <w:rPr>
          <w:sz w:val="22"/>
          <w:szCs w:val="22"/>
          <w:lang w:eastAsia="en-US"/>
        </w:rPr>
        <w:t>азделом «Говорение» на 30 минут</w:t>
      </w:r>
    </w:p>
    <w:p w:rsidR="00F60EA1" w:rsidRPr="00F60EA1" w:rsidRDefault="00F60EA1" w:rsidP="00043165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AF351" wp14:editId="6A1558A5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85B08D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69333" wp14:editId="4179DC86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45A5F2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F60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DE814" wp14:editId="5F8D3A94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72224F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F60EA1" w:rsidRPr="00F60EA1" w:rsidRDefault="00F60EA1" w:rsidP="00F60EA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F60EA1" w:rsidRPr="00F60EA1" w:rsidRDefault="00F60EA1" w:rsidP="00F60EA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F60EA1" w:rsidRPr="00F60EA1" w:rsidRDefault="00F60EA1" w:rsidP="00F60EA1">
      <w:pP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F60EA1">
        <w:rPr>
          <w:i/>
          <w:sz w:val="22"/>
          <w:szCs w:val="22"/>
          <w:lang w:eastAsia="en-US"/>
        </w:rPr>
        <w:t>(указать дополнительные условия,</w:t>
      </w:r>
      <w:r w:rsidRPr="00F60EA1">
        <w:rPr>
          <w:sz w:val="22"/>
          <w:szCs w:val="22"/>
        </w:rPr>
        <w:t xml:space="preserve"> </w:t>
      </w:r>
      <w:r w:rsidRPr="00F60EA1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F60EA1" w:rsidRPr="00F60EA1" w:rsidRDefault="00F60EA1" w:rsidP="00F60EA1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F60EA1" w:rsidRPr="00F60EA1" w:rsidRDefault="00F60EA1" w:rsidP="00F60EA1">
      <w:pPr>
        <w:spacing w:before="240" w:after="120" w:line="276" w:lineRule="auto"/>
        <w:rPr>
          <w:sz w:val="22"/>
          <w:szCs w:val="22"/>
          <w:lang w:eastAsia="en-US"/>
        </w:rPr>
      </w:pPr>
    </w:p>
    <w:p w:rsidR="001175D0" w:rsidRPr="001175D0" w:rsidRDefault="001175D0" w:rsidP="001175D0">
      <w:pPr>
        <w:spacing w:before="240" w:after="120"/>
      </w:pPr>
      <w:r w:rsidRPr="001175D0">
        <w:t>Согласие на обработку персональных данных прилагается.</w:t>
      </w:r>
    </w:p>
    <w:p w:rsidR="001175D0" w:rsidRPr="001175D0" w:rsidRDefault="001175D0" w:rsidP="001175D0">
      <w:pPr>
        <w:spacing w:before="240" w:after="120"/>
      </w:pPr>
      <w:r w:rsidRPr="001175D0">
        <w:rPr>
          <w:lang w:val="en-US"/>
        </w:rPr>
        <w:t>C</w:t>
      </w:r>
      <w:r w:rsidRPr="001175D0">
        <w:t xml:space="preserve"> Порядком проведения ГИА и с Памяткой о правилах проведения ЕГЭ в 201</w:t>
      </w:r>
      <w:r w:rsidR="00D92165">
        <w:t>8</w:t>
      </w:r>
      <w:r w:rsidRPr="001175D0">
        <w:t xml:space="preserve"> году ознакомлен (ознакомлена) </w:t>
      </w:r>
    </w:p>
    <w:p w:rsidR="00F60EA1" w:rsidRPr="00F60EA1" w:rsidRDefault="00F60EA1" w:rsidP="00F60EA1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Подпись заявителя   ______________/______________________(Ф.И.О.)</w:t>
      </w:r>
    </w:p>
    <w:p w:rsidR="00F60EA1" w:rsidRPr="00F60EA1" w:rsidRDefault="00F60EA1" w:rsidP="00F60EA1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 xml:space="preserve"> «____» _____________ 20___ г.</w:t>
      </w:r>
    </w:p>
    <w:p w:rsidR="00F60EA1" w:rsidRPr="00F60EA1" w:rsidRDefault="00F60EA1" w:rsidP="00F60EA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F60EA1" w:rsidRPr="00F60EA1" w:rsidRDefault="00F60EA1" w:rsidP="00F60EA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Подпись заявителя ______________/_______________________ «____»__________________ 201</w:t>
      </w:r>
      <w:r w:rsidR="00043165">
        <w:rPr>
          <w:sz w:val="20"/>
          <w:szCs w:val="22"/>
          <w:lang w:eastAsia="en-US"/>
        </w:rPr>
        <w:t>__</w:t>
      </w:r>
      <w:r w:rsidRPr="00F60EA1">
        <w:rPr>
          <w:sz w:val="20"/>
          <w:szCs w:val="22"/>
          <w:lang w:eastAsia="en-US"/>
        </w:rPr>
        <w:t xml:space="preserve"> г.</w:t>
      </w: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Заявление принял: ___________________ / __________________________________________</w:t>
      </w:r>
    </w:p>
    <w:p w:rsidR="00F60EA1" w:rsidRPr="00F60EA1" w:rsidRDefault="00F60EA1" w:rsidP="00F60EA1">
      <w:pPr>
        <w:tabs>
          <w:tab w:val="left" w:pos="2161"/>
        </w:tabs>
        <w:spacing w:line="360" w:lineRule="auto"/>
        <w:ind w:right="20"/>
        <w:jc w:val="both"/>
        <w:rPr>
          <w:sz w:val="16"/>
          <w:szCs w:val="22"/>
          <w:lang w:eastAsia="en-US"/>
        </w:rPr>
      </w:pPr>
      <w:r w:rsidRPr="00F60EA1">
        <w:rPr>
          <w:sz w:val="16"/>
          <w:szCs w:val="22"/>
          <w:lang w:eastAsia="en-US"/>
        </w:rPr>
        <w:t xml:space="preserve">                                                          (подпись)                                                                       (Ф.И.О.) </w:t>
      </w:r>
    </w:p>
    <w:p w:rsidR="00F60EA1" w:rsidRPr="00F60EA1" w:rsidRDefault="00F60EA1" w:rsidP="00F60EA1">
      <w:pPr>
        <w:spacing w:line="360" w:lineRule="auto"/>
        <w:rPr>
          <w:i/>
          <w:sz w:val="22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Дата «____»___________201</w:t>
      </w:r>
      <w:r w:rsidR="00043165">
        <w:rPr>
          <w:sz w:val="20"/>
          <w:szCs w:val="22"/>
          <w:lang w:eastAsia="en-US"/>
        </w:rPr>
        <w:t>___</w:t>
      </w:r>
      <w:r w:rsidRPr="00F60EA1">
        <w:rPr>
          <w:sz w:val="20"/>
          <w:szCs w:val="22"/>
          <w:lang w:eastAsia="en-US"/>
        </w:rPr>
        <w:t xml:space="preserve"> г.                                     </w:t>
      </w:r>
      <w:r w:rsidRPr="00F60EA1">
        <w:rPr>
          <w:sz w:val="22"/>
          <w:szCs w:val="22"/>
        </w:rPr>
        <w:t xml:space="preserve">Регистрационный номер _______________________    </w:t>
      </w:r>
    </w:p>
    <w:p w:rsidR="00F61A16" w:rsidRDefault="00924DF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sectPr w:rsidR="00F61A16" w:rsidSect="00405694">
      <w:pgSz w:w="11906" w:h="16838" w:code="9"/>
      <w:pgMar w:top="425" w:right="510" w:bottom="3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0B" w:rsidRDefault="00BF3F0B" w:rsidP="009379C3">
      <w:r>
        <w:separator/>
      </w:r>
    </w:p>
  </w:endnote>
  <w:endnote w:type="continuationSeparator" w:id="0">
    <w:p w:rsidR="00BF3F0B" w:rsidRDefault="00BF3F0B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0B" w:rsidRDefault="00BF3F0B" w:rsidP="009379C3">
      <w:r>
        <w:separator/>
      </w:r>
    </w:p>
  </w:footnote>
  <w:footnote w:type="continuationSeparator" w:id="0">
    <w:p w:rsidR="00BF3F0B" w:rsidRDefault="00BF3F0B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7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22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19"/>
  </w:num>
  <w:num w:numId="5">
    <w:abstractNumId w:val="30"/>
  </w:num>
  <w:num w:numId="6">
    <w:abstractNumId w:val="0"/>
  </w:num>
  <w:num w:numId="7">
    <w:abstractNumId w:val="25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4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5"/>
  </w:num>
  <w:num w:numId="27">
    <w:abstractNumId w:val="16"/>
  </w:num>
  <w:num w:numId="28">
    <w:abstractNumId w:val="21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1FC7"/>
    <w:rsid w:val="000126AB"/>
    <w:rsid w:val="00017CC4"/>
    <w:rsid w:val="000206B3"/>
    <w:rsid w:val="0003732E"/>
    <w:rsid w:val="00043165"/>
    <w:rsid w:val="00047100"/>
    <w:rsid w:val="00050AF9"/>
    <w:rsid w:val="0005208E"/>
    <w:rsid w:val="00052A3A"/>
    <w:rsid w:val="00052F75"/>
    <w:rsid w:val="00056647"/>
    <w:rsid w:val="00057E6B"/>
    <w:rsid w:val="00061255"/>
    <w:rsid w:val="000634FD"/>
    <w:rsid w:val="00070570"/>
    <w:rsid w:val="00071A24"/>
    <w:rsid w:val="00084806"/>
    <w:rsid w:val="0009249A"/>
    <w:rsid w:val="00092FA6"/>
    <w:rsid w:val="000951D0"/>
    <w:rsid w:val="000A640B"/>
    <w:rsid w:val="000C1BEA"/>
    <w:rsid w:val="000C4609"/>
    <w:rsid w:val="000C542A"/>
    <w:rsid w:val="000C5A3A"/>
    <w:rsid w:val="000D6E19"/>
    <w:rsid w:val="000D7A01"/>
    <w:rsid w:val="000E167B"/>
    <w:rsid w:val="000E1DBB"/>
    <w:rsid w:val="000E65CF"/>
    <w:rsid w:val="0010125B"/>
    <w:rsid w:val="00101D6C"/>
    <w:rsid w:val="00105249"/>
    <w:rsid w:val="0010611D"/>
    <w:rsid w:val="00115668"/>
    <w:rsid w:val="001175D0"/>
    <w:rsid w:val="00124916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2DBC"/>
    <w:rsid w:val="00194178"/>
    <w:rsid w:val="001A0830"/>
    <w:rsid w:val="001B0FBF"/>
    <w:rsid w:val="001C35EC"/>
    <w:rsid w:val="001C4B8D"/>
    <w:rsid w:val="001C77AC"/>
    <w:rsid w:val="001D0C6B"/>
    <w:rsid w:val="001D1002"/>
    <w:rsid w:val="001E2C88"/>
    <w:rsid w:val="001F32B2"/>
    <w:rsid w:val="001F7A5D"/>
    <w:rsid w:val="002054ED"/>
    <w:rsid w:val="00213B2F"/>
    <w:rsid w:val="0022040D"/>
    <w:rsid w:val="0024165A"/>
    <w:rsid w:val="002422DE"/>
    <w:rsid w:val="00242A90"/>
    <w:rsid w:val="00242CF7"/>
    <w:rsid w:val="00243228"/>
    <w:rsid w:val="00247C4C"/>
    <w:rsid w:val="00251079"/>
    <w:rsid w:val="002512EB"/>
    <w:rsid w:val="00253101"/>
    <w:rsid w:val="0026111E"/>
    <w:rsid w:val="0026156E"/>
    <w:rsid w:val="00265846"/>
    <w:rsid w:val="002776FB"/>
    <w:rsid w:val="00282FDC"/>
    <w:rsid w:val="00283BF3"/>
    <w:rsid w:val="00285186"/>
    <w:rsid w:val="002907D9"/>
    <w:rsid w:val="002972BD"/>
    <w:rsid w:val="002B0121"/>
    <w:rsid w:val="002B03A2"/>
    <w:rsid w:val="002B4F85"/>
    <w:rsid w:val="002B544F"/>
    <w:rsid w:val="002D4381"/>
    <w:rsid w:val="002D5512"/>
    <w:rsid w:val="002E130A"/>
    <w:rsid w:val="002F777A"/>
    <w:rsid w:val="00301F80"/>
    <w:rsid w:val="003023B3"/>
    <w:rsid w:val="0030799C"/>
    <w:rsid w:val="003135CF"/>
    <w:rsid w:val="003138EF"/>
    <w:rsid w:val="00344F1F"/>
    <w:rsid w:val="0035244B"/>
    <w:rsid w:val="003525D5"/>
    <w:rsid w:val="00353BED"/>
    <w:rsid w:val="00356D2C"/>
    <w:rsid w:val="00360FDD"/>
    <w:rsid w:val="00361DBB"/>
    <w:rsid w:val="00366CFD"/>
    <w:rsid w:val="00371329"/>
    <w:rsid w:val="0037477D"/>
    <w:rsid w:val="00376408"/>
    <w:rsid w:val="00383A38"/>
    <w:rsid w:val="003971FD"/>
    <w:rsid w:val="003A0D3D"/>
    <w:rsid w:val="003A187E"/>
    <w:rsid w:val="003A1F21"/>
    <w:rsid w:val="003A4E60"/>
    <w:rsid w:val="003A52FD"/>
    <w:rsid w:val="003A5C58"/>
    <w:rsid w:val="003B0FC6"/>
    <w:rsid w:val="003B2C9E"/>
    <w:rsid w:val="003C3A52"/>
    <w:rsid w:val="003C56A2"/>
    <w:rsid w:val="003C64C4"/>
    <w:rsid w:val="003D1FF6"/>
    <w:rsid w:val="003D234D"/>
    <w:rsid w:val="003D4CD6"/>
    <w:rsid w:val="003E4F31"/>
    <w:rsid w:val="003E536A"/>
    <w:rsid w:val="003E6D36"/>
    <w:rsid w:val="003F0A48"/>
    <w:rsid w:val="003F43E9"/>
    <w:rsid w:val="003F76D5"/>
    <w:rsid w:val="004003EC"/>
    <w:rsid w:val="00405694"/>
    <w:rsid w:val="0040637E"/>
    <w:rsid w:val="004253D8"/>
    <w:rsid w:val="00426DB3"/>
    <w:rsid w:val="00432319"/>
    <w:rsid w:val="00434C32"/>
    <w:rsid w:val="004355A0"/>
    <w:rsid w:val="00440B8A"/>
    <w:rsid w:val="00440FE4"/>
    <w:rsid w:val="0044121F"/>
    <w:rsid w:val="00441704"/>
    <w:rsid w:val="00446A8F"/>
    <w:rsid w:val="004472AA"/>
    <w:rsid w:val="00453846"/>
    <w:rsid w:val="004666FD"/>
    <w:rsid w:val="004736EE"/>
    <w:rsid w:val="00475B22"/>
    <w:rsid w:val="004803B0"/>
    <w:rsid w:val="00482761"/>
    <w:rsid w:val="00491D2E"/>
    <w:rsid w:val="004B1861"/>
    <w:rsid w:val="004B5FB4"/>
    <w:rsid w:val="004C0E5B"/>
    <w:rsid w:val="004D05FB"/>
    <w:rsid w:val="004E58DB"/>
    <w:rsid w:val="004E6777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77025"/>
    <w:rsid w:val="00577FFE"/>
    <w:rsid w:val="00590F8F"/>
    <w:rsid w:val="00592D8A"/>
    <w:rsid w:val="00594C33"/>
    <w:rsid w:val="0059501C"/>
    <w:rsid w:val="00597A1D"/>
    <w:rsid w:val="005B5D94"/>
    <w:rsid w:val="005C096E"/>
    <w:rsid w:val="005C1B6F"/>
    <w:rsid w:val="005C4CCD"/>
    <w:rsid w:val="005C5F0D"/>
    <w:rsid w:val="005D4B71"/>
    <w:rsid w:val="005E02E3"/>
    <w:rsid w:val="005E089A"/>
    <w:rsid w:val="005E39BA"/>
    <w:rsid w:val="00601EAD"/>
    <w:rsid w:val="0060610F"/>
    <w:rsid w:val="006069BF"/>
    <w:rsid w:val="006172AD"/>
    <w:rsid w:val="006323BD"/>
    <w:rsid w:val="00635B03"/>
    <w:rsid w:val="00651FE4"/>
    <w:rsid w:val="006556D7"/>
    <w:rsid w:val="00656F19"/>
    <w:rsid w:val="00656F30"/>
    <w:rsid w:val="0068074A"/>
    <w:rsid w:val="006909C5"/>
    <w:rsid w:val="006976D2"/>
    <w:rsid w:val="006A008C"/>
    <w:rsid w:val="006A7539"/>
    <w:rsid w:val="006B030F"/>
    <w:rsid w:val="006B4A53"/>
    <w:rsid w:val="006C768A"/>
    <w:rsid w:val="006D58A8"/>
    <w:rsid w:val="006E2825"/>
    <w:rsid w:val="007048D0"/>
    <w:rsid w:val="007116E0"/>
    <w:rsid w:val="00713F8C"/>
    <w:rsid w:val="007159DF"/>
    <w:rsid w:val="00741694"/>
    <w:rsid w:val="00741EEE"/>
    <w:rsid w:val="0076273A"/>
    <w:rsid w:val="00762B0B"/>
    <w:rsid w:val="007774D5"/>
    <w:rsid w:val="007853BC"/>
    <w:rsid w:val="007868D4"/>
    <w:rsid w:val="00791FA1"/>
    <w:rsid w:val="007A3840"/>
    <w:rsid w:val="007A6878"/>
    <w:rsid w:val="007B1F16"/>
    <w:rsid w:val="007B29E1"/>
    <w:rsid w:val="007B37B5"/>
    <w:rsid w:val="007C50DE"/>
    <w:rsid w:val="007D45D6"/>
    <w:rsid w:val="007D6051"/>
    <w:rsid w:val="007E1422"/>
    <w:rsid w:val="007E2FE5"/>
    <w:rsid w:val="007F0D1C"/>
    <w:rsid w:val="007F3686"/>
    <w:rsid w:val="007F3ED0"/>
    <w:rsid w:val="00800410"/>
    <w:rsid w:val="00830D4D"/>
    <w:rsid w:val="00832395"/>
    <w:rsid w:val="00843C8A"/>
    <w:rsid w:val="00845188"/>
    <w:rsid w:val="00850029"/>
    <w:rsid w:val="008620D0"/>
    <w:rsid w:val="008643A5"/>
    <w:rsid w:val="00865361"/>
    <w:rsid w:val="00866837"/>
    <w:rsid w:val="0087358C"/>
    <w:rsid w:val="008768BA"/>
    <w:rsid w:val="00877696"/>
    <w:rsid w:val="008946A5"/>
    <w:rsid w:val="00897D3A"/>
    <w:rsid w:val="008A5FAA"/>
    <w:rsid w:val="008A6996"/>
    <w:rsid w:val="008E6079"/>
    <w:rsid w:val="008F28EE"/>
    <w:rsid w:val="008F5899"/>
    <w:rsid w:val="00904F54"/>
    <w:rsid w:val="00921182"/>
    <w:rsid w:val="00923ABD"/>
    <w:rsid w:val="00924DFA"/>
    <w:rsid w:val="00932FF6"/>
    <w:rsid w:val="009379C3"/>
    <w:rsid w:val="0094517A"/>
    <w:rsid w:val="009528B1"/>
    <w:rsid w:val="009543D7"/>
    <w:rsid w:val="00954F05"/>
    <w:rsid w:val="00957717"/>
    <w:rsid w:val="00962B51"/>
    <w:rsid w:val="009636F3"/>
    <w:rsid w:val="00966EE5"/>
    <w:rsid w:val="009806D4"/>
    <w:rsid w:val="009939B0"/>
    <w:rsid w:val="00996532"/>
    <w:rsid w:val="009B2252"/>
    <w:rsid w:val="009B518E"/>
    <w:rsid w:val="009B7D29"/>
    <w:rsid w:val="009C1226"/>
    <w:rsid w:val="009C655A"/>
    <w:rsid w:val="009D1D2B"/>
    <w:rsid w:val="009D5F11"/>
    <w:rsid w:val="009E07EB"/>
    <w:rsid w:val="009E513C"/>
    <w:rsid w:val="00A00A2D"/>
    <w:rsid w:val="00A03A5D"/>
    <w:rsid w:val="00A04455"/>
    <w:rsid w:val="00A15FB2"/>
    <w:rsid w:val="00A16D69"/>
    <w:rsid w:val="00A26983"/>
    <w:rsid w:val="00A333F9"/>
    <w:rsid w:val="00A336AE"/>
    <w:rsid w:val="00A44231"/>
    <w:rsid w:val="00A50F0C"/>
    <w:rsid w:val="00A7450F"/>
    <w:rsid w:val="00A7795F"/>
    <w:rsid w:val="00A837A3"/>
    <w:rsid w:val="00A8493C"/>
    <w:rsid w:val="00A910EB"/>
    <w:rsid w:val="00A91E45"/>
    <w:rsid w:val="00A964B8"/>
    <w:rsid w:val="00AA2ED9"/>
    <w:rsid w:val="00AA3B15"/>
    <w:rsid w:val="00AB7AFB"/>
    <w:rsid w:val="00AC30BA"/>
    <w:rsid w:val="00AD1BBE"/>
    <w:rsid w:val="00AD431B"/>
    <w:rsid w:val="00AE2593"/>
    <w:rsid w:val="00AF1ABE"/>
    <w:rsid w:val="00AF41FF"/>
    <w:rsid w:val="00AF445B"/>
    <w:rsid w:val="00B00C00"/>
    <w:rsid w:val="00B10F24"/>
    <w:rsid w:val="00B179DE"/>
    <w:rsid w:val="00B210F6"/>
    <w:rsid w:val="00B22377"/>
    <w:rsid w:val="00B25FA9"/>
    <w:rsid w:val="00B277DC"/>
    <w:rsid w:val="00B32F87"/>
    <w:rsid w:val="00B4166B"/>
    <w:rsid w:val="00B46F35"/>
    <w:rsid w:val="00B75263"/>
    <w:rsid w:val="00B8246B"/>
    <w:rsid w:val="00B8523A"/>
    <w:rsid w:val="00B930EA"/>
    <w:rsid w:val="00B9656B"/>
    <w:rsid w:val="00BA7EF9"/>
    <w:rsid w:val="00BC1EDA"/>
    <w:rsid w:val="00BC4473"/>
    <w:rsid w:val="00BD0FEF"/>
    <w:rsid w:val="00BD4535"/>
    <w:rsid w:val="00BF096C"/>
    <w:rsid w:val="00BF3F0B"/>
    <w:rsid w:val="00BF7A0F"/>
    <w:rsid w:val="00C0042E"/>
    <w:rsid w:val="00C1058A"/>
    <w:rsid w:val="00C13035"/>
    <w:rsid w:val="00C15C0A"/>
    <w:rsid w:val="00C27C33"/>
    <w:rsid w:val="00C27C5F"/>
    <w:rsid w:val="00C368A7"/>
    <w:rsid w:val="00C432DF"/>
    <w:rsid w:val="00C46440"/>
    <w:rsid w:val="00C46B2E"/>
    <w:rsid w:val="00C527D6"/>
    <w:rsid w:val="00C640EE"/>
    <w:rsid w:val="00C679C6"/>
    <w:rsid w:val="00C965A1"/>
    <w:rsid w:val="00CA1405"/>
    <w:rsid w:val="00CA5A01"/>
    <w:rsid w:val="00CB0043"/>
    <w:rsid w:val="00CB6928"/>
    <w:rsid w:val="00CC2ADF"/>
    <w:rsid w:val="00CC4E03"/>
    <w:rsid w:val="00CC6E5D"/>
    <w:rsid w:val="00CD2BE6"/>
    <w:rsid w:val="00CD6718"/>
    <w:rsid w:val="00CE1424"/>
    <w:rsid w:val="00CF1816"/>
    <w:rsid w:val="00CF6ED4"/>
    <w:rsid w:val="00D12C2C"/>
    <w:rsid w:val="00D16540"/>
    <w:rsid w:val="00D21B9C"/>
    <w:rsid w:val="00D23DD3"/>
    <w:rsid w:val="00D40922"/>
    <w:rsid w:val="00D514AA"/>
    <w:rsid w:val="00D67A65"/>
    <w:rsid w:val="00D71402"/>
    <w:rsid w:val="00D7146E"/>
    <w:rsid w:val="00D727EC"/>
    <w:rsid w:val="00D92015"/>
    <w:rsid w:val="00D92165"/>
    <w:rsid w:val="00D9301E"/>
    <w:rsid w:val="00DA2FC4"/>
    <w:rsid w:val="00DA4FC5"/>
    <w:rsid w:val="00DB73C5"/>
    <w:rsid w:val="00DB79A8"/>
    <w:rsid w:val="00DC0C3B"/>
    <w:rsid w:val="00DE1B09"/>
    <w:rsid w:val="00DF0810"/>
    <w:rsid w:val="00DF2DDC"/>
    <w:rsid w:val="00DF55C2"/>
    <w:rsid w:val="00E016E8"/>
    <w:rsid w:val="00E10560"/>
    <w:rsid w:val="00E212A7"/>
    <w:rsid w:val="00E35183"/>
    <w:rsid w:val="00E4281F"/>
    <w:rsid w:val="00E52727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2B35"/>
    <w:rsid w:val="00E95669"/>
    <w:rsid w:val="00E961AC"/>
    <w:rsid w:val="00EA48CA"/>
    <w:rsid w:val="00EA56D1"/>
    <w:rsid w:val="00EA6F80"/>
    <w:rsid w:val="00EB3762"/>
    <w:rsid w:val="00EB3D1C"/>
    <w:rsid w:val="00EC3404"/>
    <w:rsid w:val="00EC62B7"/>
    <w:rsid w:val="00ED0296"/>
    <w:rsid w:val="00ED4037"/>
    <w:rsid w:val="00ED6439"/>
    <w:rsid w:val="00EE4B05"/>
    <w:rsid w:val="00EF0001"/>
    <w:rsid w:val="00EF36EA"/>
    <w:rsid w:val="00EF73E4"/>
    <w:rsid w:val="00EF749E"/>
    <w:rsid w:val="00F0123F"/>
    <w:rsid w:val="00F013BC"/>
    <w:rsid w:val="00F02559"/>
    <w:rsid w:val="00F03E87"/>
    <w:rsid w:val="00F04B82"/>
    <w:rsid w:val="00F2199D"/>
    <w:rsid w:val="00F35B19"/>
    <w:rsid w:val="00F367A1"/>
    <w:rsid w:val="00F41BCA"/>
    <w:rsid w:val="00F42B07"/>
    <w:rsid w:val="00F56D7A"/>
    <w:rsid w:val="00F60EA1"/>
    <w:rsid w:val="00F611A6"/>
    <w:rsid w:val="00F61A16"/>
    <w:rsid w:val="00F67C55"/>
    <w:rsid w:val="00F750AD"/>
    <w:rsid w:val="00F80ED2"/>
    <w:rsid w:val="00F81816"/>
    <w:rsid w:val="00F83393"/>
    <w:rsid w:val="00F94621"/>
    <w:rsid w:val="00F96E60"/>
    <w:rsid w:val="00FB0826"/>
    <w:rsid w:val="00FB1774"/>
    <w:rsid w:val="00FB3DCD"/>
    <w:rsid w:val="00FB4FFA"/>
    <w:rsid w:val="00FC13C0"/>
    <w:rsid w:val="00FC3C53"/>
    <w:rsid w:val="00FD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DFB5-0E68-4A89-8E81-81D94F8D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Бодня Элина Николаевна</cp:lastModifiedBy>
  <cp:revision>132</cp:revision>
  <cp:lastPrinted>2017-11-21T11:18:00Z</cp:lastPrinted>
  <dcterms:created xsi:type="dcterms:W3CDTF">2015-12-01T12:43:00Z</dcterms:created>
  <dcterms:modified xsi:type="dcterms:W3CDTF">2017-11-27T12:14:00Z</dcterms:modified>
</cp:coreProperties>
</file>