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1EDE" w:rsidRPr="000E1EDE" w:rsidRDefault="000E1EDE" w:rsidP="000E1EDE">
      <w:pPr>
        <w:spacing w:after="0" w:line="240" w:lineRule="auto"/>
        <w:jc w:val="center"/>
        <w:rPr>
          <w:rFonts w:ascii="Monotype Corsiva" w:eastAsia="Times New Roman" w:hAnsi="Monotype Corsiva" w:cs="Times New Roman"/>
          <w:noProof/>
          <w:color w:val="0070C0"/>
          <w:sz w:val="36"/>
          <w:szCs w:val="52"/>
          <w:shd w:val="clear" w:color="auto" w:fill="FFFFFF"/>
          <w:lang w:eastAsia="ru-RU"/>
        </w:rPr>
      </w:pPr>
      <w:r w:rsidRPr="000E1EDE">
        <w:rPr>
          <w:rFonts w:ascii="Monotype Corsiva" w:eastAsia="Times New Roman" w:hAnsi="Monotype Corsiva" w:cs="Times New Roman"/>
          <w:noProof/>
          <w:color w:val="0070C0"/>
          <w:sz w:val="36"/>
          <w:szCs w:val="52"/>
          <w:shd w:val="clear" w:color="auto" w:fill="FFFFFF"/>
          <w:lang w:eastAsia="ru-RU"/>
        </w:rPr>
        <w:t>Муниципальное бюджетное дошкольное  образовательное учреждение детский сад № 12 «Наше счастье»</w:t>
      </w:r>
    </w:p>
    <w:p w:rsidR="000E1EDE" w:rsidRPr="000E1EDE" w:rsidRDefault="000E1EDE" w:rsidP="000E1EDE">
      <w:pPr>
        <w:jc w:val="center"/>
        <w:rPr>
          <w:rFonts w:ascii="Monotype Corsiva" w:eastAsia="Times New Roman" w:hAnsi="Monotype Corsiva" w:cs="Times New Roman"/>
          <w:noProof/>
          <w:color w:val="0070C0"/>
          <w:sz w:val="52"/>
          <w:szCs w:val="52"/>
          <w:shd w:val="clear" w:color="auto" w:fill="FFFFFF"/>
          <w:lang w:eastAsia="ru-RU"/>
        </w:rPr>
      </w:pPr>
    </w:p>
    <w:p w:rsidR="000E1EDE" w:rsidRDefault="000E1EDE" w:rsidP="000E1EDE">
      <w:pPr>
        <w:jc w:val="center"/>
        <w:rPr>
          <w:rFonts w:ascii="Monotype Corsiva" w:eastAsia="Times New Roman" w:hAnsi="Monotype Corsiva" w:cs="Times New Roman"/>
          <w:noProof/>
          <w:color w:val="0070C0"/>
          <w:sz w:val="52"/>
          <w:szCs w:val="52"/>
          <w:shd w:val="clear" w:color="auto" w:fill="FFFFFF"/>
          <w:lang w:eastAsia="ru-RU"/>
        </w:rPr>
      </w:pPr>
      <w:r w:rsidRPr="000E1EDE">
        <w:rPr>
          <w:rFonts w:ascii="Monotype Corsiva" w:eastAsia="Times New Roman" w:hAnsi="Monotype Corsiva" w:cs="Times New Roman"/>
          <w:noProof/>
          <w:color w:val="0070C0"/>
          <w:sz w:val="52"/>
          <w:szCs w:val="52"/>
          <w:shd w:val="clear" w:color="auto" w:fill="FFFFFF"/>
          <w:lang w:eastAsia="ru-RU"/>
        </w:rPr>
        <w:t>Дидактическое пособие</w:t>
      </w:r>
    </w:p>
    <w:p w:rsidR="000E1EDE" w:rsidRPr="000E1EDE" w:rsidRDefault="000E1EDE" w:rsidP="000E1EDE">
      <w:pPr>
        <w:jc w:val="center"/>
        <w:rPr>
          <w:rFonts w:ascii="Monotype Corsiva" w:eastAsia="Times New Roman" w:hAnsi="Monotype Corsiva" w:cs="Times New Roman"/>
          <w:noProof/>
          <w:color w:val="0070C0"/>
          <w:sz w:val="52"/>
          <w:szCs w:val="52"/>
          <w:shd w:val="clear" w:color="auto" w:fill="FFFFFF"/>
          <w:lang w:eastAsia="ru-RU"/>
        </w:rPr>
      </w:pPr>
    </w:p>
    <w:p w:rsidR="000E1EDE" w:rsidRDefault="000E1EDE" w:rsidP="000E1EDE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62A85A4" wp14:editId="0855CF3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Square wrapText="bothSides"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E1EDE" w:rsidRPr="000E1EDE" w:rsidRDefault="00D926FF" w:rsidP="000E1EDE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aps/>
                                <w:color w:val="333333"/>
                                <w:kern w:val="36"/>
                                <w:sz w:val="72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0E1EDE">
                              <w:rPr>
                                <w:rFonts w:ascii="Arial" w:eastAsia="Times New Roman" w:hAnsi="Arial" w:cs="Arial"/>
                                <w:b/>
                                <w:bCs/>
                                <w:caps/>
                                <w:color w:val="333333"/>
                                <w:kern w:val="36"/>
                                <w:sz w:val="72"/>
                                <w:szCs w:val="72"/>
                                <w:lang w:eastAsia="ru-RU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="000E1EDE" w:rsidRPr="000E1EDE">
                              <w:rPr>
                                <w:rFonts w:ascii="Arial" w:eastAsia="Times New Roman" w:hAnsi="Arial" w:cs="Arial"/>
                                <w:b/>
                                <w:bCs/>
                                <w:caps/>
                                <w:color w:val="333333"/>
                                <w:kern w:val="36"/>
                                <w:sz w:val="72"/>
                                <w:szCs w:val="72"/>
                                <w:lang w:eastAsia="ru-RU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« Школа финансов»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margin-left:0;margin-top:0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" filled="f" stroked="f">
                <v:textbox style="mso-fit-shape-to-text:t">
                  <w:txbxContent>
                    <w:p w:rsidR="000E1EDE" w:rsidRPr="000E1EDE" w:rsidRDefault="00D926FF" w:rsidP="000E1EDE">
                      <w:pPr>
                        <w:jc w:val="center"/>
                        <w:rPr>
                          <w:rFonts w:ascii="Arial" w:eastAsia="Times New Roman" w:hAnsi="Arial" w:cs="Arial"/>
                          <w:b/>
                          <w:bCs/>
                          <w:caps/>
                          <w:color w:val="333333"/>
                          <w:kern w:val="36"/>
                          <w:sz w:val="72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0E1EDE">
                        <w:rPr>
                          <w:rFonts w:ascii="Arial" w:eastAsia="Times New Roman" w:hAnsi="Arial" w:cs="Arial"/>
                          <w:b/>
                          <w:bCs/>
                          <w:caps/>
                          <w:color w:val="333333"/>
                          <w:kern w:val="36"/>
                          <w:sz w:val="72"/>
                          <w:szCs w:val="72"/>
                          <w:lang w:eastAsia="ru-RU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 w:rsidR="000E1EDE" w:rsidRPr="000E1EDE">
                        <w:rPr>
                          <w:rFonts w:ascii="Arial" w:eastAsia="Times New Roman" w:hAnsi="Arial" w:cs="Arial"/>
                          <w:b/>
                          <w:bCs/>
                          <w:caps/>
                          <w:color w:val="333333"/>
                          <w:kern w:val="36"/>
                          <w:sz w:val="72"/>
                          <w:szCs w:val="72"/>
                          <w:lang w:eastAsia="ru-RU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« Школа финансов»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E1EDE" w:rsidRDefault="000E1EDE" w:rsidP="000E1EDE">
      <w:pPr>
        <w:rPr>
          <w:rFonts w:ascii="Times New Roman" w:hAnsi="Times New Roman" w:cs="Times New Roman"/>
          <w:sz w:val="28"/>
          <w:szCs w:val="28"/>
        </w:rPr>
      </w:pPr>
    </w:p>
    <w:p w:rsidR="000E1EDE" w:rsidRDefault="000E1EDE" w:rsidP="000E1EDE">
      <w:pPr>
        <w:rPr>
          <w:rFonts w:ascii="Times New Roman" w:hAnsi="Times New Roman" w:cs="Times New Roman"/>
          <w:sz w:val="28"/>
          <w:szCs w:val="28"/>
        </w:rPr>
      </w:pPr>
    </w:p>
    <w:p w:rsidR="000E1EDE" w:rsidRDefault="000E1EDE" w:rsidP="000E1EDE">
      <w:pPr>
        <w:rPr>
          <w:rFonts w:ascii="Times New Roman" w:hAnsi="Times New Roman" w:cs="Times New Roman"/>
          <w:sz w:val="28"/>
          <w:szCs w:val="28"/>
        </w:rPr>
      </w:pPr>
    </w:p>
    <w:p w:rsidR="000E1EDE" w:rsidRDefault="000E1EDE" w:rsidP="000E1EDE">
      <w:pPr>
        <w:rPr>
          <w:rFonts w:ascii="Times New Roman" w:hAnsi="Times New Roman" w:cs="Times New Roman"/>
          <w:sz w:val="28"/>
          <w:szCs w:val="28"/>
        </w:rPr>
      </w:pPr>
    </w:p>
    <w:p w:rsidR="000E1EDE" w:rsidRDefault="000E1EDE" w:rsidP="000E1EDE">
      <w:pPr>
        <w:rPr>
          <w:rFonts w:ascii="Times New Roman" w:hAnsi="Times New Roman" w:cs="Times New Roman"/>
          <w:sz w:val="28"/>
          <w:szCs w:val="28"/>
        </w:rPr>
      </w:pPr>
    </w:p>
    <w:p w:rsidR="000E1EDE" w:rsidRPr="00B10B6A" w:rsidRDefault="000E1EDE" w:rsidP="000E1EDE">
      <w:pPr>
        <w:jc w:val="center"/>
        <w:rPr>
          <w:rFonts w:ascii="Times New Roman" w:eastAsia="Times New Roman" w:hAnsi="Times New Roman" w:cs="Times New Roman"/>
          <w:noProof/>
          <w:sz w:val="32"/>
          <w:szCs w:val="32"/>
          <w:shd w:val="clear" w:color="auto" w:fill="FFFFFF"/>
          <w:lang w:eastAsia="ru-RU"/>
        </w:rPr>
      </w:pPr>
      <w:r w:rsidRPr="00B10B6A">
        <w:rPr>
          <w:rFonts w:ascii="Times New Roman" w:eastAsia="Times New Roman" w:hAnsi="Times New Roman" w:cs="Times New Roman"/>
          <w:noProof/>
          <w:sz w:val="32"/>
          <w:szCs w:val="32"/>
          <w:shd w:val="clear" w:color="auto" w:fill="FFFFFF"/>
          <w:lang w:eastAsia="ru-RU"/>
        </w:rPr>
        <w:t>Выполнил</w:t>
      </w:r>
      <w:r>
        <w:rPr>
          <w:rFonts w:ascii="Times New Roman" w:eastAsia="Times New Roman" w:hAnsi="Times New Roman" w:cs="Times New Roman"/>
          <w:noProof/>
          <w:sz w:val="32"/>
          <w:szCs w:val="32"/>
          <w:shd w:val="clear" w:color="auto" w:fill="FFFFFF"/>
          <w:lang w:eastAsia="ru-RU"/>
        </w:rPr>
        <w:t>а</w:t>
      </w:r>
      <w:r w:rsidRPr="00B10B6A">
        <w:rPr>
          <w:rFonts w:ascii="Times New Roman" w:eastAsia="Times New Roman" w:hAnsi="Times New Roman" w:cs="Times New Roman"/>
          <w:noProof/>
          <w:sz w:val="32"/>
          <w:szCs w:val="32"/>
          <w:shd w:val="clear" w:color="auto" w:fill="FFFFFF"/>
          <w:lang w:eastAsia="ru-RU"/>
        </w:rPr>
        <w:t>:</w:t>
      </w:r>
    </w:p>
    <w:p w:rsidR="000E1EDE" w:rsidRPr="00B10B6A" w:rsidRDefault="000E1EDE" w:rsidP="000E1EDE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32"/>
          <w:szCs w:val="32"/>
          <w:shd w:val="clear" w:color="auto" w:fill="FFFFFF"/>
          <w:lang w:eastAsia="ru-RU"/>
        </w:rPr>
      </w:pPr>
      <w:r w:rsidRPr="00B10B6A">
        <w:rPr>
          <w:rFonts w:ascii="Times New Roman" w:eastAsia="Times New Roman" w:hAnsi="Times New Roman" w:cs="Times New Roman"/>
          <w:noProof/>
          <w:sz w:val="32"/>
          <w:szCs w:val="32"/>
          <w:shd w:val="clear" w:color="auto" w:fill="FFFFFF"/>
          <w:lang w:eastAsia="ru-RU"/>
        </w:rPr>
        <w:t>Воспитатель</w:t>
      </w:r>
      <w:r>
        <w:rPr>
          <w:rFonts w:ascii="Times New Roman" w:eastAsia="Times New Roman" w:hAnsi="Times New Roman" w:cs="Times New Roman"/>
          <w:noProof/>
          <w:sz w:val="32"/>
          <w:szCs w:val="32"/>
          <w:shd w:val="clear" w:color="auto" w:fill="FFFFFF"/>
          <w:lang w:eastAsia="ru-RU"/>
        </w:rPr>
        <w:t xml:space="preserve"> Передаренко Е.Ю.</w:t>
      </w:r>
    </w:p>
    <w:p w:rsidR="000E1EDE" w:rsidRDefault="000E1EDE" w:rsidP="000E1ED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shd w:val="clear" w:color="auto" w:fill="FFFFFF"/>
          <w:lang w:eastAsia="ru-RU"/>
        </w:rPr>
        <w:t xml:space="preserve"> </w:t>
      </w:r>
    </w:p>
    <w:p w:rsidR="000E1EDE" w:rsidRDefault="000E1EDE" w:rsidP="000E1ED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8DB964F" wp14:editId="1B225474">
            <wp:extent cx="4056434" cy="2921974"/>
            <wp:effectExtent l="0" t="0" r="1270" b="0"/>
            <wp:docPr id="15" name="Рисунок 15" descr="C:\Users\1\Downloads\IMG_20240112_162516_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IMG_20240112_162516_4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5391" cy="2921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EDE" w:rsidRDefault="000E1EDE" w:rsidP="000E1ED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ст-ца Тбилисская</w:t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106"/>
      </w:tblGrid>
      <w:tr w:rsidR="003C49E9" w:rsidRPr="00487085" w:rsidTr="000E1EDE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0E1EDE" w:rsidRDefault="003C49E9" w:rsidP="00487085">
            <w:pPr>
              <w:spacing w:before="100" w:beforeAutospacing="1" w:after="100" w:afterAutospacing="1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48"/>
                <w:szCs w:val="48"/>
                <w:lang w:eastAsia="ru-RU"/>
              </w:rPr>
            </w:pPr>
            <w:r w:rsidRPr="00487085">
              <w:rPr>
                <w:rFonts w:ascii="Times New Roman" w:eastAsia="Times New Roman" w:hAnsi="Times New Roman" w:cs="Times New Roman"/>
                <w:b/>
                <w:bCs/>
                <w:kern w:val="36"/>
                <w:sz w:val="48"/>
                <w:szCs w:val="48"/>
                <w:lang w:eastAsia="ru-RU"/>
              </w:rPr>
              <w:lastRenderedPageBreak/>
              <w:t>Дидакти</w:t>
            </w:r>
            <w:r w:rsidR="00D51DCB">
              <w:rPr>
                <w:rFonts w:ascii="Times New Roman" w:eastAsia="Times New Roman" w:hAnsi="Times New Roman" w:cs="Times New Roman"/>
                <w:b/>
                <w:bCs/>
                <w:kern w:val="36"/>
                <w:sz w:val="48"/>
                <w:szCs w:val="48"/>
                <w:lang w:eastAsia="ru-RU"/>
              </w:rPr>
              <w:t xml:space="preserve">ческое пособие - лэпбук </w:t>
            </w:r>
          </w:p>
          <w:p w:rsidR="003C49E9" w:rsidRPr="00487085" w:rsidRDefault="00D51DCB" w:rsidP="000E1EDE">
            <w:pPr>
              <w:spacing w:before="100" w:beforeAutospacing="1" w:after="100" w:afterAutospacing="1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48"/>
                <w:szCs w:val="4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36"/>
                <w:sz w:val="48"/>
                <w:szCs w:val="48"/>
                <w:lang w:eastAsia="ru-RU"/>
              </w:rPr>
              <w:t>« Ш</w:t>
            </w:r>
            <w:r w:rsidR="003C49E9" w:rsidRPr="00487085">
              <w:rPr>
                <w:rFonts w:ascii="Times New Roman" w:eastAsia="Times New Roman" w:hAnsi="Times New Roman" w:cs="Times New Roman"/>
                <w:b/>
                <w:bCs/>
                <w:kern w:val="36"/>
                <w:sz w:val="48"/>
                <w:szCs w:val="48"/>
                <w:lang w:eastAsia="ru-RU"/>
              </w:rPr>
              <w:t>кола финансов»</w:t>
            </w:r>
          </w:p>
        </w:tc>
      </w:tr>
    </w:tbl>
    <w:p w:rsidR="00487085" w:rsidRPr="00D51DCB" w:rsidRDefault="00487085" w:rsidP="004870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1DCB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знакомства детей с миром экономики мной был создан лэпбук</w:t>
      </w:r>
    </w:p>
    <w:p w:rsidR="00487085" w:rsidRPr="00D51DCB" w:rsidRDefault="00D51DCB" w:rsidP="004870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« </w:t>
      </w:r>
      <w:r w:rsidRPr="000200C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Ш</w:t>
      </w:r>
      <w:r w:rsidR="00487085" w:rsidRPr="000200C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кола финансов</w:t>
      </w:r>
      <w:r w:rsidR="00487085" w:rsidRPr="00D51DC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</w:t>
      </w:r>
      <w:r w:rsidR="00487085" w:rsidRPr="00D51D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детей старшего дошкольного возраста (с 5 до 7 лет). Это очень интересное, многофункциональное пособие.</w:t>
      </w:r>
    </w:p>
    <w:p w:rsidR="00487085" w:rsidRPr="00D51DCB" w:rsidRDefault="00487085" w:rsidP="004870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1DC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Цель:</w:t>
      </w:r>
      <w:r w:rsidRPr="00D51D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помочь детям пяти – семи лет войти в социально – экономическую жизнь, способствовать формированию основ финансовой грамотности у детей данного возраста.</w:t>
      </w:r>
    </w:p>
    <w:p w:rsidR="00487085" w:rsidRPr="00D51DCB" w:rsidRDefault="00487085" w:rsidP="004870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1DC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Задачи:</w:t>
      </w:r>
    </w:p>
    <w:p w:rsidR="00487085" w:rsidRPr="00D51DCB" w:rsidRDefault="00487085" w:rsidP="004870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1DC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Образовательные: </w:t>
      </w:r>
      <w:r w:rsidRPr="00D51DCB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формировать представление об истории появления денег; познакомить с понятием обмена «бартер»; совершенствовать умение считать монеты и отличить монеты и банкноты по номиналу, делать размен; закреплять представления детей о внешнем виде и названии наиболее распространенных купюр (банкнот) разных стран, познакомить с понятием «валюта»; закрепить знания детей о разных профессиях и как при помощи своего труда мо</w:t>
      </w:r>
      <w:r w:rsidR="00575B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жно заработать деньги; </w:t>
      </w:r>
      <w:r w:rsidRPr="00D51D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формировать умение детей распределять расходы по доходам семейного бюджета; совершенствовать умение детей отличать профессии людей, оказывающих услугу от профессии производящих товар; формировать способность детей рекламировать товар и знать о её назначении;</w:t>
      </w:r>
    </w:p>
    <w:p w:rsidR="00487085" w:rsidRPr="00D51DCB" w:rsidRDefault="00487085" w:rsidP="004870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1DC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Развивающие: </w:t>
      </w:r>
      <w:r w:rsidRPr="00D51DCB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умение рассуждать и делать выводы;</w:t>
      </w:r>
      <w:r w:rsidR="00D51D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51DCB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сообразитель</w:t>
      </w:r>
      <w:bookmarkStart w:id="0" w:name="_GoBack"/>
      <w:bookmarkEnd w:id="0"/>
      <w:r w:rsidRPr="00D51DCB">
        <w:rPr>
          <w:rFonts w:ascii="Times New Roman" w:eastAsia="Times New Roman" w:hAnsi="Times New Roman" w:cs="Times New Roman"/>
          <w:sz w:val="28"/>
          <w:szCs w:val="28"/>
          <w:lang w:eastAsia="ru-RU"/>
        </w:rPr>
        <w:t>ность, мышление, речь;</w:t>
      </w:r>
      <w:r w:rsidR="00D51D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51DCB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умение детей использовать игры лэпбука в разных видах деятельности;</w:t>
      </w:r>
    </w:p>
    <w:p w:rsidR="00487085" w:rsidRPr="00D51DCB" w:rsidRDefault="00487085" w:rsidP="004870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1DC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Воспитательные: </w:t>
      </w:r>
      <w:r w:rsidRPr="00D51DCB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воспитывать желание детей повышать финансовую грамотность и использовать знания в жизни; воспитывать бережное отношение к деньгам и дружеские взаимоотношения в детском коллективе;</w:t>
      </w:r>
    </w:p>
    <w:p w:rsidR="00487085" w:rsidRPr="00D51DCB" w:rsidRDefault="00487085" w:rsidP="000E1EDE">
      <w:pPr>
        <w:spacing w:before="0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1DC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Составляющие </w:t>
      </w:r>
      <w:r w:rsidR="00D926F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пособия</w:t>
      </w:r>
      <w:r w:rsidRPr="00D51DC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</w:p>
    <w:p w:rsidR="00487085" w:rsidRPr="00D51DCB" w:rsidRDefault="00487085" w:rsidP="000E1EDE">
      <w:pPr>
        <w:spacing w:before="0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1DCB">
        <w:rPr>
          <w:rFonts w:ascii="Times New Roman" w:eastAsia="Times New Roman" w:hAnsi="Times New Roman" w:cs="Times New Roman"/>
          <w:sz w:val="28"/>
          <w:szCs w:val="28"/>
          <w:lang w:eastAsia="ru-RU"/>
        </w:rPr>
        <w:t>Дидак</w:t>
      </w:r>
      <w:r w:rsidR="00D51DCB">
        <w:rPr>
          <w:rFonts w:ascii="Times New Roman" w:eastAsia="Times New Roman" w:hAnsi="Times New Roman" w:cs="Times New Roman"/>
          <w:sz w:val="28"/>
          <w:szCs w:val="28"/>
          <w:lang w:eastAsia="ru-RU"/>
        </w:rPr>
        <w:t>тическое пособие  « Ш</w:t>
      </w:r>
      <w:r w:rsidRPr="00D51DCB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кола финансов» представляет со</w:t>
      </w:r>
      <w:r w:rsidR="00D51DCB">
        <w:rPr>
          <w:rFonts w:ascii="Times New Roman" w:eastAsia="Times New Roman" w:hAnsi="Times New Roman" w:cs="Times New Roman"/>
          <w:sz w:val="28"/>
          <w:szCs w:val="28"/>
          <w:lang w:eastAsia="ru-RU"/>
        </w:rPr>
        <w:t>бой папку – раскладушку из двух</w:t>
      </w:r>
      <w:r w:rsidRPr="00D51D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листов формата А4. На страницах папки имеются клапаны с зажимами для игр, вращающиеся диски, распашные модули с секретом (цветы)</w:t>
      </w:r>
      <w:r w:rsidR="00575B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D51D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 ламинированные карточки – картинки, конверты, в которых собрана вся информация по теме. Лэпбук может быть использован, как самостоятельное пособие, либо как вспомогательный познавательно – игровой материал в разных видах детской деяте</w:t>
      </w:r>
      <w:r w:rsidR="004E6B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льности. Дети </w:t>
      </w:r>
      <w:r w:rsidRPr="00D51D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познают мир игр по финансовой грамотности, приобретая знания.</w:t>
      </w:r>
    </w:p>
    <w:p w:rsidR="00487085" w:rsidRPr="000E1EDE" w:rsidRDefault="00487085" w:rsidP="000E1ED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E1EDE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lastRenderedPageBreak/>
        <w:t>Описание дидактического материала:</w:t>
      </w:r>
    </w:p>
    <w:p w:rsidR="00487085" w:rsidRPr="00D51DCB" w:rsidRDefault="00487085" w:rsidP="004870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1DCB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Pr="00D51DC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«Как появились деньги»</w:t>
      </w:r>
    </w:p>
    <w:p w:rsidR="00487085" w:rsidRPr="00D51DCB" w:rsidRDefault="00487085" w:rsidP="004870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1DCB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Цель: познакомить детей с историей возникновения денег и о их значении в жизни человека.</w:t>
      </w:r>
    </w:p>
    <w:p w:rsidR="00487085" w:rsidRPr="00D51DCB" w:rsidRDefault="00487085" w:rsidP="004870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1DCB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Материал: картинка с этапным появлением денег.</w:t>
      </w:r>
    </w:p>
    <w:p w:rsidR="00487085" w:rsidRDefault="00487085" w:rsidP="004870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D51DCB">
        <w:rPr>
          <w:rFonts w:ascii="Times New Roman" w:eastAsia="Times New Roman" w:hAnsi="Times New Roman" w:cs="Times New Roman"/>
          <w:sz w:val="28"/>
          <w:szCs w:val="28"/>
          <w:lang w:eastAsia="ru-RU"/>
        </w:rPr>
        <w:t>Дошкольникам будет интересно узнать, что когда -  то давно люди обходились без денег. Но со временем возникло разделение труда: одни занимались только разведением скота, другие выращивали зерно и у каждого народа были свои предметы обмена. Возникла проблема бартера, поэтому было трудно решать, сколько же мешков зерна нужно выручить за лошадь. Так и придумали деньги. В творческой деятельности для игры дети могут создать чеканки</w:t>
      </w:r>
      <w:r w:rsidR="00CE049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="00CE0498" w:rsidRPr="00CE049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монет</w:t>
      </w:r>
      <w:r w:rsidR="00CE049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( уникальное оформление изделий).</w:t>
      </w:r>
    </w:p>
    <w:p w:rsidR="000E1EDE" w:rsidRPr="00D51DCB" w:rsidRDefault="000E1EDE" w:rsidP="004870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87085" w:rsidRPr="00D51DCB" w:rsidRDefault="00847391" w:rsidP="0048708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1953" cy="4679005"/>
            <wp:effectExtent l="0" t="0" r="1905" b="7620"/>
            <wp:docPr id="16" name="Рисунок 16" descr="C:\Users\1\Downloads\IMG_20240112_162614_6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IMG_20240112_162614_68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77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18F" w:rsidRDefault="00D7218F" w:rsidP="004870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E1EDE" w:rsidRDefault="000E1EDE" w:rsidP="004870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87085" w:rsidRPr="00D51DCB" w:rsidRDefault="00487085" w:rsidP="004870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1DC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2. </w:t>
      </w:r>
      <w:r w:rsidRPr="00D51DC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Игра «Обмен товаром».</w:t>
      </w:r>
    </w:p>
    <w:p w:rsidR="00487085" w:rsidRPr="00D51DCB" w:rsidRDefault="00487085" w:rsidP="004870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1DCB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Цель: формировать умение практически осуществлять «процесс обмена», познакомить с понятием «бартер».</w:t>
      </w:r>
    </w:p>
    <w:p w:rsidR="00487085" w:rsidRPr="00D51DCB" w:rsidRDefault="00487085" w:rsidP="004870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1DCB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Материал: вращающиеся диски с секторами; карточки картинки с товаром на зажиме.</w:t>
      </w:r>
    </w:p>
    <w:p w:rsidR="00487085" w:rsidRPr="00D51DCB" w:rsidRDefault="00487085" w:rsidP="004870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1DCB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Игроки вращают диск с секторами по очереди и рассказывают об обмене товаром одного на другой. В социально – коммуникативной деятельности дети могут устроить сюжетно – ролевую игру «Ярмарка», на которой они будут совершать обмен товаром при помощи картинок карточек с раз</w:t>
      </w:r>
      <w:r w:rsidR="00E1342B">
        <w:rPr>
          <w:rFonts w:ascii="Times New Roman" w:eastAsia="Times New Roman" w:hAnsi="Times New Roman" w:cs="Times New Roman"/>
          <w:sz w:val="28"/>
          <w:szCs w:val="28"/>
          <w:lang w:eastAsia="ru-RU"/>
        </w:rPr>
        <w:t>ной продукцией (например -  соль</w:t>
      </w:r>
      <w:r w:rsidRPr="00D51DCB">
        <w:rPr>
          <w:rFonts w:ascii="Times New Roman" w:eastAsia="Times New Roman" w:hAnsi="Times New Roman" w:cs="Times New Roman"/>
          <w:sz w:val="28"/>
          <w:szCs w:val="28"/>
          <w:lang w:eastAsia="ru-RU"/>
        </w:rPr>
        <w:t>, мясо, жемчуг и т.д.)</w:t>
      </w:r>
    </w:p>
    <w:p w:rsidR="00487085" w:rsidRPr="00D51DCB" w:rsidRDefault="00847391" w:rsidP="00CE049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38A68DD" wp14:editId="5FE5AAEB">
            <wp:extent cx="5941954" cy="4241260"/>
            <wp:effectExtent l="0" t="0" r="1905" b="6985"/>
            <wp:docPr id="17" name="Рисунок 17" descr="C:\Users\1\Downloads\IMG_20240112_100420_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IMG_20240112_100420_0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40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085" w:rsidRPr="00D51DCB" w:rsidRDefault="00CE0498" w:rsidP="004870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487085" w:rsidRPr="00D51D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487085" w:rsidRPr="00D51DC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Игра «Деньги мира»</w:t>
      </w:r>
    </w:p>
    <w:p w:rsidR="00487085" w:rsidRPr="00D51DCB" w:rsidRDefault="00487085" w:rsidP="004870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1DCB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Цель: познакомить детей с внешним видом и названием купюр разных стран, выявить сходства и различия; познакомить с понятием «валюта».</w:t>
      </w:r>
    </w:p>
    <w:p w:rsidR="00487085" w:rsidRPr="00D51DCB" w:rsidRDefault="009E5EE4" w:rsidP="004870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Материал:  Р</w:t>
      </w:r>
      <w:r w:rsidR="00487085" w:rsidRPr="00D51DCB">
        <w:rPr>
          <w:rFonts w:ascii="Times New Roman" w:eastAsia="Times New Roman" w:hAnsi="Times New Roman" w:cs="Times New Roman"/>
          <w:sz w:val="28"/>
          <w:szCs w:val="28"/>
          <w:lang w:eastAsia="ru-RU"/>
        </w:rPr>
        <w:t>аскладывающейся лентой купюр.</w:t>
      </w:r>
    </w:p>
    <w:p w:rsidR="00487085" w:rsidRPr="00D51DCB" w:rsidRDefault="00487085" w:rsidP="004870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1D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Игроки рассматривают внешний вид купюр, совместно с воспитателем знакомятся с названием купюры, ищут сходства и различия. В художественно – творческой деятельности дети могут придумать и </w:t>
      </w:r>
      <w:r w:rsidRPr="00D51DC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нарисовать свою купюру, в дальнейшем используя в сюжетно – ролевой игре «Путешествие за границу».</w:t>
      </w:r>
    </w:p>
    <w:p w:rsidR="00487085" w:rsidRPr="00D51DCB" w:rsidRDefault="00E22E24" w:rsidP="0048708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1953" cy="3161490"/>
            <wp:effectExtent l="0" t="0" r="1905" b="1270"/>
            <wp:docPr id="22" name="Рисунок 22" descr="C:\Users\1\Downloads\IMG_20240112_162646_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ownloads\IMG_20240112_162646_24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60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085" w:rsidRPr="00D51DCB" w:rsidRDefault="000E1EDE" w:rsidP="004870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487085" w:rsidRPr="00D51D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487085" w:rsidRPr="00D51DC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Игра «Бюджет семьи»</w:t>
      </w:r>
    </w:p>
    <w:p w:rsidR="00487085" w:rsidRPr="00D51DCB" w:rsidRDefault="00487085" w:rsidP="004870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1DCB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Цель: формировать представление детей о семейном бюджете; знакомить с понятием «доходы», «расходы» и учить их классифицировать.</w:t>
      </w:r>
    </w:p>
    <w:p w:rsidR="00487085" w:rsidRPr="00D51DCB" w:rsidRDefault="00487085" w:rsidP="004870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1DCB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Материал: картинка «Семейный бюджет»; два распашных модуля (цветка) – семейные доходы, семейные расходы; карточки – картин</w:t>
      </w:r>
      <w:r w:rsidR="009E5EE4">
        <w:rPr>
          <w:rFonts w:ascii="Times New Roman" w:eastAsia="Times New Roman" w:hAnsi="Times New Roman" w:cs="Times New Roman"/>
          <w:sz w:val="28"/>
          <w:szCs w:val="28"/>
          <w:lang w:eastAsia="ru-RU"/>
        </w:rPr>
        <w:t>ки на зажимах (</w:t>
      </w:r>
      <w:r w:rsidRPr="00D51D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овощи, </w:t>
      </w:r>
      <w:r w:rsidR="009E5E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вещи, автомобиль и т.д.) </w:t>
      </w:r>
    </w:p>
    <w:p w:rsidR="00487085" w:rsidRPr="00D51DCB" w:rsidRDefault="00E22E24" w:rsidP="0048708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1952" cy="3424136"/>
            <wp:effectExtent l="0" t="0" r="1905" b="5080"/>
            <wp:docPr id="21" name="Рисунок 21" descr="C:\Users\1\Downloads\IMG_20240112_162619_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ownloads\IMG_20240112_162619_23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23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085" w:rsidRPr="00D51DCB" w:rsidRDefault="00487085" w:rsidP="004870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1DC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 данной игре игроки могут узнать, как формируется семейный бюджет, какие существуют статьи дохода из раскладного модуля, а также куда тратятся деньги, т.е. статьи расхода (познавательно - исследовательская деятельность). Дети узнают, как можно распределить семейный бюджет и на чем можно сэкономить. Дети, используя речевую деятельность и художественно – творческую деятельность, рассказывают о бюджете своей семьи и рисуют необходимые расходы их семьи. При помощи картинок – карточек можно закрепить</w:t>
      </w:r>
      <w:r w:rsidR="002524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знания в подвижной игре. На  стол</w:t>
      </w:r>
      <w:r w:rsidRPr="00D51D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ставятся сигнальные карточки – жёлтая, крас</w:t>
      </w:r>
      <w:r w:rsidR="002524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ная, а  в </w:t>
      </w:r>
      <w:r w:rsidRPr="00D51D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середине между команда</w:t>
      </w:r>
      <w:r w:rsidR="002524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 </w:t>
      </w:r>
      <w:r w:rsidRPr="00D51D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разложенными карточками – картинками. Дети переносят к жёлтому сигналу – необходимые расходы, а к красному – лишние расходы.</w:t>
      </w:r>
    </w:p>
    <w:p w:rsidR="00487085" w:rsidRPr="00D51DCB" w:rsidRDefault="000E1EDE" w:rsidP="004870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487085" w:rsidRPr="00D51D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487085" w:rsidRPr="00D51DC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Игра «Профессии»</w:t>
      </w:r>
    </w:p>
    <w:p w:rsidR="00487085" w:rsidRPr="00D51DCB" w:rsidRDefault="00487085" w:rsidP="004870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1DCB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Цель:</w:t>
      </w:r>
      <w:r w:rsidR="002524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51D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формировать умения детей делить профессии людей на оказывающих услуги и производящих товар.</w:t>
      </w:r>
    </w:p>
    <w:p w:rsidR="00487085" w:rsidRPr="00D51DCB" w:rsidRDefault="00487085" w:rsidP="004870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1DCB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Материал: сюжетные карточки – картинки с профе</w:t>
      </w:r>
      <w:r w:rsidR="00D0029D">
        <w:rPr>
          <w:rFonts w:ascii="Times New Roman" w:eastAsia="Times New Roman" w:hAnsi="Times New Roman" w:cs="Times New Roman"/>
          <w:sz w:val="28"/>
          <w:szCs w:val="28"/>
          <w:lang w:eastAsia="ru-RU"/>
        </w:rPr>
        <w:t>ссиями людей.</w:t>
      </w:r>
    </w:p>
    <w:p w:rsidR="00487085" w:rsidRPr="00D51DCB" w:rsidRDefault="00487085" w:rsidP="004870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1DCB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Игроки прикрепляют на зажимы к логотипу сюжетные карточки – картинки, подбирая профессии людей, оказывающих услуги и производящих товар. Эти же сюжетные картинки профессий можно использовать для речевой деятельности, расскажи «Какая тебе профессия нравиться и почему». Используя художественно – творческую деятельность, можно изготовить оборудование для той или иной профессии.</w:t>
      </w:r>
    </w:p>
    <w:p w:rsidR="00487085" w:rsidRPr="00D51DCB" w:rsidRDefault="00487085" w:rsidP="0048708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87085" w:rsidRPr="00D51DCB" w:rsidRDefault="00323231" w:rsidP="0048708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3EB4418" wp14:editId="23A050BF">
            <wp:extent cx="5941952" cy="3103123"/>
            <wp:effectExtent l="0" t="0" r="1905" b="2540"/>
            <wp:docPr id="20" name="Рисунок 20" descr="C:\Users\1\Downloads\IMG_20240112_162630_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ownloads\IMG_20240112_162630_62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02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3231" w:rsidRDefault="00323231" w:rsidP="004870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776BB" w:rsidRDefault="00F776BB" w:rsidP="004870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87085" w:rsidRPr="00D51DCB" w:rsidRDefault="000E1EDE" w:rsidP="004870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1ED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</w:t>
      </w:r>
      <w:r w:rsidR="00487085" w:rsidRPr="00D51D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487085" w:rsidRPr="00D51DC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Игра «Придумай рекламу»</w:t>
      </w:r>
    </w:p>
    <w:p w:rsidR="00487085" w:rsidRPr="00D51DCB" w:rsidRDefault="00487085" w:rsidP="004870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1DCB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Цель: формировать умение у детей придумывать рекламу.</w:t>
      </w:r>
    </w:p>
    <w:p w:rsidR="00487085" w:rsidRPr="00D51DCB" w:rsidRDefault="00487085" w:rsidP="004870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1DCB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Материал: предметные и сюжетные карточки – картинки; зажимы.</w:t>
      </w:r>
    </w:p>
    <w:p w:rsidR="00487085" w:rsidRDefault="00487085" w:rsidP="004870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1DCB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Игрок выбирает карточку – картинку, прикрепляет её на резинку клапана папки и рекламирует свой товар, так чтобы другому захотелось купить. В конце определяются победители, у кого больше купили товара. Используя эти же карточки – картинки, можно дорисовать рекламу сделав баннер или листовки. Организовать театрализованную игру «Реклама на телевидении».</w:t>
      </w:r>
    </w:p>
    <w:p w:rsidR="00F776BB" w:rsidRPr="00D51DCB" w:rsidRDefault="00F776BB" w:rsidP="004870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87085" w:rsidRPr="00D51DCB" w:rsidRDefault="00323231" w:rsidP="0048708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1951" cy="5000017"/>
            <wp:effectExtent l="0" t="0" r="1905" b="0"/>
            <wp:docPr id="18" name="Рисунок 18" descr="C:\Users\1\Downloads\IMG_20240112_162716_4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wnloads\IMG_20240112_162716_48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98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76BB" w:rsidRDefault="00F776BB" w:rsidP="004870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776BB" w:rsidRDefault="00F776BB" w:rsidP="004870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87085" w:rsidRPr="00D51DCB" w:rsidRDefault="000E1EDE" w:rsidP="004870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7</w:t>
      </w:r>
      <w:r w:rsidR="00487085" w:rsidRPr="00D51D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487085" w:rsidRPr="00D51DC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Игра «Собери купюру»</w:t>
      </w:r>
    </w:p>
    <w:p w:rsidR="00487085" w:rsidRPr="00D51DCB" w:rsidRDefault="00487085" w:rsidP="004870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1DCB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Цель: закреплять умение ск</w:t>
      </w:r>
      <w:r w:rsidR="00F776BB">
        <w:rPr>
          <w:rFonts w:ascii="Times New Roman" w:eastAsia="Times New Roman" w:hAnsi="Times New Roman" w:cs="Times New Roman"/>
          <w:sz w:val="28"/>
          <w:szCs w:val="28"/>
          <w:lang w:eastAsia="ru-RU"/>
        </w:rPr>
        <w:t>ладывать из частей купюр</w:t>
      </w:r>
      <w:r w:rsidRPr="00D51DC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87085" w:rsidRPr="00D51DCB" w:rsidRDefault="00487085" w:rsidP="004870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1DCB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F776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атериал: разрезные купюры </w:t>
      </w:r>
      <w:r w:rsidRPr="00D51D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разного номинала.</w:t>
      </w:r>
    </w:p>
    <w:p w:rsidR="00487085" w:rsidRDefault="00487085" w:rsidP="004870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1DCB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Игроки собирают купюры из частей, рассказывают, чем они отличаются друг от друга (номиналом и достопримечательностями).</w:t>
      </w:r>
    </w:p>
    <w:p w:rsidR="00E22E24" w:rsidRDefault="00E22E24" w:rsidP="004870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22E24" w:rsidRDefault="00F776BB" w:rsidP="004870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B775787" wp14:editId="3C65A04C">
            <wp:extent cx="5924145" cy="4766554"/>
            <wp:effectExtent l="0" t="0" r="635" b="0"/>
            <wp:docPr id="19" name="Рисунок 19" descr="C:\Users\1\Downloads\IMG_20240112_162639_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ownloads\IMG_20240112_162639_12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79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2E24" w:rsidRDefault="00E22E24" w:rsidP="004870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22E24" w:rsidRDefault="00E22E24" w:rsidP="004870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22E24" w:rsidRDefault="00E22E24" w:rsidP="004870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22E24" w:rsidRDefault="00E22E24" w:rsidP="004870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22E24" w:rsidRDefault="00E22E24" w:rsidP="004870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22E24" w:rsidRDefault="00E22E24" w:rsidP="004870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87085" w:rsidRPr="00D51DCB" w:rsidRDefault="00487085" w:rsidP="004870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1DC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Результативность использования лэпбука</w:t>
      </w:r>
    </w:p>
    <w:p w:rsidR="00487085" w:rsidRPr="00D51DCB" w:rsidRDefault="00487085" w:rsidP="004870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1DCB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смогут:</w:t>
      </w:r>
    </w:p>
    <w:p w:rsidR="00487085" w:rsidRPr="00D51DCB" w:rsidRDefault="00487085" w:rsidP="004870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1D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Различать деньги по номиналу, считать их и делать размен;</w:t>
      </w:r>
    </w:p>
    <w:p w:rsidR="00D0029D" w:rsidRDefault="00487085" w:rsidP="004870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1DCB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Совместно с семьёй планировать семейный бюджет (расходы, доходы), научаться экономить и приумножать;</w:t>
      </w:r>
    </w:p>
    <w:p w:rsidR="00487085" w:rsidRPr="00D51DCB" w:rsidRDefault="00487085" w:rsidP="004870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1D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Реально оценивать рекламу в жизни;</w:t>
      </w:r>
    </w:p>
    <w:p w:rsidR="00487085" w:rsidRPr="00D51DCB" w:rsidRDefault="00D0029D" w:rsidP="004870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87085" w:rsidRPr="00D51DCB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Осознавать взаимосвязь понятий «труд – продукт – деньги»;</w:t>
      </w:r>
    </w:p>
    <w:p w:rsidR="00487085" w:rsidRPr="00D51DCB" w:rsidRDefault="00D0029D" w:rsidP="004870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87085" w:rsidRPr="00D51DCB">
        <w:rPr>
          <w:rFonts w:ascii="Times New Roman" w:eastAsia="Times New Roman" w:hAnsi="Times New Roman" w:cs="Times New Roman"/>
          <w:sz w:val="28"/>
          <w:szCs w:val="28"/>
          <w:lang w:eastAsia="ru-RU"/>
        </w:rPr>
        <w:t>Могут отличить профессии людей, оказывающих услугу от производящих товар;</w:t>
      </w:r>
    </w:p>
    <w:p w:rsidR="00487085" w:rsidRPr="00D51DCB" w:rsidRDefault="00D0029D" w:rsidP="004870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87085" w:rsidRPr="00D51DCB">
        <w:rPr>
          <w:rFonts w:ascii="Times New Roman" w:eastAsia="Times New Roman" w:hAnsi="Times New Roman" w:cs="Times New Roman"/>
          <w:sz w:val="28"/>
          <w:szCs w:val="28"/>
          <w:lang w:eastAsia="ru-RU"/>
        </w:rPr>
        <w:t>Уважать людей, умеющих трудиться и честно зарабатывать деньги;</w:t>
      </w:r>
    </w:p>
    <w:p w:rsidR="00487085" w:rsidRPr="00D51DCB" w:rsidRDefault="00D0029D" w:rsidP="004870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87085" w:rsidRPr="00D51D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Ценить полученные знания по финансовой грамотности и применять их в жизни;</w:t>
      </w:r>
    </w:p>
    <w:p w:rsidR="00487085" w:rsidRPr="00D51DCB" w:rsidRDefault="00487085" w:rsidP="004870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1DC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Список литературы:</w:t>
      </w:r>
    </w:p>
    <w:p w:rsidR="00487085" w:rsidRPr="00D51DCB" w:rsidRDefault="00487085" w:rsidP="00487085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1DCB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Интернет ресурсы. Сборник дидактических игр по финансовой грамотности дошкольников. https://infourok.ru/sbornik-didakticheskih-igr-po-finansovoy-gramotnosti-doshkolnikov</w:t>
      </w:r>
    </w:p>
    <w:p w:rsidR="00487085" w:rsidRPr="00D51DCB" w:rsidRDefault="00487085" w:rsidP="00487085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1DCB">
        <w:rPr>
          <w:rFonts w:ascii="Times New Roman" w:eastAsia="Times New Roman" w:hAnsi="Times New Roman" w:cs="Times New Roman"/>
          <w:sz w:val="28"/>
          <w:szCs w:val="28"/>
          <w:lang w:eastAsia="ru-RU"/>
        </w:rPr>
        <w:t>Финансовая грамотность/ методическое пособие АЛМА. – Санкт – Петербург/ www.myalma.ru</w:t>
      </w:r>
    </w:p>
    <w:p w:rsidR="005579F3" w:rsidRDefault="005579F3">
      <w:pPr>
        <w:rPr>
          <w:rFonts w:ascii="Times New Roman" w:hAnsi="Times New Roman" w:cs="Times New Roman"/>
          <w:sz w:val="28"/>
          <w:szCs w:val="28"/>
        </w:rPr>
      </w:pPr>
    </w:p>
    <w:p w:rsidR="00A21FF0" w:rsidRDefault="00A21FF0">
      <w:pPr>
        <w:rPr>
          <w:rFonts w:ascii="Times New Roman" w:hAnsi="Times New Roman" w:cs="Times New Roman"/>
          <w:sz w:val="28"/>
          <w:szCs w:val="28"/>
        </w:rPr>
      </w:pPr>
    </w:p>
    <w:p w:rsidR="00A21FF0" w:rsidRDefault="00A21FF0">
      <w:pPr>
        <w:rPr>
          <w:rFonts w:ascii="Times New Roman" w:hAnsi="Times New Roman" w:cs="Times New Roman"/>
          <w:sz w:val="28"/>
          <w:szCs w:val="28"/>
        </w:rPr>
      </w:pPr>
    </w:p>
    <w:p w:rsidR="00A21FF0" w:rsidRDefault="00A21FF0">
      <w:pPr>
        <w:rPr>
          <w:rFonts w:ascii="Times New Roman" w:hAnsi="Times New Roman" w:cs="Times New Roman"/>
          <w:sz w:val="28"/>
          <w:szCs w:val="28"/>
        </w:rPr>
      </w:pPr>
    </w:p>
    <w:p w:rsidR="00A21FF0" w:rsidRDefault="00A21FF0">
      <w:pPr>
        <w:rPr>
          <w:rFonts w:ascii="Times New Roman" w:hAnsi="Times New Roman" w:cs="Times New Roman"/>
          <w:sz w:val="28"/>
          <w:szCs w:val="28"/>
        </w:rPr>
      </w:pPr>
    </w:p>
    <w:p w:rsidR="00A21FF0" w:rsidRDefault="00A21FF0">
      <w:pPr>
        <w:rPr>
          <w:rFonts w:ascii="Times New Roman" w:hAnsi="Times New Roman" w:cs="Times New Roman"/>
          <w:sz w:val="28"/>
          <w:szCs w:val="28"/>
        </w:rPr>
      </w:pPr>
    </w:p>
    <w:p w:rsidR="00A21FF0" w:rsidRDefault="00A21FF0">
      <w:pPr>
        <w:rPr>
          <w:rFonts w:ascii="Times New Roman" w:hAnsi="Times New Roman" w:cs="Times New Roman"/>
          <w:sz w:val="28"/>
          <w:szCs w:val="28"/>
        </w:rPr>
      </w:pPr>
    </w:p>
    <w:p w:rsidR="00A21FF0" w:rsidRDefault="00A21FF0">
      <w:pPr>
        <w:rPr>
          <w:rFonts w:ascii="Times New Roman" w:hAnsi="Times New Roman" w:cs="Times New Roman"/>
          <w:sz w:val="28"/>
          <w:szCs w:val="28"/>
        </w:rPr>
      </w:pPr>
    </w:p>
    <w:p w:rsidR="00A21FF0" w:rsidRDefault="00A21FF0">
      <w:pPr>
        <w:rPr>
          <w:rFonts w:ascii="Times New Roman" w:hAnsi="Times New Roman" w:cs="Times New Roman"/>
          <w:sz w:val="28"/>
          <w:szCs w:val="28"/>
        </w:rPr>
      </w:pPr>
    </w:p>
    <w:p w:rsidR="00A21FF0" w:rsidRPr="00D51DCB" w:rsidRDefault="00A21FF0" w:rsidP="00D7218F">
      <w:pPr>
        <w:rPr>
          <w:rFonts w:ascii="Times New Roman" w:hAnsi="Times New Roman" w:cs="Times New Roman"/>
          <w:sz w:val="28"/>
          <w:szCs w:val="28"/>
        </w:rPr>
      </w:pPr>
    </w:p>
    <w:sectPr w:rsidR="00A21FF0" w:rsidRPr="00D51DCB" w:rsidSect="000E1EDE">
      <w:pgSz w:w="11906" w:h="16838"/>
      <w:pgMar w:top="1134" w:right="850" w:bottom="1134" w:left="1701" w:header="708" w:footer="708" w:gutter="0"/>
      <w:pgBorders w:offsetFrom="page">
        <w:top w:val="classicalWave" w:sz="10" w:space="24" w:color="auto"/>
        <w:left w:val="classicalWave" w:sz="10" w:space="24" w:color="auto"/>
        <w:bottom w:val="classicalWave" w:sz="10" w:space="24" w:color="auto"/>
        <w:right w:val="classicalWave" w:sz="1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872FA1"/>
    <w:multiLevelType w:val="multilevel"/>
    <w:tmpl w:val="CFD0DE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7440"/>
    <w:rsid w:val="000200CC"/>
    <w:rsid w:val="000E1EDE"/>
    <w:rsid w:val="002524B4"/>
    <w:rsid w:val="00323231"/>
    <w:rsid w:val="003C49E9"/>
    <w:rsid w:val="00487085"/>
    <w:rsid w:val="004A265A"/>
    <w:rsid w:val="004E6BCE"/>
    <w:rsid w:val="005579F3"/>
    <w:rsid w:val="005642B1"/>
    <w:rsid w:val="00575BA0"/>
    <w:rsid w:val="006C7440"/>
    <w:rsid w:val="00847391"/>
    <w:rsid w:val="009E5EE4"/>
    <w:rsid w:val="00A21FF0"/>
    <w:rsid w:val="00CE0498"/>
    <w:rsid w:val="00D0029D"/>
    <w:rsid w:val="00D51DCB"/>
    <w:rsid w:val="00D7218F"/>
    <w:rsid w:val="00D926FF"/>
    <w:rsid w:val="00E1342B"/>
    <w:rsid w:val="00E22E24"/>
    <w:rsid w:val="00F776BB"/>
    <w:rsid w:val="00FD3D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1EDE"/>
    <w:rPr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0E1EDE"/>
    <w:pPr>
      <w:pBdr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pBdr>
      <w:shd w:val="clear" w:color="auto" w:fill="4F81BD" w:themeFill="accent1"/>
      <w:spacing w:after="0"/>
      <w:outlineLvl w:val="0"/>
    </w:pPr>
    <w:rPr>
      <w:b/>
      <w:bCs/>
      <w:caps/>
      <w:color w:val="FFFFFF" w:themeColor="background1"/>
      <w:spacing w:val="15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E1EDE"/>
    <w:pPr>
      <w:pBdr>
        <w:top w:val="single" w:sz="24" w:space="0" w:color="DBE5F1" w:themeColor="accent1" w:themeTint="33"/>
        <w:left w:val="single" w:sz="24" w:space="0" w:color="DBE5F1" w:themeColor="accent1" w:themeTint="33"/>
        <w:bottom w:val="single" w:sz="24" w:space="0" w:color="DBE5F1" w:themeColor="accent1" w:themeTint="33"/>
        <w:right w:val="single" w:sz="24" w:space="0" w:color="DBE5F1" w:themeColor="accent1" w:themeTint="33"/>
      </w:pBdr>
      <w:shd w:val="clear" w:color="auto" w:fill="DBE5F1" w:themeFill="accent1" w:themeFillTint="33"/>
      <w:spacing w:after="0"/>
      <w:outlineLvl w:val="1"/>
    </w:pPr>
    <w:rPr>
      <w:caps/>
      <w:spacing w:val="15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E1EDE"/>
    <w:pPr>
      <w:pBdr>
        <w:top w:val="single" w:sz="6" w:space="2" w:color="4F81BD" w:themeColor="accent1"/>
        <w:left w:val="single" w:sz="6" w:space="2" w:color="4F81BD" w:themeColor="accent1"/>
      </w:pBdr>
      <w:spacing w:before="300" w:after="0"/>
      <w:outlineLvl w:val="2"/>
    </w:pPr>
    <w:rPr>
      <w:caps/>
      <w:color w:val="243F60" w:themeColor="accent1" w:themeShade="7F"/>
      <w:spacing w:val="15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E1EDE"/>
    <w:pPr>
      <w:pBdr>
        <w:top w:val="dotted" w:sz="6" w:space="2" w:color="4F81BD" w:themeColor="accent1"/>
        <w:left w:val="dotted" w:sz="6" w:space="2" w:color="4F81BD" w:themeColor="accent1"/>
      </w:pBdr>
      <w:spacing w:before="300" w:after="0"/>
      <w:outlineLvl w:val="3"/>
    </w:pPr>
    <w:rPr>
      <w:caps/>
      <w:color w:val="365F91" w:themeColor="accent1" w:themeShade="BF"/>
      <w:spacing w:val="10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E1EDE"/>
    <w:pPr>
      <w:pBdr>
        <w:bottom w:val="single" w:sz="6" w:space="1" w:color="4F81BD" w:themeColor="accent1"/>
      </w:pBdr>
      <w:spacing w:before="300" w:after="0"/>
      <w:outlineLvl w:val="4"/>
    </w:pPr>
    <w:rPr>
      <w:caps/>
      <w:color w:val="365F91" w:themeColor="accent1" w:themeShade="BF"/>
      <w:spacing w:val="10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E1EDE"/>
    <w:pPr>
      <w:pBdr>
        <w:bottom w:val="dotted" w:sz="6" w:space="1" w:color="4F81BD" w:themeColor="accent1"/>
      </w:pBdr>
      <w:spacing w:before="300" w:after="0"/>
      <w:outlineLvl w:val="5"/>
    </w:pPr>
    <w:rPr>
      <w:caps/>
      <w:color w:val="365F91" w:themeColor="accent1" w:themeShade="BF"/>
      <w:spacing w:val="10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E1EDE"/>
    <w:pPr>
      <w:spacing w:before="300" w:after="0"/>
      <w:outlineLvl w:val="6"/>
    </w:pPr>
    <w:rPr>
      <w:caps/>
      <w:color w:val="365F91" w:themeColor="accent1" w:themeShade="BF"/>
      <w:spacing w:val="10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E1EDE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E1EDE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70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7085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0E1EDE"/>
    <w:rPr>
      <w:b/>
      <w:bCs/>
      <w:caps/>
      <w:color w:val="FFFFFF" w:themeColor="background1"/>
      <w:spacing w:val="15"/>
      <w:shd w:val="clear" w:color="auto" w:fill="4F81BD" w:themeFill="accent1"/>
    </w:rPr>
  </w:style>
  <w:style w:type="character" w:customStyle="1" w:styleId="20">
    <w:name w:val="Заголовок 2 Знак"/>
    <w:basedOn w:val="a0"/>
    <w:link w:val="2"/>
    <w:uiPriority w:val="9"/>
    <w:semiHidden/>
    <w:rsid w:val="000E1EDE"/>
    <w:rPr>
      <w:caps/>
      <w:spacing w:val="15"/>
      <w:shd w:val="clear" w:color="auto" w:fill="DBE5F1" w:themeFill="accent1" w:themeFillTint="33"/>
    </w:rPr>
  </w:style>
  <w:style w:type="character" w:customStyle="1" w:styleId="30">
    <w:name w:val="Заголовок 3 Знак"/>
    <w:basedOn w:val="a0"/>
    <w:link w:val="3"/>
    <w:uiPriority w:val="9"/>
    <w:semiHidden/>
    <w:rsid w:val="000E1EDE"/>
    <w:rPr>
      <w:caps/>
      <w:color w:val="243F60" w:themeColor="accent1" w:themeShade="7F"/>
      <w:spacing w:val="15"/>
    </w:rPr>
  </w:style>
  <w:style w:type="character" w:customStyle="1" w:styleId="40">
    <w:name w:val="Заголовок 4 Знак"/>
    <w:basedOn w:val="a0"/>
    <w:link w:val="4"/>
    <w:uiPriority w:val="9"/>
    <w:semiHidden/>
    <w:rsid w:val="000E1EDE"/>
    <w:rPr>
      <w:caps/>
      <w:color w:val="365F91" w:themeColor="accent1" w:themeShade="BF"/>
      <w:spacing w:val="10"/>
    </w:rPr>
  </w:style>
  <w:style w:type="character" w:customStyle="1" w:styleId="50">
    <w:name w:val="Заголовок 5 Знак"/>
    <w:basedOn w:val="a0"/>
    <w:link w:val="5"/>
    <w:uiPriority w:val="9"/>
    <w:semiHidden/>
    <w:rsid w:val="000E1EDE"/>
    <w:rPr>
      <w:caps/>
      <w:color w:val="365F91" w:themeColor="accent1" w:themeShade="BF"/>
      <w:spacing w:val="10"/>
    </w:rPr>
  </w:style>
  <w:style w:type="character" w:customStyle="1" w:styleId="60">
    <w:name w:val="Заголовок 6 Знак"/>
    <w:basedOn w:val="a0"/>
    <w:link w:val="6"/>
    <w:uiPriority w:val="9"/>
    <w:semiHidden/>
    <w:rsid w:val="000E1EDE"/>
    <w:rPr>
      <w:caps/>
      <w:color w:val="365F91" w:themeColor="accent1" w:themeShade="BF"/>
      <w:spacing w:val="10"/>
    </w:rPr>
  </w:style>
  <w:style w:type="character" w:customStyle="1" w:styleId="70">
    <w:name w:val="Заголовок 7 Знак"/>
    <w:basedOn w:val="a0"/>
    <w:link w:val="7"/>
    <w:uiPriority w:val="9"/>
    <w:semiHidden/>
    <w:rsid w:val="000E1EDE"/>
    <w:rPr>
      <w:caps/>
      <w:color w:val="365F91" w:themeColor="accent1" w:themeShade="BF"/>
      <w:spacing w:val="10"/>
    </w:rPr>
  </w:style>
  <w:style w:type="character" w:customStyle="1" w:styleId="80">
    <w:name w:val="Заголовок 8 Знак"/>
    <w:basedOn w:val="a0"/>
    <w:link w:val="8"/>
    <w:uiPriority w:val="9"/>
    <w:semiHidden/>
    <w:rsid w:val="000E1EDE"/>
    <w:rPr>
      <w:caps/>
      <w:spacing w:val="10"/>
      <w:sz w:val="18"/>
      <w:szCs w:val="18"/>
    </w:rPr>
  </w:style>
  <w:style w:type="character" w:customStyle="1" w:styleId="90">
    <w:name w:val="Заголовок 9 Знак"/>
    <w:basedOn w:val="a0"/>
    <w:link w:val="9"/>
    <w:uiPriority w:val="9"/>
    <w:semiHidden/>
    <w:rsid w:val="000E1EDE"/>
    <w:rPr>
      <w:i/>
      <w:caps/>
      <w:spacing w:val="10"/>
      <w:sz w:val="18"/>
      <w:szCs w:val="18"/>
    </w:rPr>
  </w:style>
  <w:style w:type="paragraph" w:styleId="a5">
    <w:name w:val="caption"/>
    <w:basedOn w:val="a"/>
    <w:next w:val="a"/>
    <w:uiPriority w:val="35"/>
    <w:semiHidden/>
    <w:unhideWhenUsed/>
    <w:qFormat/>
    <w:rsid w:val="000E1EDE"/>
    <w:rPr>
      <w:b/>
      <w:bCs/>
      <w:color w:val="365F91" w:themeColor="accent1" w:themeShade="BF"/>
      <w:sz w:val="16"/>
      <w:szCs w:val="16"/>
    </w:rPr>
  </w:style>
  <w:style w:type="paragraph" w:styleId="a6">
    <w:name w:val="Title"/>
    <w:basedOn w:val="a"/>
    <w:next w:val="a"/>
    <w:link w:val="a7"/>
    <w:uiPriority w:val="10"/>
    <w:qFormat/>
    <w:rsid w:val="000E1EDE"/>
    <w:pPr>
      <w:spacing w:before="720"/>
    </w:pPr>
    <w:rPr>
      <w:caps/>
      <w:color w:val="4F81BD" w:themeColor="accent1"/>
      <w:spacing w:val="10"/>
      <w:kern w:val="28"/>
      <w:sz w:val="52"/>
      <w:szCs w:val="52"/>
    </w:rPr>
  </w:style>
  <w:style w:type="character" w:customStyle="1" w:styleId="a7">
    <w:name w:val="Название Знак"/>
    <w:basedOn w:val="a0"/>
    <w:link w:val="a6"/>
    <w:uiPriority w:val="10"/>
    <w:rsid w:val="000E1EDE"/>
    <w:rPr>
      <w:caps/>
      <w:color w:val="4F81BD" w:themeColor="accent1"/>
      <w:spacing w:val="10"/>
      <w:kern w:val="28"/>
      <w:sz w:val="52"/>
      <w:szCs w:val="52"/>
    </w:rPr>
  </w:style>
  <w:style w:type="paragraph" w:styleId="a8">
    <w:name w:val="Subtitle"/>
    <w:basedOn w:val="a"/>
    <w:next w:val="a"/>
    <w:link w:val="a9"/>
    <w:uiPriority w:val="11"/>
    <w:qFormat/>
    <w:rsid w:val="000E1EDE"/>
    <w:pPr>
      <w:spacing w:after="1000" w:line="240" w:lineRule="auto"/>
    </w:pPr>
    <w:rPr>
      <w:caps/>
      <w:color w:val="595959" w:themeColor="text1" w:themeTint="A6"/>
      <w:spacing w:val="10"/>
      <w:sz w:val="24"/>
      <w:szCs w:val="24"/>
    </w:rPr>
  </w:style>
  <w:style w:type="character" w:customStyle="1" w:styleId="a9">
    <w:name w:val="Подзаголовок Знак"/>
    <w:basedOn w:val="a0"/>
    <w:link w:val="a8"/>
    <w:uiPriority w:val="11"/>
    <w:rsid w:val="000E1EDE"/>
    <w:rPr>
      <w:caps/>
      <w:color w:val="595959" w:themeColor="text1" w:themeTint="A6"/>
      <w:spacing w:val="10"/>
      <w:sz w:val="24"/>
      <w:szCs w:val="24"/>
    </w:rPr>
  </w:style>
  <w:style w:type="character" w:styleId="aa">
    <w:name w:val="Strong"/>
    <w:uiPriority w:val="22"/>
    <w:qFormat/>
    <w:rsid w:val="000E1EDE"/>
    <w:rPr>
      <w:b/>
      <w:bCs/>
    </w:rPr>
  </w:style>
  <w:style w:type="character" w:styleId="ab">
    <w:name w:val="Emphasis"/>
    <w:uiPriority w:val="20"/>
    <w:qFormat/>
    <w:rsid w:val="000E1EDE"/>
    <w:rPr>
      <w:caps/>
      <w:color w:val="243F60" w:themeColor="accent1" w:themeShade="7F"/>
      <w:spacing w:val="5"/>
    </w:rPr>
  </w:style>
  <w:style w:type="paragraph" w:styleId="ac">
    <w:name w:val="No Spacing"/>
    <w:basedOn w:val="a"/>
    <w:link w:val="ad"/>
    <w:uiPriority w:val="1"/>
    <w:qFormat/>
    <w:rsid w:val="000E1EDE"/>
    <w:pPr>
      <w:spacing w:before="0" w:after="0" w:line="240" w:lineRule="auto"/>
    </w:pPr>
  </w:style>
  <w:style w:type="character" w:customStyle="1" w:styleId="ad">
    <w:name w:val="Без интервала Знак"/>
    <w:basedOn w:val="a0"/>
    <w:link w:val="ac"/>
    <w:uiPriority w:val="1"/>
    <w:rsid w:val="000E1EDE"/>
    <w:rPr>
      <w:sz w:val="20"/>
      <w:szCs w:val="20"/>
    </w:rPr>
  </w:style>
  <w:style w:type="paragraph" w:styleId="ae">
    <w:name w:val="List Paragraph"/>
    <w:basedOn w:val="a"/>
    <w:uiPriority w:val="34"/>
    <w:qFormat/>
    <w:rsid w:val="000E1EDE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0E1EDE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0E1EDE"/>
    <w:rPr>
      <w:i/>
      <w:iCs/>
      <w:sz w:val="20"/>
      <w:szCs w:val="20"/>
    </w:rPr>
  </w:style>
  <w:style w:type="paragraph" w:styleId="af">
    <w:name w:val="Intense Quote"/>
    <w:basedOn w:val="a"/>
    <w:next w:val="a"/>
    <w:link w:val="af0"/>
    <w:uiPriority w:val="30"/>
    <w:qFormat/>
    <w:rsid w:val="000E1EDE"/>
    <w:pPr>
      <w:pBdr>
        <w:top w:val="single" w:sz="4" w:space="10" w:color="4F81BD" w:themeColor="accent1"/>
        <w:left w:val="single" w:sz="4" w:space="10" w:color="4F81BD" w:themeColor="accent1"/>
      </w:pBdr>
      <w:spacing w:after="0"/>
      <w:ind w:left="1296" w:right="1152"/>
      <w:jc w:val="both"/>
    </w:pPr>
    <w:rPr>
      <w:i/>
      <w:iCs/>
      <w:color w:val="4F81BD" w:themeColor="accent1"/>
    </w:rPr>
  </w:style>
  <w:style w:type="character" w:customStyle="1" w:styleId="af0">
    <w:name w:val="Выделенная цитата Знак"/>
    <w:basedOn w:val="a0"/>
    <w:link w:val="af"/>
    <w:uiPriority w:val="30"/>
    <w:rsid w:val="000E1EDE"/>
    <w:rPr>
      <w:i/>
      <w:iCs/>
      <w:color w:val="4F81BD" w:themeColor="accent1"/>
      <w:sz w:val="20"/>
      <w:szCs w:val="20"/>
    </w:rPr>
  </w:style>
  <w:style w:type="character" w:styleId="af1">
    <w:name w:val="Subtle Emphasis"/>
    <w:uiPriority w:val="19"/>
    <w:qFormat/>
    <w:rsid w:val="000E1EDE"/>
    <w:rPr>
      <w:i/>
      <w:iCs/>
      <w:color w:val="243F60" w:themeColor="accent1" w:themeShade="7F"/>
    </w:rPr>
  </w:style>
  <w:style w:type="character" w:styleId="af2">
    <w:name w:val="Intense Emphasis"/>
    <w:uiPriority w:val="21"/>
    <w:qFormat/>
    <w:rsid w:val="000E1EDE"/>
    <w:rPr>
      <w:b/>
      <w:bCs/>
      <w:caps/>
      <w:color w:val="243F60" w:themeColor="accent1" w:themeShade="7F"/>
      <w:spacing w:val="10"/>
    </w:rPr>
  </w:style>
  <w:style w:type="character" w:styleId="af3">
    <w:name w:val="Subtle Reference"/>
    <w:uiPriority w:val="31"/>
    <w:qFormat/>
    <w:rsid w:val="000E1EDE"/>
    <w:rPr>
      <w:b/>
      <w:bCs/>
      <w:color w:val="4F81BD" w:themeColor="accent1"/>
    </w:rPr>
  </w:style>
  <w:style w:type="character" w:styleId="af4">
    <w:name w:val="Intense Reference"/>
    <w:uiPriority w:val="32"/>
    <w:qFormat/>
    <w:rsid w:val="000E1EDE"/>
    <w:rPr>
      <w:b/>
      <w:bCs/>
      <w:i/>
      <w:iCs/>
      <w:caps/>
      <w:color w:val="4F81BD" w:themeColor="accent1"/>
    </w:rPr>
  </w:style>
  <w:style w:type="character" w:styleId="af5">
    <w:name w:val="Book Title"/>
    <w:uiPriority w:val="33"/>
    <w:qFormat/>
    <w:rsid w:val="000E1EDE"/>
    <w:rPr>
      <w:b/>
      <w:bCs/>
      <w:i/>
      <w:iCs/>
      <w:spacing w:val="9"/>
    </w:rPr>
  </w:style>
  <w:style w:type="paragraph" w:styleId="af6">
    <w:name w:val="TOC Heading"/>
    <w:basedOn w:val="1"/>
    <w:next w:val="a"/>
    <w:uiPriority w:val="39"/>
    <w:semiHidden/>
    <w:unhideWhenUsed/>
    <w:qFormat/>
    <w:rsid w:val="000E1EDE"/>
    <w:pPr>
      <w:outlineLvl w:val="9"/>
    </w:pPr>
    <w:rPr>
      <w:lang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1EDE"/>
    <w:rPr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0E1EDE"/>
    <w:pPr>
      <w:pBdr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pBdr>
      <w:shd w:val="clear" w:color="auto" w:fill="4F81BD" w:themeFill="accent1"/>
      <w:spacing w:after="0"/>
      <w:outlineLvl w:val="0"/>
    </w:pPr>
    <w:rPr>
      <w:b/>
      <w:bCs/>
      <w:caps/>
      <w:color w:val="FFFFFF" w:themeColor="background1"/>
      <w:spacing w:val="15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E1EDE"/>
    <w:pPr>
      <w:pBdr>
        <w:top w:val="single" w:sz="24" w:space="0" w:color="DBE5F1" w:themeColor="accent1" w:themeTint="33"/>
        <w:left w:val="single" w:sz="24" w:space="0" w:color="DBE5F1" w:themeColor="accent1" w:themeTint="33"/>
        <w:bottom w:val="single" w:sz="24" w:space="0" w:color="DBE5F1" w:themeColor="accent1" w:themeTint="33"/>
        <w:right w:val="single" w:sz="24" w:space="0" w:color="DBE5F1" w:themeColor="accent1" w:themeTint="33"/>
      </w:pBdr>
      <w:shd w:val="clear" w:color="auto" w:fill="DBE5F1" w:themeFill="accent1" w:themeFillTint="33"/>
      <w:spacing w:after="0"/>
      <w:outlineLvl w:val="1"/>
    </w:pPr>
    <w:rPr>
      <w:caps/>
      <w:spacing w:val="15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E1EDE"/>
    <w:pPr>
      <w:pBdr>
        <w:top w:val="single" w:sz="6" w:space="2" w:color="4F81BD" w:themeColor="accent1"/>
        <w:left w:val="single" w:sz="6" w:space="2" w:color="4F81BD" w:themeColor="accent1"/>
      </w:pBdr>
      <w:spacing w:before="300" w:after="0"/>
      <w:outlineLvl w:val="2"/>
    </w:pPr>
    <w:rPr>
      <w:caps/>
      <w:color w:val="243F60" w:themeColor="accent1" w:themeShade="7F"/>
      <w:spacing w:val="15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E1EDE"/>
    <w:pPr>
      <w:pBdr>
        <w:top w:val="dotted" w:sz="6" w:space="2" w:color="4F81BD" w:themeColor="accent1"/>
        <w:left w:val="dotted" w:sz="6" w:space="2" w:color="4F81BD" w:themeColor="accent1"/>
      </w:pBdr>
      <w:spacing w:before="300" w:after="0"/>
      <w:outlineLvl w:val="3"/>
    </w:pPr>
    <w:rPr>
      <w:caps/>
      <w:color w:val="365F91" w:themeColor="accent1" w:themeShade="BF"/>
      <w:spacing w:val="10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E1EDE"/>
    <w:pPr>
      <w:pBdr>
        <w:bottom w:val="single" w:sz="6" w:space="1" w:color="4F81BD" w:themeColor="accent1"/>
      </w:pBdr>
      <w:spacing w:before="300" w:after="0"/>
      <w:outlineLvl w:val="4"/>
    </w:pPr>
    <w:rPr>
      <w:caps/>
      <w:color w:val="365F91" w:themeColor="accent1" w:themeShade="BF"/>
      <w:spacing w:val="10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E1EDE"/>
    <w:pPr>
      <w:pBdr>
        <w:bottom w:val="dotted" w:sz="6" w:space="1" w:color="4F81BD" w:themeColor="accent1"/>
      </w:pBdr>
      <w:spacing w:before="300" w:after="0"/>
      <w:outlineLvl w:val="5"/>
    </w:pPr>
    <w:rPr>
      <w:caps/>
      <w:color w:val="365F91" w:themeColor="accent1" w:themeShade="BF"/>
      <w:spacing w:val="10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E1EDE"/>
    <w:pPr>
      <w:spacing w:before="300" w:after="0"/>
      <w:outlineLvl w:val="6"/>
    </w:pPr>
    <w:rPr>
      <w:caps/>
      <w:color w:val="365F91" w:themeColor="accent1" w:themeShade="BF"/>
      <w:spacing w:val="10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E1EDE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E1EDE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70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7085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0E1EDE"/>
    <w:rPr>
      <w:b/>
      <w:bCs/>
      <w:caps/>
      <w:color w:val="FFFFFF" w:themeColor="background1"/>
      <w:spacing w:val="15"/>
      <w:shd w:val="clear" w:color="auto" w:fill="4F81BD" w:themeFill="accent1"/>
    </w:rPr>
  </w:style>
  <w:style w:type="character" w:customStyle="1" w:styleId="20">
    <w:name w:val="Заголовок 2 Знак"/>
    <w:basedOn w:val="a0"/>
    <w:link w:val="2"/>
    <w:uiPriority w:val="9"/>
    <w:semiHidden/>
    <w:rsid w:val="000E1EDE"/>
    <w:rPr>
      <w:caps/>
      <w:spacing w:val="15"/>
      <w:shd w:val="clear" w:color="auto" w:fill="DBE5F1" w:themeFill="accent1" w:themeFillTint="33"/>
    </w:rPr>
  </w:style>
  <w:style w:type="character" w:customStyle="1" w:styleId="30">
    <w:name w:val="Заголовок 3 Знак"/>
    <w:basedOn w:val="a0"/>
    <w:link w:val="3"/>
    <w:uiPriority w:val="9"/>
    <w:semiHidden/>
    <w:rsid w:val="000E1EDE"/>
    <w:rPr>
      <w:caps/>
      <w:color w:val="243F60" w:themeColor="accent1" w:themeShade="7F"/>
      <w:spacing w:val="15"/>
    </w:rPr>
  </w:style>
  <w:style w:type="character" w:customStyle="1" w:styleId="40">
    <w:name w:val="Заголовок 4 Знак"/>
    <w:basedOn w:val="a0"/>
    <w:link w:val="4"/>
    <w:uiPriority w:val="9"/>
    <w:semiHidden/>
    <w:rsid w:val="000E1EDE"/>
    <w:rPr>
      <w:caps/>
      <w:color w:val="365F91" w:themeColor="accent1" w:themeShade="BF"/>
      <w:spacing w:val="10"/>
    </w:rPr>
  </w:style>
  <w:style w:type="character" w:customStyle="1" w:styleId="50">
    <w:name w:val="Заголовок 5 Знак"/>
    <w:basedOn w:val="a0"/>
    <w:link w:val="5"/>
    <w:uiPriority w:val="9"/>
    <w:semiHidden/>
    <w:rsid w:val="000E1EDE"/>
    <w:rPr>
      <w:caps/>
      <w:color w:val="365F91" w:themeColor="accent1" w:themeShade="BF"/>
      <w:spacing w:val="10"/>
    </w:rPr>
  </w:style>
  <w:style w:type="character" w:customStyle="1" w:styleId="60">
    <w:name w:val="Заголовок 6 Знак"/>
    <w:basedOn w:val="a0"/>
    <w:link w:val="6"/>
    <w:uiPriority w:val="9"/>
    <w:semiHidden/>
    <w:rsid w:val="000E1EDE"/>
    <w:rPr>
      <w:caps/>
      <w:color w:val="365F91" w:themeColor="accent1" w:themeShade="BF"/>
      <w:spacing w:val="10"/>
    </w:rPr>
  </w:style>
  <w:style w:type="character" w:customStyle="1" w:styleId="70">
    <w:name w:val="Заголовок 7 Знак"/>
    <w:basedOn w:val="a0"/>
    <w:link w:val="7"/>
    <w:uiPriority w:val="9"/>
    <w:semiHidden/>
    <w:rsid w:val="000E1EDE"/>
    <w:rPr>
      <w:caps/>
      <w:color w:val="365F91" w:themeColor="accent1" w:themeShade="BF"/>
      <w:spacing w:val="10"/>
    </w:rPr>
  </w:style>
  <w:style w:type="character" w:customStyle="1" w:styleId="80">
    <w:name w:val="Заголовок 8 Знак"/>
    <w:basedOn w:val="a0"/>
    <w:link w:val="8"/>
    <w:uiPriority w:val="9"/>
    <w:semiHidden/>
    <w:rsid w:val="000E1EDE"/>
    <w:rPr>
      <w:caps/>
      <w:spacing w:val="10"/>
      <w:sz w:val="18"/>
      <w:szCs w:val="18"/>
    </w:rPr>
  </w:style>
  <w:style w:type="character" w:customStyle="1" w:styleId="90">
    <w:name w:val="Заголовок 9 Знак"/>
    <w:basedOn w:val="a0"/>
    <w:link w:val="9"/>
    <w:uiPriority w:val="9"/>
    <w:semiHidden/>
    <w:rsid w:val="000E1EDE"/>
    <w:rPr>
      <w:i/>
      <w:caps/>
      <w:spacing w:val="10"/>
      <w:sz w:val="18"/>
      <w:szCs w:val="18"/>
    </w:rPr>
  </w:style>
  <w:style w:type="paragraph" w:styleId="a5">
    <w:name w:val="caption"/>
    <w:basedOn w:val="a"/>
    <w:next w:val="a"/>
    <w:uiPriority w:val="35"/>
    <w:semiHidden/>
    <w:unhideWhenUsed/>
    <w:qFormat/>
    <w:rsid w:val="000E1EDE"/>
    <w:rPr>
      <w:b/>
      <w:bCs/>
      <w:color w:val="365F91" w:themeColor="accent1" w:themeShade="BF"/>
      <w:sz w:val="16"/>
      <w:szCs w:val="16"/>
    </w:rPr>
  </w:style>
  <w:style w:type="paragraph" w:styleId="a6">
    <w:name w:val="Title"/>
    <w:basedOn w:val="a"/>
    <w:next w:val="a"/>
    <w:link w:val="a7"/>
    <w:uiPriority w:val="10"/>
    <w:qFormat/>
    <w:rsid w:val="000E1EDE"/>
    <w:pPr>
      <w:spacing w:before="720"/>
    </w:pPr>
    <w:rPr>
      <w:caps/>
      <w:color w:val="4F81BD" w:themeColor="accent1"/>
      <w:spacing w:val="10"/>
      <w:kern w:val="28"/>
      <w:sz w:val="52"/>
      <w:szCs w:val="52"/>
    </w:rPr>
  </w:style>
  <w:style w:type="character" w:customStyle="1" w:styleId="a7">
    <w:name w:val="Название Знак"/>
    <w:basedOn w:val="a0"/>
    <w:link w:val="a6"/>
    <w:uiPriority w:val="10"/>
    <w:rsid w:val="000E1EDE"/>
    <w:rPr>
      <w:caps/>
      <w:color w:val="4F81BD" w:themeColor="accent1"/>
      <w:spacing w:val="10"/>
      <w:kern w:val="28"/>
      <w:sz w:val="52"/>
      <w:szCs w:val="52"/>
    </w:rPr>
  </w:style>
  <w:style w:type="paragraph" w:styleId="a8">
    <w:name w:val="Subtitle"/>
    <w:basedOn w:val="a"/>
    <w:next w:val="a"/>
    <w:link w:val="a9"/>
    <w:uiPriority w:val="11"/>
    <w:qFormat/>
    <w:rsid w:val="000E1EDE"/>
    <w:pPr>
      <w:spacing w:after="1000" w:line="240" w:lineRule="auto"/>
    </w:pPr>
    <w:rPr>
      <w:caps/>
      <w:color w:val="595959" w:themeColor="text1" w:themeTint="A6"/>
      <w:spacing w:val="10"/>
      <w:sz w:val="24"/>
      <w:szCs w:val="24"/>
    </w:rPr>
  </w:style>
  <w:style w:type="character" w:customStyle="1" w:styleId="a9">
    <w:name w:val="Подзаголовок Знак"/>
    <w:basedOn w:val="a0"/>
    <w:link w:val="a8"/>
    <w:uiPriority w:val="11"/>
    <w:rsid w:val="000E1EDE"/>
    <w:rPr>
      <w:caps/>
      <w:color w:val="595959" w:themeColor="text1" w:themeTint="A6"/>
      <w:spacing w:val="10"/>
      <w:sz w:val="24"/>
      <w:szCs w:val="24"/>
    </w:rPr>
  </w:style>
  <w:style w:type="character" w:styleId="aa">
    <w:name w:val="Strong"/>
    <w:uiPriority w:val="22"/>
    <w:qFormat/>
    <w:rsid w:val="000E1EDE"/>
    <w:rPr>
      <w:b/>
      <w:bCs/>
    </w:rPr>
  </w:style>
  <w:style w:type="character" w:styleId="ab">
    <w:name w:val="Emphasis"/>
    <w:uiPriority w:val="20"/>
    <w:qFormat/>
    <w:rsid w:val="000E1EDE"/>
    <w:rPr>
      <w:caps/>
      <w:color w:val="243F60" w:themeColor="accent1" w:themeShade="7F"/>
      <w:spacing w:val="5"/>
    </w:rPr>
  </w:style>
  <w:style w:type="paragraph" w:styleId="ac">
    <w:name w:val="No Spacing"/>
    <w:basedOn w:val="a"/>
    <w:link w:val="ad"/>
    <w:uiPriority w:val="1"/>
    <w:qFormat/>
    <w:rsid w:val="000E1EDE"/>
    <w:pPr>
      <w:spacing w:before="0" w:after="0" w:line="240" w:lineRule="auto"/>
    </w:pPr>
  </w:style>
  <w:style w:type="character" w:customStyle="1" w:styleId="ad">
    <w:name w:val="Без интервала Знак"/>
    <w:basedOn w:val="a0"/>
    <w:link w:val="ac"/>
    <w:uiPriority w:val="1"/>
    <w:rsid w:val="000E1EDE"/>
    <w:rPr>
      <w:sz w:val="20"/>
      <w:szCs w:val="20"/>
    </w:rPr>
  </w:style>
  <w:style w:type="paragraph" w:styleId="ae">
    <w:name w:val="List Paragraph"/>
    <w:basedOn w:val="a"/>
    <w:uiPriority w:val="34"/>
    <w:qFormat/>
    <w:rsid w:val="000E1EDE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0E1EDE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0E1EDE"/>
    <w:rPr>
      <w:i/>
      <w:iCs/>
      <w:sz w:val="20"/>
      <w:szCs w:val="20"/>
    </w:rPr>
  </w:style>
  <w:style w:type="paragraph" w:styleId="af">
    <w:name w:val="Intense Quote"/>
    <w:basedOn w:val="a"/>
    <w:next w:val="a"/>
    <w:link w:val="af0"/>
    <w:uiPriority w:val="30"/>
    <w:qFormat/>
    <w:rsid w:val="000E1EDE"/>
    <w:pPr>
      <w:pBdr>
        <w:top w:val="single" w:sz="4" w:space="10" w:color="4F81BD" w:themeColor="accent1"/>
        <w:left w:val="single" w:sz="4" w:space="10" w:color="4F81BD" w:themeColor="accent1"/>
      </w:pBdr>
      <w:spacing w:after="0"/>
      <w:ind w:left="1296" w:right="1152"/>
      <w:jc w:val="both"/>
    </w:pPr>
    <w:rPr>
      <w:i/>
      <w:iCs/>
      <w:color w:val="4F81BD" w:themeColor="accent1"/>
    </w:rPr>
  </w:style>
  <w:style w:type="character" w:customStyle="1" w:styleId="af0">
    <w:name w:val="Выделенная цитата Знак"/>
    <w:basedOn w:val="a0"/>
    <w:link w:val="af"/>
    <w:uiPriority w:val="30"/>
    <w:rsid w:val="000E1EDE"/>
    <w:rPr>
      <w:i/>
      <w:iCs/>
      <w:color w:val="4F81BD" w:themeColor="accent1"/>
      <w:sz w:val="20"/>
      <w:szCs w:val="20"/>
    </w:rPr>
  </w:style>
  <w:style w:type="character" w:styleId="af1">
    <w:name w:val="Subtle Emphasis"/>
    <w:uiPriority w:val="19"/>
    <w:qFormat/>
    <w:rsid w:val="000E1EDE"/>
    <w:rPr>
      <w:i/>
      <w:iCs/>
      <w:color w:val="243F60" w:themeColor="accent1" w:themeShade="7F"/>
    </w:rPr>
  </w:style>
  <w:style w:type="character" w:styleId="af2">
    <w:name w:val="Intense Emphasis"/>
    <w:uiPriority w:val="21"/>
    <w:qFormat/>
    <w:rsid w:val="000E1EDE"/>
    <w:rPr>
      <w:b/>
      <w:bCs/>
      <w:caps/>
      <w:color w:val="243F60" w:themeColor="accent1" w:themeShade="7F"/>
      <w:spacing w:val="10"/>
    </w:rPr>
  </w:style>
  <w:style w:type="character" w:styleId="af3">
    <w:name w:val="Subtle Reference"/>
    <w:uiPriority w:val="31"/>
    <w:qFormat/>
    <w:rsid w:val="000E1EDE"/>
    <w:rPr>
      <w:b/>
      <w:bCs/>
      <w:color w:val="4F81BD" w:themeColor="accent1"/>
    </w:rPr>
  </w:style>
  <w:style w:type="character" w:styleId="af4">
    <w:name w:val="Intense Reference"/>
    <w:uiPriority w:val="32"/>
    <w:qFormat/>
    <w:rsid w:val="000E1EDE"/>
    <w:rPr>
      <w:b/>
      <w:bCs/>
      <w:i/>
      <w:iCs/>
      <w:caps/>
      <w:color w:val="4F81BD" w:themeColor="accent1"/>
    </w:rPr>
  </w:style>
  <w:style w:type="character" w:styleId="af5">
    <w:name w:val="Book Title"/>
    <w:uiPriority w:val="33"/>
    <w:qFormat/>
    <w:rsid w:val="000E1EDE"/>
    <w:rPr>
      <w:b/>
      <w:bCs/>
      <w:i/>
      <w:iCs/>
      <w:spacing w:val="9"/>
    </w:rPr>
  </w:style>
  <w:style w:type="paragraph" w:styleId="af6">
    <w:name w:val="TOC Heading"/>
    <w:basedOn w:val="1"/>
    <w:next w:val="a"/>
    <w:uiPriority w:val="39"/>
    <w:semiHidden/>
    <w:unhideWhenUsed/>
    <w:qFormat/>
    <w:rsid w:val="000E1EDE"/>
    <w:pPr>
      <w:outlineLvl w:val="9"/>
    </w:pPr>
    <w:rPr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7055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4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8627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000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1064</Words>
  <Characters>6068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7118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Пользователь</cp:lastModifiedBy>
  <cp:revision>2</cp:revision>
  <cp:lastPrinted>2024-01-15T09:35:00Z</cp:lastPrinted>
  <dcterms:created xsi:type="dcterms:W3CDTF">2025-07-11T11:53:00Z</dcterms:created>
  <dcterms:modified xsi:type="dcterms:W3CDTF">2025-07-11T11:53:00Z</dcterms:modified>
</cp:coreProperties>
</file>