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BA" w:rsidRPr="00D41B9F" w:rsidRDefault="00D41B9F" w:rsidP="00D41B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B9F">
        <w:rPr>
          <w:rFonts w:ascii="Times New Roman" w:hAnsi="Times New Roman" w:cs="Times New Roman"/>
          <w:b/>
          <w:sz w:val="36"/>
          <w:szCs w:val="36"/>
        </w:rPr>
        <w:t>Рекомендация для родителей.</w:t>
      </w:r>
    </w:p>
    <w:p w:rsidR="00D41B9F" w:rsidRPr="00D41B9F" w:rsidRDefault="00D41B9F" w:rsidP="00D41B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B9F">
        <w:rPr>
          <w:rFonts w:ascii="Times New Roman" w:hAnsi="Times New Roman" w:cs="Times New Roman"/>
          <w:b/>
          <w:sz w:val="36"/>
          <w:szCs w:val="36"/>
        </w:rPr>
        <w:t>«Развиваем логическое мышление. Учим цифры».</w:t>
      </w:r>
    </w:p>
    <w:p w:rsidR="00D41B9F" w:rsidRDefault="004E054C" w:rsidP="00F2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МБДОУ ЦРР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11 «Родничок» Толстова Н.С. </w:t>
      </w:r>
    </w:p>
    <w:p w:rsidR="004E054C" w:rsidRDefault="004E054C" w:rsidP="00F2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DB6" w:rsidRPr="00D908E1" w:rsidRDefault="00F23DB6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945E7">
        <w:rPr>
          <w:rFonts w:ascii="Times New Roman" w:hAnsi="Times New Roman" w:cs="Times New Roman"/>
          <w:sz w:val="28"/>
          <w:szCs w:val="28"/>
        </w:rPr>
        <w:t xml:space="preserve">Игры с игрушками-головоломками являются хорошей школой для развития логического мышления детей дошкольного возраста. </w:t>
      </w:r>
    </w:p>
    <w:p w:rsidR="00A16666" w:rsidRDefault="00F23DB6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логического мышления у ребенка формируются умения рассуждать, делать умозаключения в соответствии с законами логики,</w:t>
      </w:r>
      <w:r w:rsidR="00BD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A2A" w:rsidRPr="00EA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играть по правилам и выполнять инструкции</w:t>
      </w:r>
      <w:r w:rsidRPr="009658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Развиваются такие качества, как любознательность, сообразительность, смекалка, 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тоятельность, память, внимание,</w:t>
      </w:r>
      <w:r w:rsidR="00BD0A2A" w:rsidRPr="00BD0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0A2A" w:rsidRPr="00EA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понимания цвета, величины и формы,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необходимо для успешного перехода детей к школьному обучению. </w:t>
      </w:r>
    </w:p>
    <w:p w:rsidR="00A16666" w:rsidRPr="00A16666" w:rsidRDefault="00BD0A2A" w:rsidP="00BD0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Окажет помощь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владении</w:t>
      </w:r>
      <w:r w:rsidR="00A16666" w:rsidRPr="009F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этими навыками </w:t>
      </w:r>
      <w:r w:rsidR="00A1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головоломок </w:t>
      </w:r>
      <w:r w:rsidR="00A16666" w:rsidRPr="009F09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16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A16666" w:rsidRPr="009F09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1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6D71" w:rsidRDefault="00BA6D71" w:rsidP="00A16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2094" w:rsidRPr="00102094" w:rsidRDefault="00A16666" w:rsidP="00102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A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A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A6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квадрат, который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делится на 7 фигур: 2 больших треугольника, 2 маленьких треугольника, 1 средний треугольник, квадрат и параллелограмм</w:t>
      </w:r>
      <w:r w:rsidRPr="00EA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A6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схеме показано как разрезается квадрат. </w:t>
      </w:r>
      <w:r w:rsidR="00102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Разрезанные части можно раскрасить в разные цвета, что дает возможность закреплять названия не только геометрических фигур, но и цвета и оттенки.</w:t>
      </w:r>
    </w:p>
    <w:p w:rsidR="00102094" w:rsidRDefault="00102094" w:rsidP="00102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A0544" w:rsidRPr="003A0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6538" cy="1339702"/>
            <wp:effectExtent l="19050" t="0" r="6012" b="0"/>
            <wp:docPr id="19" name="Рисунок 1" descr="C:\Users\Andrei\Desktop\tangram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\Desktop\tangram_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09" t="1964" r="81576" b="8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38" cy="13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66" w:rsidRPr="00102094" w:rsidRDefault="00A16666" w:rsidP="00A16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игры: </w:t>
      </w:r>
    </w:p>
    <w:p w:rsidR="00A16666" w:rsidRDefault="00A16666" w:rsidP="00A16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фигуры по образцу-контуру. В состав каждой фигуры должны входить все семь частей, при этом они не должны перекрываться. Собирать фигуры по расчерченным на элементы образцам, как мозаику. Можно видоизменять и придумывать свои фигуры.</w:t>
      </w:r>
    </w:p>
    <w:p w:rsidR="00A16666" w:rsidRDefault="00A16666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C4" w:rsidRPr="0077429C" w:rsidRDefault="0077429C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Играем вместе.</w:t>
      </w:r>
    </w:p>
    <w:p w:rsidR="0077429C" w:rsidRDefault="0077429C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сделать два таких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поиграть вместе с ребенком. Это вызовет у него больший интерес к игре. </w:t>
      </w:r>
    </w:p>
    <w:p w:rsidR="00794BE6" w:rsidRDefault="00794BE6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4B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некоторые схемы из серии «Животный мир».</w:t>
      </w:r>
    </w:p>
    <w:p w:rsidR="0077429C" w:rsidRDefault="0077429C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вместе соберите силуэт</w:t>
      </w:r>
      <w:r w:rsidR="007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 той же схемы, чтобы научить малыша располагать правильно фигуры. </w:t>
      </w:r>
      <w:r w:rsidR="004B1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собирать силуэты по разным схемам, просто так, или устраивая соревнования «Кто быстрее…»</w:t>
      </w:r>
    </w:p>
    <w:p w:rsidR="009A3A66" w:rsidRDefault="009A3A66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освоил счет до 10, то для него интересна и познавательна будет игра с цифрами. </w:t>
      </w:r>
      <w:r w:rsidR="00D7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«Цифры» так же даны. </w:t>
      </w:r>
      <w:r w:rsidR="00C1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ребенка собрать, </w:t>
      </w:r>
      <w:r w:rsidR="00D72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разрезных фигур</w:t>
      </w:r>
      <w:r w:rsidR="00C1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цифру, обвести её и произнести</w:t>
      </w:r>
      <w:r w:rsidR="00D7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название. </w:t>
      </w:r>
      <w:r w:rsidR="00C12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постарше смогут</w:t>
      </w:r>
      <w:r w:rsidR="00D7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</w:t>
      </w:r>
      <w:r w:rsidR="00D720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второго десятка. Так ваш ребенок, играя, будет закреплять счет, названия и написания цифр.</w:t>
      </w:r>
    </w:p>
    <w:p w:rsidR="00F67EC4" w:rsidRDefault="00C124BA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и развивайтесь!</w:t>
      </w:r>
    </w:p>
    <w:p w:rsidR="00F67EC4" w:rsidRDefault="00F67EC4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C4" w:rsidRDefault="00F67EC4" w:rsidP="00F2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C4" w:rsidRPr="00F67EC4" w:rsidRDefault="00F67EC4" w:rsidP="00F67E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67EC4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Развиваем логическое мышление.</w:t>
      </w:r>
    </w:p>
    <w:p w:rsidR="00F67EC4" w:rsidRDefault="00F67EC4" w:rsidP="00F67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B4" w:rsidRDefault="003A0544" w:rsidP="00F67EC4">
      <w:pPr>
        <w:spacing w:after="0"/>
      </w:pPr>
      <w:r w:rsidRPr="003A0544">
        <w:rPr>
          <w:noProof/>
          <w:lang w:eastAsia="ru-RU"/>
        </w:rPr>
        <w:drawing>
          <wp:inline distT="0" distB="0" distL="0" distR="0">
            <wp:extent cx="3117555" cy="4410201"/>
            <wp:effectExtent l="19050" t="0" r="6645" b="0"/>
            <wp:docPr id="5" name="Рисунок 1" descr="C:\Users\Andrei\Desktop\tangram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\Desktop\tangram_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52" cy="442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6F6" w:rsidRPr="006B26F6">
        <w:rPr>
          <w:noProof/>
          <w:lang w:eastAsia="ru-RU"/>
        </w:rPr>
        <w:drawing>
          <wp:inline distT="0" distB="0" distL="0" distR="0">
            <wp:extent cx="3114465" cy="4405827"/>
            <wp:effectExtent l="19050" t="0" r="0" b="0"/>
            <wp:docPr id="2" name="Рисунок 2" descr="C:\Users\Andrei\Desktop\tangram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i\Desktop\tangram_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42" cy="442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6F6" w:rsidRPr="006B26F6">
        <w:rPr>
          <w:noProof/>
          <w:lang w:eastAsia="ru-RU"/>
        </w:rPr>
        <w:drawing>
          <wp:inline distT="0" distB="0" distL="0" distR="0">
            <wp:extent cx="3066576" cy="4338083"/>
            <wp:effectExtent l="19050" t="0" r="474" b="0"/>
            <wp:docPr id="15" name="Рисунок 15" descr="C:\Users\Andrei\Desktop\tangram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ei\Desktop\tangram_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29" cy="433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6F6" w:rsidRPr="006B26F6">
        <w:rPr>
          <w:noProof/>
          <w:lang w:eastAsia="ru-RU"/>
        </w:rPr>
        <w:drawing>
          <wp:inline distT="0" distB="0" distL="0" distR="0">
            <wp:extent cx="3043127" cy="4304909"/>
            <wp:effectExtent l="19050" t="0" r="4873" b="0"/>
            <wp:docPr id="17" name="Рисунок 17" descr="C:\Users\Andrei\Desktop\tangram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ei\Desktop\tangram_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69" cy="431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C4" w:rsidRDefault="00F67EC4" w:rsidP="00F67E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7EC4" w:rsidRPr="00F67EC4" w:rsidRDefault="00F67EC4" w:rsidP="00F67E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67EC4">
        <w:rPr>
          <w:rFonts w:ascii="Times New Roman" w:hAnsi="Times New Roman" w:cs="Times New Roman"/>
          <w:sz w:val="44"/>
          <w:szCs w:val="44"/>
        </w:rPr>
        <w:lastRenderedPageBreak/>
        <w:t>Учим цифры.</w:t>
      </w:r>
    </w:p>
    <w:p w:rsidR="00F67EC4" w:rsidRPr="00F67EC4" w:rsidRDefault="00F67EC4" w:rsidP="00F67E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A0544" w:rsidRDefault="003A0544" w:rsidP="00F67EC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192657" cy="2160000"/>
            <wp:effectExtent l="19050" t="0" r="0" b="0"/>
            <wp:docPr id="6" name="Рисунок 0" descr="tangram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65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30983" cy="2160000"/>
            <wp:effectExtent l="19050" t="0" r="2567" b="0"/>
            <wp:docPr id="7" name="Рисунок 1" descr="tangra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98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015520" cy="2160000"/>
            <wp:effectExtent l="19050" t="0" r="3780" b="0"/>
            <wp:docPr id="8" name="Рисунок 4" descr="tangra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52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44" w:rsidRDefault="003A0544" w:rsidP="00F67EC4">
      <w:pPr>
        <w:spacing w:after="0"/>
        <w:jc w:val="center"/>
      </w:pPr>
    </w:p>
    <w:p w:rsidR="003A0544" w:rsidRDefault="003A0544" w:rsidP="00F67EC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572223" cy="2160000"/>
            <wp:effectExtent l="19050" t="0" r="8927" b="0"/>
            <wp:docPr id="9" name="Рисунок 5" descr="tangram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-3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2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554041" cy="2160000"/>
            <wp:effectExtent l="19050" t="0" r="8059" b="0"/>
            <wp:docPr id="10" name="Рисунок 7" descr="цифр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фра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04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73024" cy="2160000"/>
            <wp:effectExtent l="19050" t="0" r="0" b="0"/>
            <wp:docPr id="11" name="Рисунок 8" descr="tangram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-6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02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44" w:rsidRDefault="003A0544" w:rsidP="00F67EC4">
      <w:pPr>
        <w:spacing w:after="0"/>
      </w:pPr>
    </w:p>
    <w:p w:rsidR="003A0544" w:rsidRDefault="003A0544" w:rsidP="00F67EC4">
      <w:pPr>
        <w:spacing w:after="0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105861" cy="2160000"/>
            <wp:effectExtent l="19050" t="0" r="8689" b="0"/>
            <wp:docPr id="12" name="Рисунок 11" descr="циф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фра 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86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04558" cy="2160000"/>
            <wp:effectExtent l="19050" t="0" r="5192" b="0"/>
            <wp:docPr id="13" name="Рисунок 10" descr="tangram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-8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5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727862" cy="2160000"/>
            <wp:effectExtent l="19050" t="0" r="5688" b="0"/>
            <wp:docPr id="14" name="Рисунок 12" descr="tangram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-9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44" w:rsidRDefault="003A0544" w:rsidP="00F67EC4">
      <w:pPr>
        <w:spacing w:after="0"/>
      </w:pPr>
    </w:p>
    <w:p w:rsidR="006B26F6" w:rsidRDefault="006B26F6" w:rsidP="00F67EC4">
      <w:pPr>
        <w:spacing w:after="0"/>
      </w:pPr>
    </w:p>
    <w:sectPr w:rsidR="006B26F6" w:rsidSect="00F23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DB6"/>
    <w:rsid w:val="00005173"/>
    <w:rsid w:val="000A28C0"/>
    <w:rsid w:val="000B169F"/>
    <w:rsid w:val="00102094"/>
    <w:rsid w:val="00320113"/>
    <w:rsid w:val="003A0544"/>
    <w:rsid w:val="004B180F"/>
    <w:rsid w:val="004E054C"/>
    <w:rsid w:val="004F26CE"/>
    <w:rsid w:val="00501EC4"/>
    <w:rsid w:val="005644B4"/>
    <w:rsid w:val="00674E40"/>
    <w:rsid w:val="006B26F6"/>
    <w:rsid w:val="0077429C"/>
    <w:rsid w:val="00794BE6"/>
    <w:rsid w:val="009A3A66"/>
    <w:rsid w:val="00A16666"/>
    <w:rsid w:val="00B74AB7"/>
    <w:rsid w:val="00BA6D71"/>
    <w:rsid w:val="00BD0A2A"/>
    <w:rsid w:val="00C124BA"/>
    <w:rsid w:val="00C80FC7"/>
    <w:rsid w:val="00CC1FFC"/>
    <w:rsid w:val="00D15E08"/>
    <w:rsid w:val="00D41B9F"/>
    <w:rsid w:val="00D72065"/>
    <w:rsid w:val="00F23DB6"/>
    <w:rsid w:val="00F67EC4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FC"/>
    <w:pPr>
      <w:ind w:left="720"/>
      <w:contextualSpacing/>
    </w:pPr>
  </w:style>
  <w:style w:type="table" w:styleId="a4">
    <w:name w:val="Table Grid"/>
    <w:basedOn w:val="a1"/>
    <w:uiPriority w:val="59"/>
    <w:rsid w:val="000B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8</cp:revision>
  <dcterms:created xsi:type="dcterms:W3CDTF">2020-03-11T15:24:00Z</dcterms:created>
  <dcterms:modified xsi:type="dcterms:W3CDTF">2020-03-11T21:05:00Z</dcterms:modified>
</cp:coreProperties>
</file>