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4B9" w:rsidRPr="00F204B9" w:rsidRDefault="00F204B9" w:rsidP="00F204B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F204B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ГЛАВА АДМИНИСТРАЦИИ (ГУБЕРНАТОР) КРАСНОДАРСКОГО КРАЯ</w:t>
      </w:r>
      <w:r w:rsidRPr="00F204B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br/>
      </w:r>
      <w:r w:rsidRPr="00F204B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br/>
        <w:t>ПОСТАНОВЛЕНИЕ</w:t>
      </w:r>
      <w:r w:rsidRPr="00F204B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br/>
      </w:r>
      <w:r w:rsidRPr="00F204B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br/>
        <w:t>от 29 апреля 2021 года N 247</w:t>
      </w:r>
      <w:proofErr w:type="gramStart"/>
      <w:r w:rsidRPr="00F204B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br/>
      </w:r>
      <w:r w:rsidRPr="00F204B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br/>
      </w:r>
      <w:r w:rsidRPr="00F204B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br/>
        <w:t>О</w:t>
      </w:r>
      <w:proofErr w:type="gramEnd"/>
      <w:r w:rsidRPr="00F204B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продлении режима "Повышенная готовность" и внесении изменений в </w:t>
      </w:r>
      <w:hyperlink r:id="rId4" w:history="1">
        <w:r w:rsidRPr="00F204B9">
          <w:rPr>
            <w:rFonts w:ascii="Times New Roman" w:eastAsia="Times New Roman" w:hAnsi="Times New Roman" w:cs="Times New Roman"/>
            <w:b/>
            <w:bCs/>
            <w:color w:val="3451A0"/>
            <w:sz w:val="24"/>
            <w:szCs w:val="24"/>
            <w:u w:val="single"/>
          </w:rPr>
          <w:t xml:space="preserve">постановление главы администрации (губернатора) Краснодарского края от 13 марта 2020 г. N 129 "О введении режима повышенной готовности на территории Краснодарского края и мерах по предотвращению распространения новой </w:t>
        </w:r>
        <w:proofErr w:type="spellStart"/>
        <w:r w:rsidRPr="00F204B9">
          <w:rPr>
            <w:rFonts w:ascii="Times New Roman" w:eastAsia="Times New Roman" w:hAnsi="Times New Roman" w:cs="Times New Roman"/>
            <w:b/>
            <w:bCs/>
            <w:color w:val="3451A0"/>
            <w:sz w:val="24"/>
            <w:szCs w:val="24"/>
            <w:u w:val="single"/>
          </w:rPr>
          <w:t>коронавирусной</w:t>
        </w:r>
        <w:proofErr w:type="spellEnd"/>
        <w:r w:rsidRPr="00F204B9">
          <w:rPr>
            <w:rFonts w:ascii="Times New Roman" w:eastAsia="Times New Roman" w:hAnsi="Times New Roman" w:cs="Times New Roman"/>
            <w:b/>
            <w:bCs/>
            <w:color w:val="3451A0"/>
            <w:sz w:val="24"/>
            <w:szCs w:val="24"/>
            <w:u w:val="single"/>
          </w:rPr>
          <w:t xml:space="preserve"> инфекции (COVID-19)"</w:t>
        </w:r>
      </w:hyperlink>
    </w:p>
    <w:p w:rsidR="00F204B9" w:rsidRPr="00F204B9" w:rsidRDefault="00F204B9" w:rsidP="00F204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F204B9" w:rsidRPr="00F204B9" w:rsidRDefault="00F204B9" w:rsidP="00F204B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/>
        </w:rPr>
      </w:pPr>
      <w:proofErr w:type="gramStart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>В соответствии с </w:t>
      </w:r>
      <w:hyperlink r:id="rId5" w:history="1">
        <w:r w:rsidRPr="00F204B9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</w:rPr>
          <w:t>федеральными законами от 21 декабря 1994 г. N 68-ФЗ "О защите населения и территорий от чрезвычайных ситуаций природного и техногенного характера"</w:t>
        </w:r>
      </w:hyperlink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>, </w:t>
      </w:r>
      <w:hyperlink r:id="rId6" w:anchor="7D20K3" w:history="1">
        <w:r w:rsidRPr="00F204B9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</w:rPr>
          <w:t>от 30 марта 1999 г. N 52-ФЗ "О санитарно-эпидемиологическом благополучии населения"</w:t>
        </w:r>
      </w:hyperlink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>, </w:t>
      </w:r>
      <w:hyperlink r:id="rId7" w:anchor="7D20K3" w:history="1">
        <w:r w:rsidRPr="00F204B9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</w:rPr>
          <w:t>от 12 января 1996 г. N 8-ФЗ "О погребении и похоронном деле"</w:t>
        </w:r>
      </w:hyperlink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>, </w:t>
      </w:r>
      <w:hyperlink r:id="rId8" w:anchor="7D20K3" w:history="1">
        <w:r w:rsidRPr="00F204B9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</w:rPr>
          <w:t>Указами Президента Российской Федерации от 11 мая 2020 г. N 316 "Об определении</w:t>
        </w:r>
        <w:proofErr w:type="gramEnd"/>
        <w:r w:rsidRPr="00F204B9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</w:rPr>
          <w:t xml:space="preserve"> </w:t>
        </w:r>
        <w:proofErr w:type="gramStart"/>
        <w:r w:rsidRPr="00F204B9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</w:rPr>
          <w:t xml:space="preserve">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</w:t>
        </w:r>
        <w:proofErr w:type="spellStart"/>
        <w:r w:rsidRPr="00F204B9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</w:rPr>
          <w:t>коронавирусной</w:t>
        </w:r>
        <w:proofErr w:type="spellEnd"/>
        <w:r w:rsidRPr="00F204B9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</w:rPr>
          <w:t xml:space="preserve"> инфекции (COVID-19)"</w:t>
        </w:r>
      </w:hyperlink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>, </w:t>
      </w:r>
      <w:hyperlink r:id="rId9" w:anchor="7D20K3" w:history="1">
        <w:r w:rsidRPr="00F204B9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</w:rPr>
          <w:t>от 23 апреля 2021 г. N 242 "Об установлении на территории Российской Федерации нерабочих дней в мае 2021 г."</w:t>
        </w:r>
      </w:hyperlink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>, </w:t>
      </w:r>
      <w:hyperlink r:id="rId10" w:anchor="64U0IK" w:history="1">
        <w:r w:rsidRPr="00F204B9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</w:rPr>
          <w:t>постановлениями Главного государственного санитарного врача Российской Федерации от 22 мая 2020 г. N 15 "Об утверждении санитарно-эпидемиологических правил СП 3.1.3597</w:t>
        </w:r>
        <w:proofErr w:type="gramEnd"/>
        <w:r w:rsidRPr="00F204B9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</w:rPr>
          <w:t>-</w:t>
        </w:r>
        <w:proofErr w:type="gramStart"/>
        <w:r w:rsidRPr="00F204B9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</w:rPr>
          <w:t xml:space="preserve">20 "Профилактика новой </w:t>
        </w:r>
        <w:proofErr w:type="spellStart"/>
        <w:r w:rsidRPr="00F204B9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</w:rPr>
          <w:t>коронавирусной</w:t>
        </w:r>
        <w:proofErr w:type="spellEnd"/>
        <w:r w:rsidRPr="00F204B9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</w:rPr>
          <w:t xml:space="preserve"> инфекции (COVID-19)"</w:t>
        </w:r>
      </w:hyperlink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>, </w:t>
      </w:r>
      <w:hyperlink r:id="rId11" w:anchor="64U0IK" w:history="1">
        <w:r w:rsidRPr="00F204B9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</w:rPr>
          <w:t xml:space="preserve">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Pr="00F204B9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</w:rPr>
          <w:t>коронавирусной</w:t>
        </w:r>
        <w:proofErr w:type="spellEnd"/>
        <w:r w:rsidRPr="00F204B9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</w:rPr>
          <w:t xml:space="preserve"> инфекции (COVID-19)"</w:t>
        </w:r>
      </w:hyperlink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>, методическими рекомендациями МР 3.1.0178-20, утвержденными Главным государственным санитарным врачом Российской Федерации 8</w:t>
      </w:r>
      <w:proofErr w:type="gramEnd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>мая 2020 г., методическими рекомендациями МР 3.1/2.1.0202-20, утвержденными Главным государственным санитарным врачом Российской Федерации 21 июля 2020 г., методическими рекомендациями МР 3.1/2.4.0239-21, утвержденными Главным государственным санитарным врачом Российской Федерации 29 марта 2021 г., </w:t>
      </w:r>
      <w:hyperlink r:id="rId12" w:history="1">
        <w:r w:rsidRPr="00F204B9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</w:rPr>
          <w:t>постановлением главного государственного санитарного врача по Краснодарскому краю от 25 марта 2020 г. N 6 "О введении ограничительных мероприятий в организациях и на</w:t>
        </w:r>
        <w:proofErr w:type="gramEnd"/>
        <w:r w:rsidRPr="00F204B9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</w:rPr>
          <w:t xml:space="preserve"> </w:t>
        </w:r>
        <w:proofErr w:type="gramStart"/>
        <w:r w:rsidRPr="00F204B9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</w:rPr>
          <w:t>объектах</w:t>
        </w:r>
        <w:proofErr w:type="gramEnd"/>
        <w:r w:rsidRPr="00F204B9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</w:rPr>
          <w:t>"</w:t>
        </w:r>
      </w:hyperlink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предложением главного государственного санитарного врача по Краснодарскому краю от 29 апреля 2021 г. N 23-00-08/5-6981-2021, в целях предотвращения угрозы распространения на территории Краснодарского края новой </w:t>
      </w:r>
      <w:proofErr w:type="spellStart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>коронавирусной</w:t>
      </w:r>
      <w:proofErr w:type="spellEnd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инфекции (COVID-19) постановляю:</w:t>
      </w:r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F204B9" w:rsidRPr="00F204B9" w:rsidRDefault="00F204B9" w:rsidP="00F204B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1. </w:t>
      </w:r>
      <w:proofErr w:type="gramStart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>Продлить с 1 мая 2021 г. по 12 мая 2021 г. включительно режим функционирования "Повышенная готовность" для органов управления и сил территориальной подсистемы единой государственной системы предупреждения и ликвидации чрезвычайных ситуаций Краснодарского края, введенный на территории Краснодарского края </w:t>
      </w:r>
      <w:hyperlink r:id="rId13" w:history="1">
        <w:r w:rsidRPr="00F204B9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</w:rPr>
          <w:t>постановлением главы администрации (губернатора) Краснодарского края от 13 марта 2020 г. N 129 "О введении режима повышенной готовности на территории Краснодарского края</w:t>
        </w:r>
        <w:proofErr w:type="gramEnd"/>
        <w:r w:rsidRPr="00F204B9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</w:rPr>
          <w:t xml:space="preserve"> и </w:t>
        </w:r>
        <w:proofErr w:type="gramStart"/>
        <w:r w:rsidRPr="00F204B9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</w:rPr>
          <w:t>мерах</w:t>
        </w:r>
        <w:proofErr w:type="gramEnd"/>
        <w:r w:rsidRPr="00F204B9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</w:rPr>
          <w:t xml:space="preserve"> по предотвращению распространения новой </w:t>
        </w:r>
        <w:proofErr w:type="spellStart"/>
        <w:r w:rsidRPr="00F204B9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</w:rPr>
          <w:t>коронавирусной</w:t>
        </w:r>
        <w:proofErr w:type="spellEnd"/>
        <w:r w:rsidRPr="00F204B9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</w:rPr>
          <w:t xml:space="preserve"> инфекции (COVID-19)"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F204B9" w:rsidRPr="00F204B9" w:rsidRDefault="00F204B9" w:rsidP="00F204B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>2. Внести в </w:t>
      </w:r>
      <w:hyperlink r:id="rId14" w:history="1">
        <w:r w:rsidRPr="00F204B9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</w:rPr>
          <w:t xml:space="preserve">постановление главы администрации (губернатора) Краснодарского края от 13 марта 2020 г. N 129 "О введении режима повышенной готовности на территории </w:t>
        </w:r>
        <w:r w:rsidRPr="00F204B9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</w:rPr>
          <w:lastRenderedPageBreak/>
          <w:t xml:space="preserve">Краснодарского края и мерах по предотвращению распространения новой </w:t>
        </w:r>
        <w:proofErr w:type="spellStart"/>
        <w:r w:rsidRPr="00F204B9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</w:rPr>
          <w:t>коронавирусной</w:t>
        </w:r>
        <w:proofErr w:type="spellEnd"/>
        <w:r w:rsidRPr="00F204B9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</w:rPr>
          <w:t xml:space="preserve"> инфекции (COVID-19)"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 следующие изменения:</w:t>
      </w:r>
    </w:p>
    <w:p w:rsidR="00F204B9" w:rsidRPr="00F204B9" w:rsidRDefault="00F204B9" w:rsidP="00F204B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>1) в пункте 1 слова "до 0 часов 00 минут 1 мая 2021 г." заменить словами "п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о 12 мая 2021 г. включительно";</w:t>
      </w:r>
    </w:p>
    <w:p w:rsidR="00F204B9" w:rsidRPr="00F204B9" w:rsidRDefault="00F204B9" w:rsidP="00F204B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gramStart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>2) в подпункте 1 пункта 2 абзац "проведение на территории Краснодарского края деловых мероприятий (кроме мероприятий, проводимых при условии соблюдения требований к предельному числу лиц, которые могут одновременно принимать участие в мероприятии, определяемому из расчета один человек (включая организаторов и (или) работников) на 4 кв. метра площади места проведения мероприятия либо при условии загрузки зала, в котором проводится мероприятие, не</w:t>
      </w:r>
      <w:proofErr w:type="gramEnd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более 50% посадочных мест), </w:t>
      </w:r>
      <w:proofErr w:type="spellStart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>досуговых</w:t>
      </w:r>
      <w:proofErr w:type="spellEnd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>, развлекательных, зрелищных, культурных, просветительских, рекламных, социально ориентированных и иных подобных мероприятий с очным присутствием граждан, а также оказание соответствующих услуг, в том числе в парках культуры и отдыха, торгово-развлекательных центрах, на аттракционах и в иных местах массового посещения граждан, за исключением: музеев при условии выполнения соответствующих рекомендаций Федеральной службы по надзору в сфере защиты прав</w:t>
      </w:r>
      <w:proofErr w:type="gramEnd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>потребителей и благополучия человека; дельфинариев при условии заполнения зрительских мест (трибун) не более 50% от проектной мощности и соблюдения социальной дистанции (не менее 1,5 - 2 метров) при рассадке зрителей; зоопарков, океанариумов; библиотек (без допуска посетителей в читальные залы) при условии выполнения соответствующих рекомендаций Федеральной службы по надзору в сфере защиты прав потребителей и благополучия человека;</w:t>
      </w:r>
      <w:proofErr w:type="gramEnd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>аквапарков и аттракционов на открытом воздухе; плавательных бассейнов; кинотеатров (кинозалов), театров, концертных залов, зрительных залов в учреждениях клубного типа при условии загрузки зала не более 50% от его вместимости и выполнения соответствующих рекомендаций Федеральной службы по надзору в сфере защиты прав потребителей и благополучия человека; оказания экскурсионных услуг на объектах туристского показа, расположенных на открытом воздухе;</w:t>
      </w:r>
      <w:proofErr w:type="gramEnd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деятельности клубных формирований в учреждениях клубного типа: клубов, дворцов и домов культуры, домов народного творчества; </w:t>
      </w:r>
      <w:proofErr w:type="gramStart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проведения </w:t>
      </w:r>
      <w:proofErr w:type="spellStart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>конгрессно-выставочных</w:t>
      </w:r>
      <w:proofErr w:type="spellEnd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мероприятий (без оказания услуг общественного питания) при условии соблюдения требований к предельному числу лиц, которые могут одновременно принимать участие в мероприятии, определяемому из расчета один человек (включая организаторов и (или) работников) на 4 кв. метра площади места проведения мероприятия и выполнения соответствующих рекомендаций Федеральной службы по надзору в сфере защиты прав потребителей и благополучия человека;</w:t>
      </w:r>
      <w:proofErr w:type="gramEnd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>иных мероприятий на открытом воздухе при условии предварительного согласования их проведения Главным государственным санитарным врачом Российской Федерации (его заместителями) и выполнения соответствующих рекомендаций Федеральной службы по надзору в сфере защиты прав потребителей и благополучия человека; проведения парадов без участия зрителей: посвященного Дню реабилитации кубанского казачества - 24 апреля 2021 г. в г. Краснодаре;</w:t>
      </w:r>
      <w:proofErr w:type="gramEnd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посвященного Дню Победы - 9 мая 2021 г. в г. Краснодаре и г. Новороссийске</w:t>
      </w:r>
      <w:proofErr w:type="gramStart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>;"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изложить в следующей редакции:</w:t>
      </w:r>
    </w:p>
    <w:p w:rsidR="00F204B9" w:rsidRPr="00F204B9" w:rsidRDefault="00F204B9" w:rsidP="00F204B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gramStart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"проведение на территории Краснодарского края деловых мероприятий (кроме мероприятий, проводимых при условии соблюдения требований к предельному числу лиц, которые могут одновременно принимать участие в мероприятии, определяемому из расчета один человек (включая организаторов и (или) работников) на 4 кв. метра площади места проведения мероприятия, либо при условии загрузки зала, в котором проводится мероприятие, не более 50% посадочных мест), </w:t>
      </w:r>
      <w:proofErr w:type="spellStart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>досуговых</w:t>
      </w:r>
      <w:proofErr w:type="spellEnd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>, развлекательных, зрелищных</w:t>
      </w:r>
      <w:proofErr w:type="gramEnd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gramStart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культурных, просветительских, рекламных, социально ориентированных и иных подобных мероприятий с очным присутствием граждан, а также оказание соответствующих услуг, в том числе в парках культуры и отдыха, торгово-развлекательных центрах, на аттракционах и в иных местах массового посещения граждан, за исключением: музеев при условии выполнения соответствующих </w:t>
      </w:r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рекомендаций Федеральной службы по надзору в сфере защиты прав потребителей и благополучия человека;</w:t>
      </w:r>
      <w:proofErr w:type="gramEnd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>дельфинариев при условии заполнения зрительских мест (трибун) не более 50% от проектной мощности и соблюдения социальной дистанции (не менее 1,5 - 2 метров) при рассадке зрителей; зоопарков, океанариумов; библиотек (без допуска посетителей в читальные залы) при условии выполнения соответствующих рекомендаций Федеральной службы по надзору в сфере защиты прав потребителей и благополучия человека;</w:t>
      </w:r>
      <w:proofErr w:type="gramEnd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>аквапарков и аттракционов на открытом воздухе; плавательных бассейнов; кинотеатров (кинозалов), театров, цирков, концертных залов, зрительных залов в учреждениях клубного типа при условии загрузки зала не более 50% от его вместимости и выполнения соответствующих рекомендаций Федеральной службы по надзору в сфере защиты прав потребителей и благополучия человека; оказания экскурсионных услуг на объектах туристского показа, расположенных на открытом воздухе;</w:t>
      </w:r>
      <w:proofErr w:type="gramEnd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деятельности клубных формирований в учреждениях клубного типа: клубов, дворцов и домов культуры, домов народного творчества; </w:t>
      </w:r>
      <w:proofErr w:type="gramStart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проведения </w:t>
      </w:r>
      <w:proofErr w:type="spellStart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>конгрессно-выставочных</w:t>
      </w:r>
      <w:proofErr w:type="spellEnd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мероприятий (без оказания услуг общественного питания) при условии соблюдения требований к предельному числу лиц, которые могут одновременно принимать участие в мероприятии, определяемому из расчета один человек (включая организаторов и (или) работников) на 4 кв. метра площади места проведения мероприятия, и выполнения соответствующих рекомендаций Федеральной службы по надзору в сфере защиты прав потребителей и благополучия человека;</w:t>
      </w:r>
      <w:proofErr w:type="gramEnd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иных мероприятий на открытом воздухе при условии предварительного согласования их проведения Главным государственным санитарным врачом Российской Федерации (его заместителями) и выполнения соответствующих рекомендаций Федеральной службы по надзору в сфере защиты прав потребителей и благополучия человека; проведения парадов, посвященных Дню Победы, 9 мая 2021 г. в г. Краснодаре и г. Новороссийске без участия зрителей с приглашением на каждый из них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не более 100 почетных гостей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;"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F204B9" w:rsidRPr="00F204B9" w:rsidRDefault="00F204B9" w:rsidP="00F204B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/>
        </w:rPr>
      </w:pPr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>3) дополнить пунк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том 2(1) следующего содержания:</w:t>
      </w:r>
    </w:p>
    <w:p w:rsidR="00F204B9" w:rsidRPr="00F204B9" w:rsidRDefault="00F204B9" w:rsidP="00F204B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>"2(1). Рекомендовать главам муниципальных образований Краснодарского края исходя из текущей санитарно-эпидемиологической обстановки обеспечить ограничение в период с 1 мая по 12 мая 2021 г. включительно посещения гражданами кладбищ, находящихся в ведении органов местного самоуправления, за исключением случаев обращения за предоставлением услуг по погребению и (или) участия в погреб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ении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.";</w:t>
      </w:r>
      <w:proofErr w:type="gramEnd"/>
    </w:p>
    <w:p w:rsidR="00F204B9" w:rsidRPr="00F204B9" w:rsidRDefault="00F204B9" w:rsidP="00F204B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>4) абзац первый пункта 3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изложить в следующей редакции:</w:t>
      </w:r>
    </w:p>
    <w:p w:rsidR="00F204B9" w:rsidRPr="00F204B9" w:rsidRDefault="00F204B9" w:rsidP="00F204B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"3. </w:t>
      </w:r>
      <w:proofErr w:type="gramStart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Обязать проживающих (находящихся) на территории Краснодарского края лиц старше 65 лет, а также лиц с хроническими заболеваниями, в первую очередь - лиц с </w:t>
      </w:r>
      <w:proofErr w:type="spellStart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>сердечно-сосудистыми</w:t>
      </w:r>
      <w:proofErr w:type="spellEnd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заболеваниями, болезнями органов дыхания, диабетом, соблюдать во время действия режима "Повышенная готовность" (в том числе в период с 21 июля 2020 г. до 0 часов 00 минут 3 августа 2020 г., с 3 августа 2020 г. до</w:t>
      </w:r>
      <w:proofErr w:type="gramEnd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>0 часов 00 минут 17 августа 2020 г., с 17 августа 2020 г. до 0 часов 00 минут 21 августа 2020 г., с 21 августа 2020 г. до 0 часов 00 минут 3 сентября 2020 г., с 3 сентября 2020 г. до 0 часов 00 минут 11 сентября 2020 г., с 11 сентября 2020 г. до 0 часов 00 минут</w:t>
      </w:r>
      <w:proofErr w:type="gramEnd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>18 сентября 2020 г., с 18 сентября 2020 г. до 0 часов 00 минут 2 октября 2020 г., со 2 октября 2020 г. до 0 часов 00 минут 16 октября 2020 г., с 16 октября 2020 г. до 0 часов 00 минут 23 октября 2020 г., с 23 октября 2020 г. до 0 часов 00 минут 31 октября 2020 г</w:t>
      </w:r>
      <w:proofErr w:type="gramEnd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., </w:t>
      </w:r>
      <w:proofErr w:type="gramStart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>с 31 октября 2020 г. до 0 часов 00 минут 7 ноября 2020 г., с 7 ноября 2020 г. до 0 часов 00 минут 15 ноября 2020 г., с 15 ноября 2020 г. до 0 часов 00 минут 23 ноября 2020 г., с 23 ноября 2020 г. до 0 часов 00 минут 1 декабря 2020 г., с 1 декабря 2020</w:t>
      </w:r>
      <w:proofErr w:type="gramEnd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>г. до 0 часов 00 минут 15 декабря 2020 г., с 15 декабря 2020 г. до 0 часов 00 минут 23 декабря 2020 г., с 23 декабря 2020 г. до 0 часов 00 минут 31 декабря 2020 г., с 31 декабря 2020 г. до 0 часов 00 минут 13 января 2021 г., с 13 января 2021 г. до 0 часов</w:t>
      </w:r>
      <w:proofErr w:type="gramEnd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00 минут 21 января 2021 г., с 21 января 2021 г. до 0 часов 00 минут 29 января 2021 г., с 29 января 2021 г. до 0 часов 00 минут 12 февраля 2021 г., с 12 февраля 2021 г. до 0 часов 00 минут 20 февраля 2021 г., с 20 февраля 2021 г. до 0 часов 00 </w:t>
      </w:r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минут 28 февраля</w:t>
      </w:r>
      <w:proofErr w:type="gramEnd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>2021 г., с 28 февраля 2021 г. до 0 часов 00 минут 14 марта 2021 г., с 14 марта 2021 г. до 0 часов 00 минут 21 марта 2021 г., с 21 марта 2021 г. до 0 часов 00 минут 29 марта 2021 г., с 29 марта 2021 г. до 0 часов 00 минут 1 апреля 2021 г., с 1</w:t>
      </w:r>
      <w:proofErr w:type="gramEnd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>апреля 2021 г. до 0 часов 00 минут 12 апреля 2021 г., с 12 апреля 2021 г. до 0 часов 00 минут 25 апреля 2021 г., с 25 апреля 2021 г. до 0 часов 00 минут 1 мая 2021 г. и далее в период действия режима "Повышенная готовность") режим самоизоляции, за исключением случаев, связанных с передвижением в границах одного муниципального</w:t>
      </w:r>
      <w:proofErr w:type="gramEnd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образования (муниципального района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, городского округа) с целью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:"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F204B9" w:rsidRPr="00F204B9" w:rsidRDefault="00F204B9" w:rsidP="00F204B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>5) пункты 8(6), 8(7)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изложить в следующей редакции:</w:t>
      </w:r>
    </w:p>
    <w:p w:rsidR="00F204B9" w:rsidRPr="00F204B9" w:rsidRDefault="00F204B9" w:rsidP="00F204B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"8(6). </w:t>
      </w:r>
      <w:proofErr w:type="gramStart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До особого указания гостиницам и иным средствам размещения, расположенным на территории Краснодарского края, за исключением организаций отдыха детей и их оздоровления, указанных в пункте 8(7) настоящего постановления, и организаций, осуществляющих санаторно-курортное лечение, приостановить бронирование мест, прием и размещение организованных групп детей, прибывающих на территорию Краснодарского края из других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субъектов Российской Федерации.</w:t>
      </w:r>
      <w:proofErr w:type="gramEnd"/>
    </w:p>
    <w:p w:rsidR="00F204B9" w:rsidRPr="00F204B9" w:rsidRDefault="00F204B9" w:rsidP="00F204B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Действие абзаца первого настоящего пункта не распространяется на бронирование мест, прием и размещение организованных групп детей, прибывающих на территорию Краснодарского края из других субъектов Российской Федерации, являющихся участниками официальных физкультурных мероприятий и спортивных мероприятий, которые проводятся на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территории Краснодарского края.</w:t>
      </w:r>
    </w:p>
    <w:p w:rsidR="00F204B9" w:rsidRPr="00F204B9" w:rsidRDefault="00F204B9" w:rsidP="00F204B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8(7). Организациям, включенным в реестр организаций отдыха детей и их оздоровления, расположенных на территории Краснодарского края (кроме лагерей палаточного типа, деятельность которых не возобновляется), осуществлять оказание услуг по организации отдыха и оздоровления детей, </w:t>
      </w:r>
      <w:proofErr w:type="gramStart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>прибывающих</w:t>
      </w:r>
      <w:proofErr w:type="gramEnd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в том числе из других субъектов Российской Федерации, при условии выполнения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>коронавирусной</w:t>
      </w:r>
      <w:proofErr w:type="spellEnd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инфекции (COVID-19)", утвержденных </w:t>
      </w:r>
      <w:hyperlink r:id="rId15" w:anchor="64U0IK" w:history="1">
        <w:r w:rsidRPr="00F204B9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</w:rPr>
          <w:t>постановлением Главного государственного санитарного врача Российской Федерации от 30 июня 2020 г. N 16</w:t>
        </w:r>
      </w:hyperlink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>, и методических рекомендаций МР 3.1/2,4.0239-21. 3.1. "Рекомендации по организации работы организаций отдыха детей и их оздоровления в условиях сохранения рисков распространения COVID-19 в 2021 году. Методические рекомендации", утвержденных Главным государственным санитарным врачом Российск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ой Федерации 29 марта 2021 г.".</w:t>
      </w:r>
    </w:p>
    <w:p w:rsidR="00F204B9" w:rsidRPr="00F204B9" w:rsidRDefault="00F204B9" w:rsidP="00F204B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3. Департаменту информационной политики Краснодарского края (Жукова Г.А.) обеспечить размещение (опубликование) настоящего постановления на официальном сайте администрации Краснодарского края в информационно-телекоммуникационной сети "Интернет" и направление на "Официальный интернет-портал правовой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информации" (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www.pravo.gov.ru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).</w:t>
      </w:r>
    </w:p>
    <w:p w:rsidR="00F204B9" w:rsidRPr="00F204B9" w:rsidRDefault="00F204B9" w:rsidP="00F204B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4. </w:t>
      </w:r>
      <w:proofErr w:type="gramStart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>Контроль за</w:t>
      </w:r>
      <w:proofErr w:type="gramEnd"/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выполнением настоящего постановления возложить на первого заместителя главы администрации (губернатора) Крас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нодарского края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Алексеенко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А.А.</w:t>
      </w:r>
    </w:p>
    <w:p w:rsidR="00F204B9" w:rsidRPr="00F204B9" w:rsidRDefault="00F204B9" w:rsidP="00F204B9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t>5. Постановление вступает в силу на следующий день после его официального опубликования.</w:t>
      </w:r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</w:r>
    </w:p>
    <w:p w:rsidR="00F204B9" w:rsidRPr="00F204B9" w:rsidRDefault="00F204B9" w:rsidP="00F204B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Глава</w:t>
      </w:r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 администрации (губернатор)</w:t>
      </w:r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Краснодарского края</w:t>
      </w:r>
      <w:r w:rsidRPr="00F204B9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В.И.КОНДРАТЬЕВ</w:t>
      </w:r>
    </w:p>
    <w:p w:rsidR="00432EC5" w:rsidRDefault="00432EC5"/>
    <w:sectPr w:rsidR="00432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204B9"/>
    <w:rsid w:val="00432EC5"/>
    <w:rsid w:val="00F20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04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04B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204B9"/>
    <w:rPr>
      <w:color w:val="0000FF"/>
      <w:u w:val="single"/>
    </w:rPr>
  </w:style>
  <w:style w:type="paragraph" w:customStyle="1" w:styleId="formattext">
    <w:name w:val="formattext"/>
    <w:basedOn w:val="a"/>
    <w:rsid w:val="00F20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64874035" TargetMode="External"/><Relationship Id="rId13" Type="http://schemas.openxmlformats.org/officeDocument/2006/relationships/hyperlink" Target="http://docs.cntd.ru/document/56176338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5335" TargetMode="External"/><Relationship Id="rId12" Type="http://schemas.openxmlformats.org/officeDocument/2006/relationships/hyperlink" Target="http://docs.cntd.ru/document/56178700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729631" TargetMode="External"/><Relationship Id="rId11" Type="http://schemas.openxmlformats.org/officeDocument/2006/relationships/hyperlink" Target="http://docs.cntd.ru/document/565231806" TargetMode="External"/><Relationship Id="rId5" Type="http://schemas.openxmlformats.org/officeDocument/2006/relationships/hyperlink" Target="http://docs.cntd.ru/document/9009935" TargetMode="External"/><Relationship Id="rId15" Type="http://schemas.openxmlformats.org/officeDocument/2006/relationships/hyperlink" Target="http://docs.cntd.ru/document/565231806" TargetMode="External"/><Relationship Id="rId10" Type="http://schemas.openxmlformats.org/officeDocument/2006/relationships/hyperlink" Target="http://docs.cntd.ru/document/564979137" TargetMode="External"/><Relationship Id="rId4" Type="http://schemas.openxmlformats.org/officeDocument/2006/relationships/hyperlink" Target="http://docs.cntd.ru/document/561763387" TargetMode="External"/><Relationship Id="rId9" Type="http://schemas.openxmlformats.org/officeDocument/2006/relationships/hyperlink" Target="http://docs.cntd.ru/document/603380009" TargetMode="External"/><Relationship Id="rId14" Type="http://schemas.openxmlformats.org/officeDocument/2006/relationships/hyperlink" Target="http://docs.cntd.ru/document/5617633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2321</Words>
  <Characters>13236</Characters>
  <Application>Microsoft Office Word</Application>
  <DocSecurity>0</DocSecurity>
  <Lines>110</Lines>
  <Paragraphs>31</Paragraphs>
  <ScaleCrop>false</ScaleCrop>
  <Company>SPecialiST RePack</Company>
  <LinksUpToDate>false</LinksUpToDate>
  <CharactersWithSpaces>15526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2</cp:revision>
  <dcterms:created xsi:type="dcterms:W3CDTF">2021-06-24T09:19:00Z</dcterms:created>
  <dcterms:modified xsi:type="dcterms:W3CDTF">2021-06-24T09:24:00Z</dcterms:modified>
</cp:coreProperties>
</file>