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1E" w:rsidRDefault="00424F1E">
      <w:pPr>
        <w:spacing w:after="0" w:line="255" w:lineRule="atLeast"/>
        <w:rPr>
          <w:rFonts w:ascii="Times New Roman" w:eastAsia="Times New Roman" w:hAnsi="Times New Roman"/>
          <w:b/>
          <w:bCs/>
          <w:color w:val="FFFFFF"/>
          <w:sz w:val="28"/>
          <w:szCs w:val="28"/>
        </w:rPr>
      </w:pPr>
    </w:p>
    <w:p w:rsidR="00792B78" w:rsidRDefault="008E0E0B" w:rsidP="00792B78">
      <w:pPr>
        <w:keepNext/>
        <w:keepLines/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FFFFFF"/>
          <w:spacing w:val="6"/>
          <w:sz w:val="28"/>
          <w:szCs w:val="28"/>
        </w:rPr>
        <w:t>фонд</w:t>
      </w:r>
      <w:r w:rsidR="00792B7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090" cy="7169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B78" w:rsidRDefault="00792B78" w:rsidP="00792B78">
      <w:pPr>
        <w:keepNext/>
        <w:keepLines/>
        <w:spacing w:after="0" w:line="240" w:lineRule="auto"/>
        <w:jc w:val="center"/>
        <w:rPr>
          <w:b/>
          <w:noProof/>
          <w:sz w:val="28"/>
          <w:szCs w:val="28"/>
        </w:rPr>
      </w:pPr>
    </w:p>
    <w:p w:rsidR="00792B78" w:rsidRPr="00EE334D" w:rsidRDefault="00792B78" w:rsidP="00792B78">
      <w:pPr>
        <w:keepNext/>
        <w:keepLines/>
        <w:spacing w:after="0" w:line="240" w:lineRule="auto"/>
        <w:jc w:val="center"/>
        <w:rPr>
          <w:b/>
          <w:noProof/>
          <w:sz w:val="28"/>
          <w:szCs w:val="28"/>
        </w:rPr>
      </w:pPr>
    </w:p>
    <w:p w:rsidR="00792B78" w:rsidRPr="00010F7E" w:rsidRDefault="00A56154" w:rsidP="00792B78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="00792B78" w:rsidRPr="00010F7E">
        <w:rPr>
          <w:rFonts w:ascii="Times New Roman" w:hAnsi="Times New Roman"/>
          <w:b/>
          <w:sz w:val="28"/>
          <w:szCs w:val="28"/>
        </w:rPr>
        <w:t xml:space="preserve"> </w:t>
      </w:r>
      <w:r w:rsidR="00792B78">
        <w:rPr>
          <w:rFonts w:ascii="Times New Roman" w:hAnsi="Times New Roman"/>
          <w:b/>
          <w:sz w:val="28"/>
          <w:szCs w:val="28"/>
        </w:rPr>
        <w:t>ПЕСЧАНОГО</w:t>
      </w:r>
      <w:r w:rsidR="00792B78" w:rsidRPr="00010F7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92B78" w:rsidRPr="00010F7E" w:rsidRDefault="00792B78" w:rsidP="00792B78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F7E">
        <w:rPr>
          <w:rFonts w:ascii="Times New Roman" w:hAnsi="Times New Roman"/>
          <w:b/>
          <w:sz w:val="28"/>
          <w:szCs w:val="28"/>
        </w:rPr>
        <w:t>ТБИЛИССКОГО РАЙОНА</w:t>
      </w:r>
    </w:p>
    <w:p w:rsidR="00792B78" w:rsidRPr="00010F7E" w:rsidRDefault="00792B78" w:rsidP="00792B78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78" w:rsidRPr="00010F7E" w:rsidRDefault="00A56154" w:rsidP="00792B78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92B78" w:rsidRPr="00010F7E" w:rsidRDefault="00792B78" w:rsidP="00792B78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78" w:rsidRPr="00010F7E" w:rsidRDefault="00792B78" w:rsidP="00792B78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37D9D">
        <w:rPr>
          <w:rFonts w:ascii="Times New Roman" w:hAnsi="Times New Roman"/>
          <w:sz w:val="28"/>
          <w:szCs w:val="28"/>
          <w:u w:val="single"/>
        </w:rPr>
        <w:t>16.02.</w:t>
      </w:r>
      <w:r w:rsidR="00B37D9D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года</w:t>
      </w:r>
      <w:r w:rsidRPr="00010F7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37D9D">
        <w:rPr>
          <w:rFonts w:ascii="Times New Roman" w:hAnsi="Times New Roman"/>
          <w:sz w:val="28"/>
          <w:szCs w:val="28"/>
        </w:rPr>
        <w:t xml:space="preserve">                     </w:t>
      </w:r>
      <w:r w:rsidR="00592FA1">
        <w:rPr>
          <w:rFonts w:ascii="Times New Roman" w:hAnsi="Times New Roman"/>
          <w:sz w:val="28"/>
          <w:szCs w:val="28"/>
        </w:rPr>
        <w:t xml:space="preserve">     </w:t>
      </w:r>
      <w:r w:rsidR="00B37D9D">
        <w:rPr>
          <w:rFonts w:ascii="Times New Roman" w:hAnsi="Times New Roman"/>
          <w:sz w:val="28"/>
          <w:szCs w:val="28"/>
        </w:rPr>
        <w:t xml:space="preserve"> </w:t>
      </w:r>
      <w:r w:rsidR="00E438A8">
        <w:rPr>
          <w:rFonts w:ascii="Times New Roman" w:hAnsi="Times New Roman"/>
          <w:sz w:val="28"/>
          <w:szCs w:val="28"/>
        </w:rPr>
        <w:t xml:space="preserve">     № </w:t>
      </w:r>
      <w:r w:rsidR="00B37D9D">
        <w:rPr>
          <w:rFonts w:ascii="Times New Roman" w:hAnsi="Times New Roman"/>
          <w:sz w:val="28"/>
          <w:szCs w:val="28"/>
        </w:rPr>
        <w:t>181</w:t>
      </w:r>
    </w:p>
    <w:p w:rsidR="00792B78" w:rsidRDefault="00792B78" w:rsidP="00792B78">
      <w:pPr>
        <w:spacing w:after="0" w:line="240" w:lineRule="auto"/>
        <w:jc w:val="center"/>
        <w:rPr>
          <w:rFonts w:ascii="Times New Roman" w:hAnsi="Times New Roman"/>
        </w:rPr>
      </w:pPr>
    </w:p>
    <w:p w:rsidR="00792B78" w:rsidRPr="0068726F" w:rsidRDefault="00792B78" w:rsidP="00792B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726F">
        <w:rPr>
          <w:rFonts w:ascii="Times New Roman" w:hAnsi="Times New Roman"/>
          <w:sz w:val="28"/>
          <w:szCs w:val="28"/>
        </w:rPr>
        <w:t>х. Песчаный</w:t>
      </w:r>
    </w:p>
    <w:p w:rsidR="00792B78" w:rsidRPr="00A41C53" w:rsidRDefault="00792B78" w:rsidP="00A41C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24F1E" w:rsidRPr="00A41C53" w:rsidRDefault="008E0E0B" w:rsidP="00A41C53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A41C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424F1E" w:rsidRPr="00A41C53" w:rsidRDefault="008E0E0B" w:rsidP="00A41C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1C53"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Положения об оказании платных услуг, предоставляемых населению муниципальным бюджетным учреждением культуры «</w:t>
      </w:r>
      <w:r w:rsidR="00E438A8" w:rsidRPr="00A41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Песчаный </w:t>
      </w:r>
      <w:r w:rsidRPr="00A41C53">
        <w:rPr>
          <w:rFonts w:ascii="Times New Roman" w:hAnsi="Times New Roman"/>
          <w:b/>
          <w:color w:val="000000" w:themeColor="text1"/>
          <w:sz w:val="28"/>
          <w:szCs w:val="28"/>
        </w:rPr>
        <w:t>культурно-досуговый центр»</w:t>
      </w:r>
    </w:p>
    <w:p w:rsidR="00424F1E" w:rsidRPr="00A41C53" w:rsidRDefault="008E0E0B" w:rsidP="00A41C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41C53">
        <w:rPr>
          <w:rFonts w:ascii="Times New Roman" w:hAnsi="Times New Roman"/>
          <w:b/>
          <w:color w:val="000000" w:themeColor="text1"/>
          <w:sz w:val="28"/>
          <w:szCs w:val="28"/>
        </w:rPr>
        <w:t>и реестра платных услуг</w:t>
      </w:r>
      <w:r w:rsidRPr="00A41C53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</w:p>
    <w:p w:rsidR="00424F1E" w:rsidRPr="00A41C53" w:rsidRDefault="00424F1E" w:rsidP="00A41C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24F1E" w:rsidRPr="00A41C53" w:rsidRDefault="008E0E0B" w:rsidP="00A41C5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C53">
        <w:rPr>
          <w:rFonts w:ascii="Times New Roman" w:hAnsi="Times New Roman"/>
          <w:color w:val="000000" w:themeColor="text1"/>
          <w:sz w:val="28"/>
          <w:szCs w:val="28"/>
        </w:rPr>
        <w:t>В соответствии с </w:t>
      </w:r>
      <w:hyperlink r:id="rId8" w:history="1">
        <w:r w:rsidRPr="00A41C53">
          <w:rPr>
            <w:rFonts w:ascii="Times New Roman" w:hAnsi="Times New Roman"/>
            <w:color w:val="000000" w:themeColor="text1"/>
            <w:sz w:val="28"/>
            <w:szCs w:val="28"/>
          </w:rPr>
          <w:t>Бюджетным кодексом Российской Федерации</w:t>
        </w:r>
      </w:hyperlink>
      <w:r w:rsidRPr="00A41C53">
        <w:rPr>
          <w:rFonts w:ascii="Times New Roman" w:hAnsi="Times New Roman"/>
          <w:color w:val="000000" w:themeColor="text1"/>
          <w:sz w:val="28"/>
          <w:szCs w:val="28"/>
        </w:rPr>
        <w:t>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с законом Российской федерации от 09 октября 1992 года № 3612-1 «Основы законодательства Российской Федерации о культуре», с Гражданским кодексом Российской Федерации, Законом о культуре Краснодарского края №325-КЗ от</w:t>
      </w:r>
      <w:r w:rsidR="00A561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1C53">
        <w:rPr>
          <w:rFonts w:ascii="Times New Roman" w:hAnsi="Times New Roman"/>
          <w:color w:val="000000" w:themeColor="text1"/>
          <w:sz w:val="28"/>
          <w:szCs w:val="28"/>
        </w:rPr>
        <w:t>03.11.2000</w:t>
      </w:r>
      <w:r w:rsidR="00AE1A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1C53">
        <w:rPr>
          <w:rFonts w:ascii="Times New Roman" w:hAnsi="Times New Roman"/>
          <w:color w:val="000000" w:themeColor="text1"/>
          <w:sz w:val="28"/>
          <w:szCs w:val="28"/>
        </w:rPr>
        <w:t>(с изменениями на 13.07.2021 г.), </w:t>
      </w:r>
      <w:r w:rsidRPr="00A41C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статьей 26 Устава</w:t>
      </w:r>
      <w:r w:rsidRPr="00A41C53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E438A8" w:rsidRPr="00A41C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Песчан</w:t>
      </w:r>
      <w:r w:rsidRPr="00A41C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A41C53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A561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сельского </w:t>
      </w:r>
      <w:r w:rsidRPr="00A41C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поселения Тбилисского района, </w:t>
      </w:r>
      <w:r w:rsidRPr="00A41C53">
        <w:rPr>
          <w:rFonts w:ascii="Times New Roman" w:hAnsi="Times New Roman"/>
          <w:color w:val="000000" w:themeColor="text1"/>
          <w:sz w:val="28"/>
          <w:szCs w:val="28"/>
        </w:rPr>
        <w:t>а также в целях упорядочения практики предоставления платных услуг муниципальным бюджетным учреждениям культуры «</w:t>
      </w:r>
      <w:r w:rsidR="00E438A8" w:rsidRPr="00A41C53">
        <w:rPr>
          <w:rFonts w:ascii="Times New Roman" w:hAnsi="Times New Roman"/>
          <w:color w:val="000000" w:themeColor="text1"/>
          <w:sz w:val="28"/>
          <w:szCs w:val="28"/>
        </w:rPr>
        <w:t>Песчаный</w:t>
      </w:r>
      <w:r w:rsidRPr="00A41C53">
        <w:rPr>
          <w:rFonts w:ascii="Times New Roman" w:hAnsi="Times New Roman"/>
          <w:color w:val="000000" w:themeColor="text1"/>
          <w:sz w:val="28"/>
          <w:szCs w:val="28"/>
        </w:rPr>
        <w:t xml:space="preserve"> культурно-досуговый центр», </w:t>
      </w:r>
      <w:r w:rsidRPr="00A41C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Совет</w:t>
      </w:r>
      <w:r w:rsidRPr="00A41C53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E438A8" w:rsidRPr="00A41C53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Песчаного</w:t>
      </w:r>
      <w:r w:rsidRPr="00A41C53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A41C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сельского поселения Тбилисского района решил:  </w:t>
      </w:r>
    </w:p>
    <w:p w:rsidR="00424F1E" w:rsidRPr="00A41C53" w:rsidRDefault="008E0E0B" w:rsidP="00A41C5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C53">
        <w:rPr>
          <w:rFonts w:ascii="Times New Roman" w:hAnsi="Times New Roman"/>
          <w:color w:val="000000" w:themeColor="text1"/>
          <w:sz w:val="28"/>
          <w:szCs w:val="28"/>
        </w:rPr>
        <w:t> 1. Утвердить Положение об оказании платных услуг, предоставляемых населению  муниципальным б</w:t>
      </w:r>
      <w:r w:rsidR="00E438A8" w:rsidRPr="00A41C53">
        <w:rPr>
          <w:rFonts w:ascii="Times New Roman" w:hAnsi="Times New Roman"/>
          <w:color w:val="000000" w:themeColor="text1"/>
          <w:sz w:val="28"/>
          <w:szCs w:val="28"/>
        </w:rPr>
        <w:t>юджетным учреждением культуры «Песчаный</w:t>
      </w:r>
      <w:r w:rsidRPr="00A41C53">
        <w:rPr>
          <w:rFonts w:ascii="Times New Roman" w:hAnsi="Times New Roman"/>
          <w:color w:val="000000" w:themeColor="text1"/>
          <w:sz w:val="28"/>
          <w:szCs w:val="28"/>
        </w:rPr>
        <w:t xml:space="preserve"> культурно-досуговый центр» (приложение № 1).</w:t>
      </w:r>
    </w:p>
    <w:p w:rsidR="00424F1E" w:rsidRPr="00A41C53" w:rsidRDefault="008E0E0B" w:rsidP="00A41C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C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2. </w:t>
      </w:r>
      <w:r w:rsidRPr="00A41C53">
        <w:rPr>
          <w:rFonts w:ascii="Times New Roman" w:hAnsi="Times New Roman"/>
          <w:color w:val="000000" w:themeColor="text1"/>
          <w:sz w:val="28"/>
          <w:szCs w:val="28"/>
        </w:rPr>
        <w:t>Утвердить Порядок формирования цены на платные услуги, оказываемые населению и юридическим лицам муниципальным бюджетным учреждением культуры «</w:t>
      </w:r>
      <w:r w:rsidR="00E438A8" w:rsidRPr="00A41C53">
        <w:rPr>
          <w:rFonts w:ascii="Times New Roman" w:hAnsi="Times New Roman"/>
          <w:color w:val="000000" w:themeColor="text1"/>
          <w:sz w:val="28"/>
          <w:szCs w:val="28"/>
        </w:rPr>
        <w:t>Песчаный</w:t>
      </w:r>
      <w:r w:rsidRPr="00A41C53">
        <w:rPr>
          <w:rFonts w:ascii="Times New Roman" w:hAnsi="Times New Roman"/>
          <w:color w:val="000000" w:themeColor="text1"/>
          <w:sz w:val="28"/>
          <w:szCs w:val="28"/>
        </w:rPr>
        <w:t xml:space="preserve"> культурно-досуговый центр» (приложение № 2).</w:t>
      </w:r>
    </w:p>
    <w:p w:rsidR="00424F1E" w:rsidRPr="00A41C53" w:rsidRDefault="008E0E0B" w:rsidP="00A41C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C53">
        <w:rPr>
          <w:rFonts w:ascii="Times New Roman" w:hAnsi="Times New Roman"/>
          <w:color w:val="000000" w:themeColor="text1"/>
          <w:sz w:val="28"/>
          <w:szCs w:val="28"/>
        </w:rPr>
        <w:t>3. Утвердить реестр платных услуг, предоставляемых населению муниципальным бюджетным учреждением культуры «</w:t>
      </w:r>
      <w:r w:rsidR="00E438A8" w:rsidRPr="00A41C53">
        <w:rPr>
          <w:rFonts w:ascii="Times New Roman" w:hAnsi="Times New Roman"/>
          <w:color w:val="000000" w:themeColor="text1"/>
          <w:sz w:val="28"/>
          <w:szCs w:val="28"/>
        </w:rPr>
        <w:t>Песчаный</w:t>
      </w:r>
      <w:r w:rsidRPr="00A41C53">
        <w:rPr>
          <w:rFonts w:ascii="Times New Roman" w:hAnsi="Times New Roman"/>
          <w:color w:val="000000" w:themeColor="text1"/>
          <w:sz w:val="28"/>
          <w:szCs w:val="28"/>
        </w:rPr>
        <w:t xml:space="preserve"> культурно-досуговый центр» (приложение № 3).</w:t>
      </w:r>
    </w:p>
    <w:p w:rsidR="00424F1E" w:rsidRPr="00A41C53" w:rsidRDefault="008E0E0B" w:rsidP="00A41C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C5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4.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</w:t>
      </w:r>
      <w:r w:rsidR="00E438A8" w:rsidRPr="00A41C53">
        <w:rPr>
          <w:rFonts w:ascii="Times New Roman" w:hAnsi="Times New Roman"/>
          <w:color w:val="000000" w:themeColor="text1"/>
          <w:sz w:val="28"/>
          <w:szCs w:val="28"/>
        </w:rPr>
        <w:t>Песчаного</w:t>
      </w:r>
      <w:r w:rsidRPr="00A41C5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424F1E" w:rsidRPr="00A41C53" w:rsidRDefault="008E0E0B" w:rsidP="00A41C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C53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proofErr w:type="gramStart"/>
      <w:r w:rsidRPr="00A41C53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A41C53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решения возложить на постоянную комиссию Совета  </w:t>
      </w:r>
      <w:r w:rsidR="00E438A8" w:rsidRPr="00A41C53">
        <w:rPr>
          <w:rFonts w:ascii="Times New Roman" w:hAnsi="Times New Roman"/>
          <w:color w:val="000000" w:themeColor="text1"/>
          <w:sz w:val="28"/>
          <w:szCs w:val="28"/>
        </w:rPr>
        <w:t>Песчаного</w:t>
      </w:r>
      <w:r w:rsidRPr="00A41C5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Тбилисского района по экономи</w:t>
      </w:r>
      <w:r w:rsidR="00E438A8" w:rsidRPr="00A41C53">
        <w:rPr>
          <w:rFonts w:ascii="Times New Roman" w:hAnsi="Times New Roman"/>
          <w:color w:val="000000" w:themeColor="text1"/>
          <w:sz w:val="28"/>
          <w:szCs w:val="28"/>
        </w:rPr>
        <w:t>ке, бюджету и финансам (Гонтарь</w:t>
      </w:r>
      <w:r w:rsidRPr="00A41C5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424F1E" w:rsidRPr="00A41C53" w:rsidRDefault="008E0E0B" w:rsidP="00A41C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C53">
        <w:rPr>
          <w:rFonts w:ascii="Times New Roman" w:hAnsi="Times New Roman"/>
          <w:color w:val="000000" w:themeColor="text1"/>
          <w:sz w:val="28"/>
          <w:szCs w:val="28"/>
        </w:rPr>
        <w:t xml:space="preserve">  6. Настоящее решение вступает в силу со дня его обнародования.</w:t>
      </w:r>
    </w:p>
    <w:p w:rsidR="00A41C53" w:rsidRPr="00A41C53" w:rsidRDefault="00A41C53" w:rsidP="00A41C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24F1E" w:rsidRPr="00A41C53" w:rsidRDefault="00424F1E" w:rsidP="00A41C53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:rsidR="00380086" w:rsidRDefault="00E438A8" w:rsidP="00A41C5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41C53">
        <w:rPr>
          <w:rFonts w:ascii="Times New Roman" w:eastAsia="Times New Roman" w:hAnsi="Times New Roman"/>
          <w:color w:val="000000" w:themeColor="text1"/>
          <w:sz w:val="28"/>
          <w:szCs w:val="28"/>
        </w:rPr>
        <w:t>Исполняющий обязанности</w:t>
      </w:r>
      <w:r w:rsidR="0038008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41C53">
        <w:rPr>
          <w:rFonts w:ascii="Times New Roman" w:eastAsia="Times New Roman" w:hAnsi="Times New Roman"/>
          <w:color w:val="000000" w:themeColor="text1"/>
          <w:sz w:val="28"/>
          <w:szCs w:val="28"/>
        </w:rPr>
        <w:t>главы</w:t>
      </w:r>
    </w:p>
    <w:p w:rsidR="00380086" w:rsidRDefault="00E438A8" w:rsidP="00A41C5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41C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Песчаного сельского                              </w:t>
      </w:r>
      <w:r w:rsidR="0038008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A41C53" w:rsidRPr="00A41C53">
        <w:rPr>
          <w:rFonts w:ascii="Times New Roman" w:eastAsia="Times New Roman" w:hAnsi="Times New Roman"/>
          <w:color w:val="000000" w:themeColor="text1"/>
          <w:sz w:val="28"/>
          <w:szCs w:val="28"/>
        </w:rPr>
        <w:t>В.В.</w:t>
      </w:r>
      <w:r w:rsidR="00380086">
        <w:rPr>
          <w:rFonts w:ascii="Times New Roman" w:eastAsia="Times New Roman" w:hAnsi="Times New Roman"/>
          <w:color w:val="000000" w:themeColor="text1"/>
          <w:sz w:val="28"/>
          <w:szCs w:val="28"/>
        </w:rPr>
        <w:t>Мишуров</w:t>
      </w:r>
    </w:p>
    <w:p w:rsidR="00E438A8" w:rsidRPr="00A41C53" w:rsidRDefault="00E438A8" w:rsidP="00A41C5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41C53">
        <w:rPr>
          <w:rFonts w:ascii="Times New Roman" w:eastAsia="Times New Roman" w:hAnsi="Times New Roman"/>
          <w:color w:val="000000" w:themeColor="text1"/>
          <w:sz w:val="28"/>
          <w:szCs w:val="28"/>
        </w:rPr>
        <w:t>поселения Тбилисского района</w:t>
      </w:r>
    </w:p>
    <w:p w:rsidR="00424F1E" w:rsidRPr="00A41C53" w:rsidRDefault="00424F1E" w:rsidP="00A41C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Pr="00A41C53" w:rsidRDefault="00424F1E" w:rsidP="00A41C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Pr="00A41C53" w:rsidRDefault="00424F1E" w:rsidP="00A41C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ind w:firstLine="480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05029B" w:rsidP="0005029B">
      <w:pPr>
        <w:keepNext/>
        <w:keepLine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="008E0E0B">
        <w:rPr>
          <w:rFonts w:ascii="Times New Roman" w:hAnsi="Times New Roman"/>
          <w:bCs/>
          <w:sz w:val="28"/>
          <w:szCs w:val="28"/>
        </w:rPr>
        <w:t>ПРИЛОЖЕНИЕ № 1</w:t>
      </w:r>
    </w:p>
    <w:p w:rsidR="00424F1E" w:rsidRDefault="008E0E0B">
      <w:pPr>
        <w:keepNext/>
        <w:keepLine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05029B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05029B">
        <w:rPr>
          <w:rFonts w:ascii="Times New Roman" w:hAnsi="Times New Roman"/>
          <w:bCs/>
          <w:sz w:val="28"/>
          <w:szCs w:val="28"/>
        </w:rPr>
        <w:tab/>
      </w:r>
      <w:r w:rsidR="0005029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к решению Совета</w:t>
      </w:r>
    </w:p>
    <w:p w:rsidR="00424F1E" w:rsidRDefault="008E0E0B">
      <w:pPr>
        <w:keepNext/>
        <w:keepLine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  <w:r w:rsidR="0005029B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Песчаного  сельского </w:t>
      </w:r>
    </w:p>
    <w:p w:rsidR="00424F1E" w:rsidRDefault="008E0E0B">
      <w:pPr>
        <w:keepNext/>
        <w:keepLine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поселения Тбилисского района </w:t>
      </w:r>
    </w:p>
    <w:p w:rsidR="00424F1E" w:rsidRDefault="008E0E0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</w:t>
      </w:r>
      <w:r w:rsidR="00592FA1">
        <w:rPr>
          <w:rFonts w:ascii="Times New Roman" w:hAnsi="Times New Roman"/>
          <w:bCs/>
          <w:sz w:val="28"/>
          <w:szCs w:val="28"/>
        </w:rPr>
        <w:t xml:space="preserve">           от 16.02.2023</w:t>
      </w:r>
      <w:r>
        <w:rPr>
          <w:rFonts w:ascii="Times New Roman" w:hAnsi="Times New Roman"/>
          <w:bCs/>
          <w:sz w:val="28"/>
          <w:szCs w:val="28"/>
        </w:rPr>
        <w:t xml:space="preserve">   №</w:t>
      </w:r>
      <w:r w:rsidR="00592FA1">
        <w:rPr>
          <w:rFonts w:ascii="Times New Roman" w:hAnsi="Times New Roman"/>
          <w:bCs/>
          <w:sz w:val="28"/>
          <w:szCs w:val="28"/>
        </w:rPr>
        <w:t>181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br/>
      </w:r>
    </w:p>
    <w:p w:rsidR="00424F1E" w:rsidRDefault="00424F1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8E0E0B">
      <w:pPr>
        <w:spacing w:after="240" w:line="330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об оказании платных услуг, предоставляемых населению  муниципальным бюджетным учреждением культуры </w:t>
      </w:r>
    </w:p>
    <w:p w:rsidR="00424F1E" w:rsidRDefault="008E0E0B">
      <w:pPr>
        <w:spacing w:after="240" w:line="33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«Песчаный культурно-досуговый центр»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1. Общие положения</w:t>
      </w:r>
    </w:p>
    <w:p w:rsidR="00424F1E" w:rsidRDefault="008E0E0B">
      <w:pPr>
        <w:spacing w:after="0" w:line="33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>
        <w:rPr>
          <w:rFonts w:ascii="Times New Roman" w:eastAsia="Times New Roman" w:hAnsi="Times New Roman"/>
          <w:color w:val="444444"/>
          <w:sz w:val="28"/>
          <w:szCs w:val="28"/>
        </w:rPr>
        <w:t xml:space="preserve">  </w:t>
      </w:r>
    </w:p>
    <w:p w:rsidR="00424F1E" w:rsidRDefault="008E0E0B">
      <w:pPr>
        <w:spacing w:after="0" w:line="330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1.1.Настоящее положение разработано в соответствии </w:t>
      </w:r>
      <w:r>
        <w:rPr>
          <w:rFonts w:ascii="Times New Roman" w:hAnsi="Times New Roman"/>
          <w:sz w:val="28"/>
          <w:szCs w:val="28"/>
        </w:rPr>
        <w:t>с </w:t>
      </w:r>
      <w:hyperlink r:id="rId9" w:history="1">
        <w:r>
          <w:rPr>
            <w:rFonts w:ascii="Times New Roman" w:hAnsi="Times New Roman"/>
            <w:sz w:val="28"/>
            <w:szCs w:val="28"/>
          </w:rPr>
          <w:t>Бюджетным кодексом Российской Федерации</w:t>
        </w:r>
      </w:hyperlink>
      <w:r>
        <w:rPr>
          <w:rFonts w:ascii="Times New Roman" w:hAnsi="Times New Roman"/>
          <w:sz w:val="28"/>
          <w:szCs w:val="28"/>
        </w:rPr>
        <w:t>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с законом Российской федерации от 09 октября 1992 года № 3612-1 «Основы законодательства Российской Федерации о культуре», с Гражданским кодексом Российской Федерации, Законом о культуре Краснодарского края №325-КЗ от 03.11.2000(с изменениями на 13.07.2021 г.), 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8E0E0B">
        <w:rPr>
          <w:rFonts w:ascii="Times New Roman" w:hAnsi="Times New Roman"/>
          <w:color w:val="000000" w:themeColor="text1"/>
          <w:sz w:val="28"/>
          <w:szCs w:val="28"/>
        </w:rPr>
        <w:t>и регламентирует порядок предоставления платных услуг населению муниципальными бюджетными учреждениями культуры «Песчаный культурно-досуговый центр» (далее – Учреждение).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Положение о порядке оказания платных услуг, предоставляемых населению муниципальным бюджетным  учреждением культуры «Песчаный культурно-досуговый центр», утверждается решением Совета Песчаного сельского поселения Тбилисского района.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Платные услуги предоставляются учреждениями физическим и юридическим лицам с целью всестороннего удовлетворения потребностей населения в области культуры и искусства, улучшения качества услуг, привлечения дополнительных финансовых средств для обеспечения, развития и совершенствования услуг, расширения материально-технической базы учреждений, создания возможности для организации занятий населения по месту жительства.</w:t>
      </w:r>
    </w:p>
    <w:p w:rsidR="00424F1E" w:rsidRDefault="008E0E0B" w:rsidP="0038008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1.4.  </w:t>
      </w:r>
      <w:r>
        <w:rPr>
          <w:rFonts w:ascii="Times New Roman" w:eastAsia="Times New Roman" w:hAnsi="Times New Roman"/>
          <w:sz w:val="28"/>
          <w:szCs w:val="28"/>
        </w:rPr>
        <w:t xml:space="preserve">При предоставлении платной  услуги муниципальным бюджетным учреждением культуры  </w:t>
      </w:r>
      <w:r>
        <w:rPr>
          <w:rFonts w:ascii="Times New Roman" w:eastAsia="Times New Roman" w:hAnsi="Times New Roman"/>
          <w:bCs/>
          <w:sz w:val="28"/>
          <w:szCs w:val="28"/>
        </w:rPr>
        <w:t>«Песчаный культурно-досуговый це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тр» </w:t>
      </w:r>
      <w:r>
        <w:rPr>
          <w:rFonts w:ascii="Times New Roman" w:eastAsia="Times New Roman" w:hAnsi="Times New Roman"/>
          <w:sz w:val="28"/>
          <w:szCs w:val="28"/>
        </w:rPr>
        <w:t xml:space="preserve">  сохраняется установленный режим работы учреждения, при этом не должны сокращаться услуги, предоставляемые на бесплатной основе, и ухудшаться их качество.</w:t>
      </w:r>
    </w:p>
    <w:p w:rsidR="00424F1E" w:rsidRPr="00380086" w:rsidRDefault="008E0E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1.5.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Платные услуги являются частью хозяйственной деятельности учреждения и регулируются бюджетным кодексом Российской Федерации, Налоговым кодексом Российской Федерации, Федеральным законом от 12 января 1996 года № 7-ФЗ «О некоммерческих организациях», </w:t>
      </w:r>
      <w:r w:rsidRPr="00380086">
        <w:rPr>
          <w:rFonts w:ascii="Times New Roman" w:eastAsia="Times New Roman" w:hAnsi="Times New Roman"/>
          <w:sz w:val="28"/>
          <w:szCs w:val="28"/>
        </w:rPr>
        <w:t>Уставом муниципального бюджетного  учреждения культуры «Песчаный культурно-досуговый центр»,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1.6. Положение обязательно для исполнения муниципальным бюджетным учреждением культуры «Песчаный культурно-досуговый центр».  В учреждении должен быть сформирован  стенд с Положением и всей необходимой информацией по вопросу оказания платных услуг.</w:t>
      </w:r>
    </w:p>
    <w:p w:rsidR="00424F1E" w:rsidRDefault="00424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F1E" w:rsidRDefault="008E0E0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платных услуг</w:t>
      </w:r>
    </w:p>
    <w:p w:rsidR="00424F1E" w:rsidRDefault="00424F1E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К платным услугам, предоставляемым учреждением, согласно приложению № 2 к настоящему решению, относятся: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029B">
        <w:rPr>
          <w:rFonts w:ascii="Times New Roman" w:eastAsia="Times New Roman" w:hAnsi="Times New Roman"/>
          <w:sz w:val="28"/>
          <w:szCs w:val="28"/>
        </w:rPr>
        <w:t>вечера отдыха;</w:t>
      </w:r>
    </w:p>
    <w:p w:rsidR="00424F1E" w:rsidRDefault="008E0E0B">
      <w:pPr>
        <w:spacing w:after="0" w:line="330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eastAsia="Times New Roman" w:hAnsi="Times New Roman"/>
          <w:sz w:val="28"/>
          <w:szCs w:val="28"/>
        </w:rPr>
        <w:t xml:space="preserve">.2. Платная услуга, относится к приносящей доход деятельности муниципального  бюджетного учреждения культуры </w:t>
      </w:r>
      <w:r w:rsidR="0005029B">
        <w:rPr>
          <w:rFonts w:ascii="Times New Roman" w:eastAsia="Times New Roman" w:hAnsi="Times New Roman"/>
          <w:bCs/>
          <w:sz w:val="28"/>
          <w:szCs w:val="28"/>
        </w:rPr>
        <w:t xml:space="preserve">«Песчаный культурно-досуговый </w:t>
      </w:r>
      <w:r>
        <w:rPr>
          <w:rFonts w:ascii="Times New Roman" w:eastAsia="Times New Roman" w:hAnsi="Times New Roman"/>
          <w:bCs/>
          <w:sz w:val="28"/>
          <w:szCs w:val="28"/>
        </w:rPr>
        <w:t>це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/>
          <w:bCs/>
          <w:sz w:val="28"/>
          <w:szCs w:val="28"/>
        </w:rPr>
        <w:t>тр»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color w:val="444444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2.3. Если платная услуга, оказываемая учреждением, не отвечает требованиям потребителя, социально не значима, неконкурентоспособна и не может восстановить произведенные затраты, то введение такой услуги нецелесообразно.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 Платные услуги не могут быть оказаны Исполнителем взамен или в рамках основной деятельности, финансируемой за счет средств бюджета.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 При предоставлении платных услуг сохраняется установленный режим работы учреждения. При этом учреждение в своей деятельности руководствуется настоящим Положением.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2.6. Платные услуги оказываются штатными работники учреждений либо привлеченными специалистами.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2.7. Порядок оплаты труда (услуг) лиц, непосредственно оказывающих платные услуги, и лиц, осуществляющих организацию платной деятельности муниципального учреждения, определяется условиями заключенного трудового договора (договора гражданско-правового характера) в соответствии с локальным нормативным актом.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2.8. Количество часов, предлагаемых в качестве платной услуги, должно соответствовать возрастным и индивидуальным особенностями занимающегося.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2.9. Режим работы по перечню платных услуг устанавливается учреждением. Учреждение обязано соблюдать утвержденный им годовой календарный график и расписание занятий.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2.10. Руководство деятельностью учреждения по оказанию платных услуг осуществляет директор учреждения, который в установленном порядке: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-несет ответственность за качество оказания  платных услуг;</w:t>
      </w:r>
    </w:p>
    <w:p w:rsidR="00424F1E" w:rsidRDefault="008E0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424F1E" w:rsidRDefault="00424F1E">
      <w:pPr>
        <w:spacing w:after="0" w:line="330" w:lineRule="atLeast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424F1E" w:rsidRDefault="008E0E0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ценообразования</w:t>
      </w:r>
    </w:p>
    <w:p w:rsidR="00424F1E" w:rsidRDefault="00424F1E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Деятельность учреждения по оказанию платных услуг согласно Налоговому кодексу Российской Федерации является иной приносящей доход деятельностью.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Цены на платные услуги рассчитываются на основе экономически обоснованной себестоимости услуг с учетом необходимости уплаты налогов и сборов, а также с учетом возможности развития материальной базы учреждения.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Себестоимость формируется на основании анализа прямых затрат текущего года, куда включаются заработная плата с учетом всех надбавок и отчислений за год с начислениями на заработную плату, косвенные расходы, сформированные по статьям, классификация которых определена бюджетной классификаций Российской Федерации.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 Изменения и дополнения в Положение утверждаются решением Совета Песчаного сельского поселения Тбилисского  района.</w:t>
      </w:r>
    </w:p>
    <w:p w:rsidR="00424F1E" w:rsidRDefault="00424F1E">
      <w:pPr>
        <w:spacing w:after="0" w:line="330" w:lineRule="atLeast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</w:p>
    <w:p w:rsidR="00424F1E" w:rsidRDefault="008E0E0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4. Порядок учета, расходования средств, полученных от оказания платных услуг</w:t>
      </w:r>
    </w:p>
    <w:p w:rsidR="00424F1E" w:rsidRDefault="00424F1E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F1E" w:rsidRDefault="008E0E0B">
      <w:pPr>
        <w:numPr>
          <w:ilvl w:val="0"/>
          <w:numId w:val="14"/>
        </w:numPr>
        <w:tabs>
          <w:tab w:val="left" w:pos="0"/>
        </w:tabs>
        <w:spacing w:after="0" w:line="330" w:lineRule="atLeast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 Доходы от оказания платных услуг планируются Учреждением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по итогу  работы впервые введенной платной услуги.</w:t>
      </w:r>
    </w:p>
    <w:p w:rsidR="00424F1E" w:rsidRDefault="008E0E0B">
      <w:pPr>
        <w:numPr>
          <w:ilvl w:val="0"/>
          <w:numId w:val="14"/>
        </w:numPr>
        <w:tabs>
          <w:tab w:val="left" w:pos="0"/>
        </w:tabs>
        <w:spacing w:after="0" w:line="330" w:lineRule="atLeast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 Планирование дохода от оказания платных услуг осуществляется по каждому конкретному виду платной услуги на основе количественных показателей Учреждения  (число посетителей), а также цен (тарифов) на соответствующий вид услуги, утверждаемых в установленном порядке.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4.3. </w:t>
      </w:r>
      <w:r>
        <w:rPr>
          <w:rFonts w:ascii="Times New Roman" w:eastAsia="Times New Roman" w:hAnsi="Times New Roman"/>
          <w:sz w:val="28"/>
          <w:szCs w:val="28"/>
        </w:rPr>
        <w:t>Учреждение, оказывающее платную услугу, ежегодно составляют смету доходов и расходов по приносящей доход деятельности.</w:t>
      </w:r>
    </w:p>
    <w:p w:rsidR="00424F1E" w:rsidRDefault="008E0E0B">
      <w:pPr>
        <w:spacing w:after="0" w:line="330" w:lineRule="atLeast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4.4. Составление сметы доходов и расходов по приносящей доход деятельности, а также ее исполнение по указанным видам деятельности осуществляется по кодам классификации расходов бюджетов.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   4.5. К смете доходов и расходов по приносящей доход деятельности прилагаются: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   - расчет цены (тарифа) на предоставляемые услуги, утвержденный в        установленном порядке;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   - расчеты объемов доходов платной услуги;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   - расшифровки расходов с расчетами по каждой статье.</w:t>
      </w:r>
    </w:p>
    <w:p w:rsidR="00424F1E" w:rsidRDefault="008E0E0B">
      <w:pPr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4.6.  Учреждение, в соответствии с бюджетным законодательством вправе использовать на обеспечение своей деятельности полученные ими средства от оказания платных услуг.</w:t>
      </w:r>
    </w:p>
    <w:p w:rsidR="00424F1E" w:rsidRDefault="008E0E0B">
      <w:pPr>
        <w:spacing w:after="0" w:line="330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4.7 Расходование средств, полученных от приносящей доход деятельности муниципальными учреждениями культуры осуществляется в рамках плана финансово-хозяйственной деятельности, в котором предусмотрены направления расходования сре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дств  в 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азрезе статей КОСГУ. Включают в себя затраты, непосредственно связанные с оказанием услуги (работы), и направляются: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  - материальные запасы, полностью потребляемые </w:t>
      </w:r>
      <w:r w:rsidR="0005029B">
        <w:rPr>
          <w:rFonts w:ascii="Times New Roman" w:eastAsia="Times New Roman" w:hAnsi="Times New Roman"/>
          <w:sz w:val="28"/>
          <w:szCs w:val="28"/>
        </w:rPr>
        <w:t xml:space="preserve">в процессе оказания услуги </w:t>
      </w:r>
      <w:r>
        <w:rPr>
          <w:rFonts w:ascii="Times New Roman" w:eastAsia="Times New Roman" w:hAnsi="Times New Roman"/>
          <w:sz w:val="28"/>
          <w:szCs w:val="28"/>
        </w:rPr>
        <w:t>(работы);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 - затраты (амортизация) оборудования, используемого в процессе оказания услуги (работы);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- коммунальные услуги, услуги по содержанию имущества в размере 10% от полученных средств;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4.8. Учреждение организует статистический и бухгалтерский учеты и отчетность по основной деятельности и платным услугам в порядке, установленном законодательством РФ.</w:t>
      </w:r>
    </w:p>
    <w:p w:rsidR="00424F1E" w:rsidRDefault="008E0E0B">
      <w:pPr>
        <w:spacing w:after="0" w:line="330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4.9. </w:t>
      </w:r>
      <w:r>
        <w:rPr>
          <w:rFonts w:ascii="Times New Roman" w:eastAsia="Times New Roman" w:hAnsi="Times New Roman"/>
          <w:sz w:val="28"/>
          <w:szCs w:val="28"/>
        </w:rPr>
        <w:t xml:space="preserve">Персональную ответственность за организацию деятельности муниципального бюджетного учреждения культуры  </w:t>
      </w:r>
      <w:r>
        <w:rPr>
          <w:rFonts w:ascii="Times New Roman" w:eastAsia="Times New Roman" w:hAnsi="Times New Roman"/>
          <w:bCs/>
          <w:sz w:val="28"/>
          <w:szCs w:val="28"/>
        </w:rPr>
        <w:t>«Песчаный культурно-досуговый це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/>
          <w:bCs/>
          <w:sz w:val="28"/>
          <w:szCs w:val="28"/>
        </w:rPr>
        <w:t>тр</w:t>
      </w:r>
      <w:r>
        <w:rPr>
          <w:rFonts w:ascii="Times New Roman" w:eastAsia="Times New Roman" w:hAnsi="Times New Roman"/>
          <w:sz w:val="28"/>
          <w:szCs w:val="28"/>
        </w:rPr>
        <w:t>» по оказанию платной услуги и учет доходов от платных услуг несет руководитель данного учреждения.</w:t>
      </w:r>
      <w:r>
        <w:rPr>
          <w:rFonts w:ascii="Times New Roman" w:eastAsia="Times New Roman" w:hAnsi="Times New Roman"/>
          <w:color w:val="444444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4.10. Контроль за деятельностью Учреждения по оказанию платных услуг осуществляет администрация Песчаного сельского поселения Тбилисского района.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Обязанности и права Исполнителя и Потребителя</w:t>
      </w:r>
    </w:p>
    <w:p w:rsidR="00424F1E" w:rsidRDefault="00424F1E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F1E" w:rsidRDefault="0005029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0E0B">
        <w:rPr>
          <w:rFonts w:ascii="Times New Roman" w:hAnsi="Times New Roman"/>
          <w:sz w:val="28"/>
          <w:szCs w:val="28"/>
        </w:rPr>
        <w:t>5.1. Исполнитель обязан: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-оказывать услуги;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-создать условия для организации и проведения платных услуг;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-проводить занятия в соответствии с утвержденным расписанием;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-обеспечить занимающихся учебно-методическим материалом, необходимым для проведения занятий.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5.2. Потребитель обязан: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соблюдать правила внутреннего распорядка, технику безопасности в период проведения занятий;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своевременно производить оплату услуг;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своевременно уведомить Исполнителя о наличии уважительной причины (болезни) для переноса сроков выполнения услуг с последующим предоставлением подтверждающих документов.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5.3. Если Исполнитель своевременно не приступил к оказанию услуг или если во время оказания услуг стало очевидным, что оно не будет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осуществлено в срок, а также в случае просрочки оказания услуг, Потребитель вправе по своему выбору: 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потребовать уменьшения стоимости услуг;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потребовать возмещения понесенных им расходов по устранению недостатков оказанных услуг своими силами или третьими лицами.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5.4. Исполнитель имеет право: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отказать в возврате денежных средств при неоказании или оказании некачественно платной услуги, если докажет, что это произошло вследствие непреодолимой силы или иных обстоятельств, предусмотренных законом;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отказать в возврате денежных средств в связи с необоснованностью претензий Потребителя.</w:t>
      </w:r>
    </w:p>
    <w:p w:rsidR="00424F1E" w:rsidRDefault="00424F1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F1E" w:rsidRDefault="008E0E0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Ответственность Исполнителя и Потребителя</w:t>
      </w:r>
    </w:p>
    <w:p w:rsidR="00424F1E" w:rsidRDefault="00424F1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6.1. За неисполнение либо ненадлежащее исполнение обязательств Исполнитель и Потребитель несут ответственность, предусмотренную законодательством Российской Федерации.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6.2. Ответственность за качественное исполнение платных услуг возлагается на директора учреждения.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6.3. Деятельность Исполнителя по оказанию платных услуг может быть приостановлена, если эта деятельность осуществляется в ущерб основной деятельности учреждения, а средства, заработанные посредством такой деятельности, изымаются в бюджет учредителя.</w:t>
      </w:r>
    </w:p>
    <w:p w:rsidR="00424F1E" w:rsidRDefault="008E0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6.4. Претензии и споры, возникающие между Потребителем и Исполнителем, разрешаются по соглашению сторон с возможным привлечением независимых экспертов или в судебном порядке в соответствии с законодательством РФ.</w:t>
      </w:r>
    </w:p>
    <w:p w:rsidR="00424F1E" w:rsidRDefault="00424F1E">
      <w:pPr>
        <w:numPr>
          <w:ilvl w:val="0"/>
          <w:numId w:val="14"/>
        </w:numPr>
        <w:spacing w:after="0" w:line="240" w:lineRule="auto"/>
        <w:ind w:left="432" w:hanging="432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24F1E" w:rsidRDefault="008E0E0B">
      <w:pPr>
        <w:numPr>
          <w:ilvl w:val="0"/>
          <w:numId w:val="14"/>
        </w:numPr>
        <w:spacing w:after="0" w:line="240" w:lineRule="auto"/>
        <w:ind w:left="432" w:hanging="43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7. Содержание бесплатных услуг</w:t>
      </w:r>
    </w:p>
    <w:p w:rsidR="00424F1E" w:rsidRDefault="00424F1E">
      <w:pPr>
        <w:numPr>
          <w:ilvl w:val="0"/>
          <w:numId w:val="14"/>
        </w:numPr>
        <w:spacing w:after="0" w:line="240" w:lineRule="auto"/>
        <w:ind w:left="432" w:hanging="43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24F1E" w:rsidRDefault="008E0E0B">
      <w:pPr>
        <w:numPr>
          <w:ilvl w:val="0"/>
          <w:numId w:val="14"/>
        </w:num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7.1. Перечень бесплатных услуг, оказываемых населению муниципальным бюджетным учреждением культуры «Песчаный культурно-досуговый центр», утверждается администрацией Песчаного сельского поселения Тбилисского района.</w:t>
      </w:r>
    </w:p>
    <w:p w:rsidR="00424F1E" w:rsidRDefault="008E0E0B">
      <w:pPr>
        <w:numPr>
          <w:ilvl w:val="0"/>
          <w:numId w:val="14"/>
        </w:num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7.2. К бесплатным услугам, предоставляемым учреждением, относятся:</w:t>
      </w:r>
    </w:p>
    <w:p w:rsidR="00424F1E" w:rsidRDefault="008E0E0B">
      <w:pPr>
        <w:numPr>
          <w:ilvl w:val="0"/>
          <w:numId w:val="14"/>
        </w:num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кружки художественной самодеятельности;</w:t>
      </w:r>
    </w:p>
    <w:p w:rsidR="00424F1E" w:rsidRDefault="008E0E0B">
      <w:pPr>
        <w:numPr>
          <w:ilvl w:val="0"/>
          <w:numId w:val="14"/>
        </w:num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клубы и любительские объединения;</w:t>
      </w:r>
    </w:p>
    <w:p w:rsidR="00424F1E" w:rsidRDefault="008E0E0B">
      <w:pPr>
        <w:numPr>
          <w:ilvl w:val="0"/>
          <w:numId w:val="14"/>
        </w:num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агитбригады;</w:t>
      </w:r>
    </w:p>
    <w:p w:rsidR="00424F1E" w:rsidRDefault="008E0E0B">
      <w:pPr>
        <w:numPr>
          <w:ilvl w:val="0"/>
          <w:numId w:val="14"/>
        </w:num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акции;</w:t>
      </w:r>
    </w:p>
    <w:p w:rsidR="00424F1E" w:rsidRDefault="008E0E0B">
      <w:pPr>
        <w:numPr>
          <w:ilvl w:val="0"/>
          <w:numId w:val="14"/>
        </w:num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беседы;</w:t>
      </w:r>
    </w:p>
    <w:p w:rsidR="00424F1E" w:rsidRDefault="0005029B">
      <w:p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8E0E0B">
        <w:rPr>
          <w:rFonts w:ascii="Times New Roman" w:eastAsia="Times New Roman" w:hAnsi="Times New Roman"/>
          <w:color w:val="000000"/>
          <w:sz w:val="28"/>
          <w:szCs w:val="28"/>
        </w:rPr>
        <w:t>- викторины;</w:t>
      </w:r>
    </w:p>
    <w:p w:rsidR="00424F1E" w:rsidRDefault="008E0E0B">
      <w:pPr>
        <w:numPr>
          <w:ilvl w:val="0"/>
          <w:numId w:val="14"/>
        </w:num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выставки;</w:t>
      </w:r>
    </w:p>
    <w:p w:rsidR="00424F1E" w:rsidRDefault="008E0E0B">
      <w:pPr>
        <w:numPr>
          <w:ilvl w:val="0"/>
          <w:numId w:val="14"/>
        </w:num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игротека;</w:t>
      </w:r>
    </w:p>
    <w:p w:rsidR="00424F1E" w:rsidRDefault="008E0E0B">
      <w:pPr>
        <w:numPr>
          <w:ilvl w:val="0"/>
          <w:numId w:val="14"/>
        </w:num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игровые программы;</w:t>
      </w:r>
    </w:p>
    <w:p w:rsidR="00424F1E" w:rsidRDefault="008E0E0B">
      <w:pPr>
        <w:numPr>
          <w:ilvl w:val="0"/>
          <w:numId w:val="14"/>
        </w:num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заседания клуба;</w:t>
      </w:r>
    </w:p>
    <w:p w:rsidR="00424F1E" w:rsidRDefault="008E0E0B">
      <w:pPr>
        <w:numPr>
          <w:ilvl w:val="0"/>
          <w:numId w:val="14"/>
        </w:num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презентация;</w:t>
      </w:r>
    </w:p>
    <w:p w:rsidR="00424F1E" w:rsidRDefault="008E0E0B">
      <w:pPr>
        <w:numPr>
          <w:ilvl w:val="0"/>
          <w:numId w:val="14"/>
        </w:num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концерты;</w:t>
      </w:r>
    </w:p>
    <w:p w:rsidR="00424F1E" w:rsidRDefault="008E0E0B">
      <w:pPr>
        <w:numPr>
          <w:ilvl w:val="0"/>
          <w:numId w:val="14"/>
        </w:num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конкурсы;</w:t>
      </w:r>
    </w:p>
    <w:p w:rsidR="00424F1E" w:rsidRDefault="008E0E0B">
      <w:pPr>
        <w:numPr>
          <w:ilvl w:val="0"/>
          <w:numId w:val="14"/>
        </w:num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культурно-массовые мероприятия;</w:t>
      </w:r>
    </w:p>
    <w:p w:rsidR="00424F1E" w:rsidRDefault="008E0E0B">
      <w:pPr>
        <w:numPr>
          <w:ilvl w:val="0"/>
          <w:numId w:val="14"/>
        </w:num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показательные выступления;</w:t>
      </w:r>
    </w:p>
    <w:p w:rsidR="00424F1E" w:rsidRDefault="008E0E0B">
      <w:pPr>
        <w:numPr>
          <w:ilvl w:val="0"/>
          <w:numId w:val="14"/>
        </w:num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праздники;</w:t>
      </w:r>
    </w:p>
    <w:p w:rsidR="00424F1E" w:rsidRDefault="008E0E0B">
      <w:pPr>
        <w:numPr>
          <w:ilvl w:val="0"/>
          <w:numId w:val="14"/>
        </w:num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театрализованные представления;</w:t>
      </w:r>
    </w:p>
    <w:p w:rsidR="00424F1E" w:rsidRDefault="008E0E0B">
      <w:pPr>
        <w:numPr>
          <w:ilvl w:val="0"/>
          <w:numId w:val="14"/>
        </w:num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тематический час;</w:t>
      </w:r>
    </w:p>
    <w:p w:rsidR="00424F1E" w:rsidRDefault="008E0E0B">
      <w:pPr>
        <w:numPr>
          <w:ilvl w:val="0"/>
          <w:numId w:val="14"/>
        </w:num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тематический вечер;</w:t>
      </w:r>
    </w:p>
    <w:p w:rsidR="00424F1E" w:rsidRDefault="008E0E0B">
      <w:pPr>
        <w:numPr>
          <w:ilvl w:val="0"/>
          <w:numId w:val="14"/>
        </w:num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уроки мужества;</w:t>
      </w:r>
    </w:p>
    <w:p w:rsidR="00424F1E" w:rsidRDefault="008E0E0B">
      <w:pPr>
        <w:numPr>
          <w:ilvl w:val="0"/>
          <w:numId w:val="14"/>
        </w:num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чествования на дому;</w:t>
      </w:r>
    </w:p>
    <w:p w:rsidR="00424F1E" w:rsidRDefault="008E0E0B">
      <w:pPr>
        <w:numPr>
          <w:ilvl w:val="0"/>
          <w:numId w:val="14"/>
        </w:num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экскурсии;</w:t>
      </w:r>
    </w:p>
    <w:p w:rsidR="00B6723A" w:rsidRDefault="00B6723A">
      <w:pPr>
        <w:numPr>
          <w:ilvl w:val="0"/>
          <w:numId w:val="14"/>
        </w:num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вечер отдыха.</w:t>
      </w:r>
    </w:p>
    <w:p w:rsidR="00424F1E" w:rsidRDefault="008E0E0B">
      <w:pPr>
        <w:spacing w:after="240" w:line="33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8. Заключительные положения</w:t>
      </w:r>
    </w:p>
    <w:p w:rsidR="00424F1E" w:rsidRDefault="008E0E0B">
      <w:pPr>
        <w:spacing w:after="0" w:line="330" w:lineRule="atLeast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8.1.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424F1E" w:rsidRDefault="00424F1E">
      <w:pPr>
        <w:spacing w:after="0" w:line="330" w:lineRule="atLeast"/>
        <w:jc w:val="righ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424F1E" w:rsidRDefault="008E0E0B">
      <w:pPr>
        <w:spacing w:after="0" w:line="3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424F1E" w:rsidRDefault="008E0E0B">
      <w:pPr>
        <w:spacing w:after="0" w:line="3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Песчаного сельского                                                          В.В. Мишуров</w:t>
      </w:r>
    </w:p>
    <w:p w:rsidR="00424F1E" w:rsidRDefault="008E0E0B">
      <w:pPr>
        <w:spacing w:after="0" w:line="3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Тбилисского района</w:t>
      </w: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05029B" w:rsidP="0005029B">
      <w:pPr>
        <w:keepNext/>
        <w:keepLine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8E0E0B">
        <w:rPr>
          <w:rFonts w:ascii="Times New Roman" w:hAnsi="Times New Roman"/>
          <w:bCs/>
          <w:sz w:val="28"/>
          <w:szCs w:val="28"/>
        </w:rPr>
        <w:t>ПРИЛОЖЕНИЕ № 2</w:t>
      </w:r>
    </w:p>
    <w:p w:rsidR="00424F1E" w:rsidRDefault="008E0E0B">
      <w:pPr>
        <w:keepNext/>
        <w:keepLine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05029B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05029B">
        <w:rPr>
          <w:rFonts w:ascii="Times New Roman" w:hAnsi="Times New Roman"/>
          <w:bCs/>
          <w:sz w:val="28"/>
          <w:szCs w:val="28"/>
        </w:rPr>
        <w:tab/>
        <w:t xml:space="preserve">            </w:t>
      </w:r>
      <w:r>
        <w:rPr>
          <w:rFonts w:ascii="Times New Roman" w:hAnsi="Times New Roman"/>
          <w:bCs/>
          <w:sz w:val="28"/>
          <w:szCs w:val="28"/>
        </w:rPr>
        <w:t>к решению Совета</w:t>
      </w:r>
    </w:p>
    <w:p w:rsidR="00424F1E" w:rsidRDefault="008E0E0B">
      <w:pPr>
        <w:keepNext/>
        <w:keepLine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  <w:r w:rsidR="0005029B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Песчаного  сельского </w:t>
      </w:r>
    </w:p>
    <w:p w:rsidR="00424F1E" w:rsidRDefault="008E0E0B">
      <w:pPr>
        <w:keepNext/>
        <w:keepLine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05029B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поселения Тбилисского района </w:t>
      </w:r>
    </w:p>
    <w:p w:rsidR="00424F1E" w:rsidRDefault="008E0E0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05029B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592FA1">
        <w:rPr>
          <w:rFonts w:ascii="Times New Roman" w:hAnsi="Times New Roman"/>
          <w:bCs/>
          <w:sz w:val="28"/>
          <w:szCs w:val="28"/>
        </w:rPr>
        <w:t>от 16.02.2023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592FA1">
        <w:rPr>
          <w:rFonts w:ascii="Times New Roman" w:hAnsi="Times New Roman"/>
          <w:bCs/>
          <w:sz w:val="28"/>
          <w:szCs w:val="28"/>
        </w:rPr>
        <w:t>181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br/>
      </w:r>
    </w:p>
    <w:p w:rsidR="00424F1E" w:rsidRDefault="00424F1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</w:p>
    <w:p w:rsidR="00424F1E" w:rsidRDefault="008E0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формирования цены на платные услуги, </w:t>
      </w:r>
    </w:p>
    <w:p w:rsidR="00424F1E" w:rsidRDefault="008E0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оказываемые населению и юридическим лицам </w:t>
      </w:r>
    </w:p>
    <w:p w:rsidR="00424F1E" w:rsidRDefault="008E0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муниципальным бюджетным учреждением культуры </w:t>
      </w:r>
    </w:p>
    <w:p w:rsidR="00424F1E" w:rsidRDefault="008E0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«Песчаный культурно-досуговый центр»</w:t>
      </w:r>
    </w:p>
    <w:p w:rsidR="00424F1E" w:rsidRDefault="0042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F1E" w:rsidRDefault="008E0E0B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Общие положения</w:t>
      </w:r>
    </w:p>
    <w:p w:rsidR="00424F1E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ab/>
        <w:t>Настоящий порядок разработан и распространяется на муниципальные учреждения, осуществляющие сверх установленного муниципального задания оказание услуг, относящихся в соответствии с уставом учреждений к их основным видам деятельности, для физических и юридических лиц на платной основе (далее – платные услуги).</w:t>
      </w:r>
    </w:p>
    <w:p w:rsidR="00424F1E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ab/>
        <w:t>Цены на платные услуги, включая цены на билеты, муниципальное учреждение культуры устанавливает самостоятельно, кроме случаев, когда законодательством РФ предусматривается государственное регулирование цен на отдельные виды работ и услуг.</w:t>
      </w:r>
    </w:p>
    <w:p w:rsidR="00424F1E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ab/>
        <w:t>Стоимость платных услуг определяется на основе расчета экономически обоснованных материальных и трудовых затрат.</w:t>
      </w:r>
    </w:p>
    <w:p w:rsidR="00424F1E" w:rsidRDefault="008E0E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ab/>
        <w:t>Учреждение, оказывающее платные услуги, обязано своевременно и в доступном месте предоставить гражданам и юридическим лицам необходимую и достоверную информацию о перечне платных услуг и их стоимости.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br/>
      </w:r>
    </w:p>
    <w:p w:rsidR="00424F1E" w:rsidRDefault="008E0E0B">
      <w:pPr>
        <w:numPr>
          <w:ilvl w:val="0"/>
          <w:numId w:val="4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цены</w:t>
      </w:r>
    </w:p>
    <w:p w:rsidR="00424F1E" w:rsidRDefault="00424F1E">
      <w:pPr>
        <w:spacing w:after="0" w:line="240" w:lineRule="auto"/>
        <w:ind w:left="360" w:hanging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424F1E" w:rsidRPr="0005029B" w:rsidRDefault="008E0E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 xml:space="preserve">    Цена на платные услуги формируется исходя из себестоимости и необходимой прибыли с учетом </w:t>
      </w:r>
      <w:proofErr w:type="spellStart"/>
      <w:r w:rsidRPr="0005029B">
        <w:rPr>
          <w:rFonts w:ascii="Times New Roman" w:eastAsia="Times New Roman" w:hAnsi="Times New Roman"/>
          <w:sz w:val="28"/>
          <w:szCs w:val="28"/>
        </w:rPr>
        <w:t>коньюктуры</w:t>
      </w:r>
      <w:proofErr w:type="spellEnd"/>
      <w:r w:rsidRPr="0005029B">
        <w:rPr>
          <w:rFonts w:ascii="Times New Roman" w:eastAsia="Times New Roman" w:hAnsi="Times New Roman"/>
          <w:sz w:val="28"/>
          <w:szCs w:val="28"/>
        </w:rPr>
        <w:t xml:space="preserve"> рынка (сложившимся спросом и предложением), качества и потребительских свойств на основе фактических расходов учреждений, связанных с предоставлением платных услуг за расчетный период. Процент прибыли установить 15 %.</w:t>
      </w:r>
    </w:p>
    <w:p w:rsidR="00424F1E" w:rsidRPr="0005029B" w:rsidRDefault="008E0E0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 xml:space="preserve">          При отсутствии оказания определенного вида услуг в предшествующих периодах учреждения могут формировать цены на основе планируемых расходов учреждения.</w:t>
      </w:r>
    </w:p>
    <w:p w:rsidR="00424F1E" w:rsidRPr="0005029B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05029B">
        <w:rPr>
          <w:rFonts w:ascii="Times New Roman" w:eastAsia="Times New Roman" w:hAnsi="Times New Roman"/>
          <w:sz w:val="28"/>
          <w:szCs w:val="28"/>
        </w:rPr>
        <w:tab/>
        <w:t>Цена на платную услугу устанавливается путем составления  калькуляции по каждому виду платных услуг.</w:t>
      </w:r>
    </w:p>
    <w:p w:rsidR="00424F1E" w:rsidRPr="0005029B" w:rsidRDefault="008E0E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ab/>
        <w:t>Цена на платную услугу (Ц) определяется по формуле:</w:t>
      </w:r>
    </w:p>
    <w:p w:rsidR="00424F1E" w:rsidRPr="0005029B" w:rsidRDefault="008E0E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05029B">
        <w:rPr>
          <w:rFonts w:ascii="Times New Roman" w:eastAsia="Times New Roman" w:hAnsi="Times New Roman"/>
          <w:sz w:val="28"/>
          <w:szCs w:val="28"/>
        </w:rPr>
        <w:t>Ц=Рс+П</w:t>
      </w:r>
      <w:proofErr w:type="spellEnd"/>
      <w:r w:rsidRPr="0005029B">
        <w:rPr>
          <w:rFonts w:ascii="Times New Roman" w:eastAsia="Times New Roman" w:hAnsi="Times New Roman"/>
          <w:sz w:val="28"/>
          <w:szCs w:val="28"/>
        </w:rPr>
        <w:t>, где</w:t>
      </w:r>
    </w:p>
    <w:p w:rsidR="00424F1E" w:rsidRPr="0005029B" w:rsidRDefault="008E0E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05029B">
        <w:rPr>
          <w:rFonts w:ascii="Times New Roman" w:eastAsia="Times New Roman" w:hAnsi="Times New Roman"/>
          <w:sz w:val="28"/>
          <w:szCs w:val="28"/>
        </w:rPr>
        <w:t>Рс</w:t>
      </w:r>
      <w:proofErr w:type="spellEnd"/>
      <w:r w:rsidRPr="0005029B">
        <w:rPr>
          <w:rFonts w:ascii="Times New Roman" w:eastAsia="Times New Roman" w:hAnsi="Times New Roman"/>
          <w:sz w:val="28"/>
          <w:szCs w:val="28"/>
        </w:rPr>
        <w:t xml:space="preserve"> – себестоимость услуги;</w:t>
      </w:r>
    </w:p>
    <w:p w:rsidR="00424F1E" w:rsidRPr="0005029B" w:rsidRDefault="008E0E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lastRenderedPageBreak/>
        <w:t xml:space="preserve">  П – процент плановых накоплений на развитие материально-технической базы (15%)</w:t>
      </w:r>
    </w:p>
    <w:p w:rsidR="00424F1E" w:rsidRPr="0005029B" w:rsidRDefault="008E0E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 xml:space="preserve">  Для расчета себестоимости платных услуг используются данные о расходах учреждения в соответствии с кодами классификации операций сектора государственного управления расходов бюджетов РФ.</w:t>
      </w:r>
    </w:p>
    <w:p w:rsidR="00424F1E" w:rsidRPr="0005029B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05029B">
        <w:rPr>
          <w:rFonts w:ascii="Times New Roman" w:eastAsia="Times New Roman" w:hAnsi="Times New Roman"/>
          <w:sz w:val="28"/>
          <w:szCs w:val="28"/>
        </w:rPr>
        <w:tab/>
        <w:t>Для расчета себестоимости платных услуг используются данные о расходах учреждения в соответствии с кодами классификации операций сектора государственного управления расходов бюджетов РФ.</w:t>
      </w:r>
    </w:p>
    <w:p w:rsidR="00424F1E" w:rsidRPr="0005029B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05029B">
        <w:rPr>
          <w:rFonts w:ascii="Times New Roman" w:eastAsia="Times New Roman" w:hAnsi="Times New Roman"/>
          <w:sz w:val="28"/>
          <w:szCs w:val="28"/>
        </w:rPr>
        <w:tab/>
        <w:t>Для расчета себестоимости платных услуг (</w:t>
      </w:r>
      <w:proofErr w:type="spellStart"/>
      <w:r w:rsidRPr="0005029B">
        <w:rPr>
          <w:rFonts w:ascii="Times New Roman" w:eastAsia="Times New Roman" w:hAnsi="Times New Roman"/>
          <w:sz w:val="28"/>
          <w:szCs w:val="28"/>
        </w:rPr>
        <w:t>Рс</w:t>
      </w:r>
      <w:proofErr w:type="spellEnd"/>
      <w:r w:rsidRPr="0005029B">
        <w:rPr>
          <w:rFonts w:ascii="Times New Roman" w:eastAsia="Times New Roman" w:hAnsi="Times New Roman"/>
          <w:sz w:val="28"/>
          <w:szCs w:val="28"/>
        </w:rPr>
        <w:t>) расходы, бюджетной организации делятся на прямые (</w:t>
      </w:r>
      <w:proofErr w:type="spellStart"/>
      <w:r w:rsidRPr="0005029B">
        <w:rPr>
          <w:rFonts w:ascii="Times New Roman" w:eastAsia="Times New Roman" w:hAnsi="Times New Roman"/>
          <w:sz w:val="28"/>
          <w:szCs w:val="28"/>
        </w:rPr>
        <w:t>Рпр</w:t>
      </w:r>
      <w:proofErr w:type="spellEnd"/>
      <w:r w:rsidRPr="0005029B">
        <w:rPr>
          <w:rFonts w:ascii="Times New Roman" w:eastAsia="Times New Roman" w:hAnsi="Times New Roman"/>
          <w:sz w:val="28"/>
          <w:szCs w:val="28"/>
        </w:rPr>
        <w:t>) и косвенные (</w:t>
      </w:r>
      <w:proofErr w:type="spellStart"/>
      <w:r w:rsidRPr="0005029B">
        <w:rPr>
          <w:rFonts w:ascii="Times New Roman" w:eastAsia="Times New Roman" w:hAnsi="Times New Roman"/>
          <w:sz w:val="28"/>
          <w:szCs w:val="28"/>
        </w:rPr>
        <w:t>Ркосв</w:t>
      </w:r>
      <w:proofErr w:type="spellEnd"/>
      <w:r w:rsidRPr="0005029B">
        <w:rPr>
          <w:rFonts w:ascii="Times New Roman" w:eastAsia="Times New Roman" w:hAnsi="Times New Roman"/>
          <w:sz w:val="28"/>
          <w:szCs w:val="28"/>
        </w:rPr>
        <w:t>) (ст.318 Налогового кодекса РФ):</w:t>
      </w:r>
    </w:p>
    <w:p w:rsidR="00424F1E" w:rsidRPr="0005029B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5029B">
        <w:rPr>
          <w:rFonts w:ascii="Times New Roman" w:eastAsia="Times New Roman" w:hAnsi="Times New Roman"/>
          <w:sz w:val="28"/>
          <w:szCs w:val="28"/>
        </w:rPr>
        <w:t>Рс=Рпр+Ркосв</w:t>
      </w:r>
      <w:proofErr w:type="spellEnd"/>
    </w:p>
    <w:p w:rsidR="00424F1E" w:rsidRPr="0005029B" w:rsidRDefault="008E0E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>К прямым расходам относятся затраты, непосредственно связанные с оказанием платных услуг:</w:t>
      </w:r>
    </w:p>
    <w:p w:rsidR="00424F1E" w:rsidRPr="0005029B" w:rsidRDefault="008E0E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>- Расходы на оплату труда;</w:t>
      </w:r>
    </w:p>
    <w:p w:rsidR="00424F1E" w:rsidRPr="0005029B" w:rsidRDefault="008E0E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>- Начисления на выплаты по оплате труда;</w:t>
      </w:r>
    </w:p>
    <w:p w:rsidR="00424F1E" w:rsidRPr="0005029B" w:rsidRDefault="008E0E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>- Материальные затраты. Расходы на приобретение расходных материалов, инвентаря, материалов для ремонта и обслуживания инвентаря и оборудования, используемого в процессе оказания услуги. Стоимость приобретенных материалов (декорации, музыкальное и осветительное оборудование, постановочно-сценические средства, канцелярские, хозяйственные принадлежности и др.) Материальные затраты на техническое обслуживание, текущий ремонт оборудования и инвентаря определяются исходя из норм затрат на запасные части, узлы и материалы для технического обслуживания и ремонта.</w:t>
      </w:r>
    </w:p>
    <w:p w:rsidR="00424F1E" w:rsidRPr="0005029B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05029B">
        <w:rPr>
          <w:rFonts w:ascii="Times New Roman" w:eastAsia="Times New Roman" w:hAnsi="Times New Roman"/>
          <w:sz w:val="28"/>
          <w:szCs w:val="28"/>
        </w:rPr>
        <w:tab/>
        <w:t xml:space="preserve"> Материальные затраты рассчитываются на основе фактических данных за предшествующий период. При отсутствии данного вида услуг в предшествующем периоде можно использовать планируемые показатели на плановый период.</w:t>
      </w:r>
    </w:p>
    <w:p w:rsidR="00424F1E" w:rsidRPr="0005029B" w:rsidRDefault="008E0E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 xml:space="preserve"> К косвенным расходам (</w:t>
      </w:r>
      <w:proofErr w:type="spellStart"/>
      <w:r w:rsidRPr="0005029B">
        <w:rPr>
          <w:rFonts w:ascii="Times New Roman" w:eastAsia="Times New Roman" w:hAnsi="Times New Roman"/>
          <w:sz w:val="28"/>
          <w:szCs w:val="28"/>
        </w:rPr>
        <w:t>Ркосв</w:t>
      </w:r>
      <w:proofErr w:type="spellEnd"/>
      <w:r w:rsidRPr="0005029B">
        <w:rPr>
          <w:rFonts w:ascii="Times New Roman" w:eastAsia="Times New Roman" w:hAnsi="Times New Roman"/>
          <w:sz w:val="28"/>
          <w:szCs w:val="28"/>
        </w:rPr>
        <w:t>) относятся те виды затрат, которые необходимы для оказания услуги, но которые нельзя включить в себестоимость платных услуг методом прямого счета. Косвенными расходами при оказании платных услуг являются:</w:t>
      </w:r>
    </w:p>
    <w:p w:rsidR="00424F1E" w:rsidRPr="0005029B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>- оплата труда обще учрежденческого персонала с начислениями;</w:t>
      </w:r>
    </w:p>
    <w:p w:rsidR="00424F1E" w:rsidRPr="0005029B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>- коммунальные расходы;</w:t>
      </w:r>
    </w:p>
    <w:p w:rsidR="00424F1E" w:rsidRPr="0005029B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>- транспортные расходы;</w:t>
      </w:r>
    </w:p>
    <w:p w:rsidR="00424F1E" w:rsidRPr="0005029B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>- горюче-смазочные материалы;</w:t>
      </w:r>
    </w:p>
    <w:p w:rsidR="00424F1E" w:rsidRPr="0005029B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>- расходы на содержание имущества, расходы по охране имущества;</w:t>
      </w:r>
    </w:p>
    <w:p w:rsidR="00424F1E" w:rsidRPr="0005029B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>- расходы по аренде помещений, зданий и сооружений;</w:t>
      </w:r>
    </w:p>
    <w:p w:rsidR="00424F1E" w:rsidRPr="0005029B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>- хозяйственные расходы (затраты на материалы, предметы для текущих хозяйственных целей, на канцелярские товары, инвентарь и оплату услуг, включая затраты на текущий ремонт, затраты на рекламу, программное обеспечение и прочие расходы);</w:t>
      </w:r>
    </w:p>
    <w:p w:rsidR="00424F1E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>- амортизационные отчисления основных средств и НМА;</w:t>
      </w:r>
    </w:p>
    <w:p w:rsidR="00D04D85" w:rsidRPr="0005029B" w:rsidRDefault="00D04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налоги, начисляемые и уплачиваемые в соответствии с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действующим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законадательством.</w:t>
      </w:r>
    </w:p>
    <w:p w:rsidR="00424F1E" w:rsidRPr="0005029B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05029B">
        <w:rPr>
          <w:rFonts w:ascii="Times New Roman" w:eastAsia="Times New Roman" w:hAnsi="Times New Roman"/>
          <w:sz w:val="28"/>
          <w:szCs w:val="28"/>
        </w:rPr>
        <w:tab/>
        <w:t>Косвенные расходы рассчитываются на основе фактических данных за предшествующий период. При отсутствии данного вида услуг в предшествующем периоде можно использовать планируемые показатели на плановый период.</w:t>
      </w:r>
    </w:p>
    <w:p w:rsidR="00424F1E" w:rsidRPr="0005029B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05029B">
        <w:rPr>
          <w:rFonts w:ascii="Times New Roman" w:eastAsia="Times New Roman" w:hAnsi="Times New Roman"/>
          <w:sz w:val="28"/>
          <w:szCs w:val="28"/>
        </w:rPr>
        <w:tab/>
        <w:t>В себестоимость конкретной платной услуги косвенные расходы включаются пропорционально прямым расходам через расчетный коэффициент расходов:</w:t>
      </w:r>
    </w:p>
    <w:p w:rsidR="00424F1E" w:rsidRPr="0005029B" w:rsidRDefault="00424F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24F1E" w:rsidRPr="0005029B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5029B">
        <w:rPr>
          <w:rFonts w:ascii="Times New Roman" w:eastAsia="Times New Roman" w:hAnsi="Times New Roman"/>
          <w:sz w:val="28"/>
          <w:szCs w:val="28"/>
        </w:rPr>
        <w:t>Ркосв=Рпр</w:t>
      </w:r>
      <w:proofErr w:type="spellEnd"/>
      <w:r w:rsidRPr="0005029B">
        <w:rPr>
          <w:rFonts w:ascii="Times New Roman" w:eastAsia="Times New Roman" w:hAnsi="Times New Roman"/>
          <w:sz w:val="28"/>
          <w:szCs w:val="28"/>
        </w:rPr>
        <w:t>*</w:t>
      </w:r>
      <w:proofErr w:type="spellStart"/>
      <w:r w:rsidRPr="0005029B">
        <w:rPr>
          <w:rFonts w:ascii="Times New Roman" w:eastAsia="Times New Roman" w:hAnsi="Times New Roman"/>
          <w:sz w:val="28"/>
          <w:szCs w:val="28"/>
        </w:rPr>
        <w:t>Ккр</w:t>
      </w:r>
      <w:proofErr w:type="spellEnd"/>
      <w:r w:rsidRPr="0005029B">
        <w:rPr>
          <w:rFonts w:ascii="Times New Roman" w:eastAsia="Times New Roman" w:hAnsi="Times New Roman"/>
          <w:sz w:val="28"/>
          <w:szCs w:val="28"/>
        </w:rPr>
        <w:t>, где</w:t>
      </w:r>
    </w:p>
    <w:p w:rsidR="00424F1E" w:rsidRPr="0005029B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5029B">
        <w:rPr>
          <w:rFonts w:ascii="Times New Roman" w:eastAsia="Times New Roman" w:hAnsi="Times New Roman"/>
          <w:sz w:val="28"/>
          <w:szCs w:val="28"/>
        </w:rPr>
        <w:t>Ркосв</w:t>
      </w:r>
      <w:proofErr w:type="spellEnd"/>
      <w:r w:rsidRPr="0005029B">
        <w:rPr>
          <w:rFonts w:ascii="Times New Roman" w:eastAsia="Times New Roman" w:hAnsi="Times New Roman"/>
          <w:sz w:val="28"/>
          <w:szCs w:val="28"/>
        </w:rPr>
        <w:t xml:space="preserve"> – величина косвенных расходов, включаемых в себестоимость услуги;</w:t>
      </w:r>
    </w:p>
    <w:p w:rsidR="00424F1E" w:rsidRPr="0005029B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5029B">
        <w:rPr>
          <w:rFonts w:ascii="Times New Roman" w:eastAsia="Times New Roman" w:hAnsi="Times New Roman"/>
          <w:sz w:val="28"/>
          <w:szCs w:val="28"/>
        </w:rPr>
        <w:t>Рпр</w:t>
      </w:r>
      <w:proofErr w:type="spellEnd"/>
      <w:r w:rsidRPr="0005029B">
        <w:rPr>
          <w:rFonts w:ascii="Times New Roman" w:eastAsia="Times New Roman" w:hAnsi="Times New Roman"/>
          <w:sz w:val="28"/>
          <w:szCs w:val="28"/>
        </w:rPr>
        <w:t>- величина прямых расходов, включаемых в себестоимость услуги;</w:t>
      </w:r>
    </w:p>
    <w:p w:rsidR="00424F1E" w:rsidRPr="0005029B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5029B">
        <w:rPr>
          <w:rFonts w:ascii="Times New Roman" w:eastAsia="Times New Roman" w:hAnsi="Times New Roman"/>
          <w:sz w:val="28"/>
          <w:szCs w:val="28"/>
        </w:rPr>
        <w:t>Ккр</w:t>
      </w:r>
      <w:proofErr w:type="spellEnd"/>
      <w:r w:rsidRPr="0005029B">
        <w:rPr>
          <w:rFonts w:ascii="Times New Roman" w:eastAsia="Times New Roman" w:hAnsi="Times New Roman"/>
          <w:sz w:val="28"/>
          <w:szCs w:val="28"/>
        </w:rPr>
        <w:t xml:space="preserve"> – коэффициент косвенных расходов, включаемых в себестоимость платной услуги, рассчитывается на весь объем платных услуг в соответствии со сметой доходов и расходов на будущий год по формуле:</w:t>
      </w:r>
    </w:p>
    <w:p w:rsidR="00424F1E" w:rsidRPr="0005029B" w:rsidRDefault="00424F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24F1E" w:rsidRPr="0005029B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5029B">
        <w:rPr>
          <w:rFonts w:ascii="Times New Roman" w:eastAsia="Times New Roman" w:hAnsi="Times New Roman"/>
          <w:sz w:val="28"/>
          <w:szCs w:val="28"/>
        </w:rPr>
        <w:t>Ккр=</w:t>
      </w:r>
      <w:proofErr w:type="spellEnd"/>
      <w:r w:rsidRPr="0005029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029B">
        <w:rPr>
          <w:rFonts w:ascii="Times New Roman" w:eastAsia="Times New Roman" w:hAnsi="Times New Roman"/>
          <w:sz w:val="28"/>
          <w:szCs w:val="28"/>
        </w:rPr>
        <w:t>Ркосв</w:t>
      </w:r>
      <w:proofErr w:type="spellEnd"/>
      <w:r w:rsidRPr="0005029B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05029B">
        <w:rPr>
          <w:rFonts w:ascii="Times New Roman" w:eastAsia="Times New Roman" w:hAnsi="Times New Roman"/>
          <w:sz w:val="28"/>
          <w:szCs w:val="28"/>
        </w:rPr>
        <w:t>Рпр</w:t>
      </w:r>
      <w:proofErr w:type="spellEnd"/>
    </w:p>
    <w:p w:rsidR="00424F1E" w:rsidRPr="0005029B" w:rsidRDefault="00424F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24F1E" w:rsidRPr="0005029B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5029B">
        <w:rPr>
          <w:rFonts w:ascii="Times New Roman" w:eastAsia="Times New Roman" w:hAnsi="Times New Roman"/>
          <w:sz w:val="28"/>
          <w:szCs w:val="28"/>
        </w:rPr>
        <w:tab/>
        <w:t>В случае высокой расчетной себестоимости отдельной платной услуги при расчете цены на платные услуги может применяться коэффициент цен.</w:t>
      </w:r>
    </w:p>
    <w:p w:rsidR="00424F1E" w:rsidRPr="0005029B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5029B">
        <w:rPr>
          <w:rFonts w:ascii="Times New Roman" w:eastAsia="Times New Roman" w:hAnsi="Times New Roman"/>
          <w:sz w:val="28"/>
          <w:szCs w:val="28"/>
        </w:rPr>
        <w:tab/>
        <w:t>Коэффициент цен обеспечивает доступность услуги, применяется для уменьшения цены на платные услуги в рамках социальной политики государства, направленной на обеспечение экономической доступности услуг культуры для социально незащищенных слоев общества.</w:t>
      </w:r>
    </w:p>
    <w:p w:rsidR="00424F1E" w:rsidRPr="0005029B" w:rsidRDefault="008E0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029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05029B">
        <w:rPr>
          <w:rFonts w:ascii="Times New Roman" w:eastAsia="Times New Roman" w:hAnsi="Times New Roman"/>
          <w:sz w:val="28"/>
          <w:szCs w:val="28"/>
        </w:rPr>
        <w:tab/>
        <w:t xml:space="preserve">Цены на платные услуги могут изменяться в связи с изменениями </w:t>
      </w:r>
      <w:proofErr w:type="spellStart"/>
      <w:r w:rsidRPr="0005029B">
        <w:rPr>
          <w:rFonts w:ascii="Times New Roman" w:eastAsia="Times New Roman" w:hAnsi="Times New Roman"/>
          <w:sz w:val="28"/>
          <w:szCs w:val="28"/>
        </w:rPr>
        <w:t>коньюктуры</w:t>
      </w:r>
      <w:proofErr w:type="spellEnd"/>
      <w:r w:rsidRPr="0005029B">
        <w:rPr>
          <w:rFonts w:ascii="Times New Roman" w:eastAsia="Times New Roman" w:hAnsi="Times New Roman"/>
          <w:sz w:val="28"/>
          <w:szCs w:val="28"/>
        </w:rPr>
        <w:t xml:space="preserve"> рынка, а также и изменениями расходов на оказание услуг.</w:t>
      </w:r>
    </w:p>
    <w:p w:rsidR="00424F1E" w:rsidRDefault="008E0E0B">
      <w:pPr>
        <w:spacing w:after="0" w:line="330" w:lineRule="atLeast"/>
        <w:rPr>
          <w:rFonts w:ascii="Times New Roman" w:eastAsia="Times New Roman" w:hAnsi="Times New Roman"/>
          <w:color w:val="444444"/>
          <w:sz w:val="28"/>
          <w:szCs w:val="28"/>
        </w:rPr>
      </w:pPr>
      <w:r>
        <w:rPr>
          <w:rFonts w:ascii="Times New Roman" w:eastAsia="Times New Roman" w:hAnsi="Times New Roman"/>
          <w:color w:val="444444"/>
          <w:sz w:val="28"/>
          <w:szCs w:val="28"/>
        </w:rPr>
        <w:br/>
      </w:r>
    </w:p>
    <w:p w:rsidR="00424F1E" w:rsidRDefault="008E0E0B">
      <w:pPr>
        <w:spacing w:after="0" w:line="3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424F1E" w:rsidRDefault="008E0E0B">
      <w:pPr>
        <w:spacing w:after="0" w:line="3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Песчаного сельского                                                         В.В. Мишуров</w:t>
      </w:r>
    </w:p>
    <w:p w:rsidR="00424F1E" w:rsidRDefault="008E0E0B">
      <w:pPr>
        <w:spacing w:after="0" w:line="3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Тбилисского района</w:t>
      </w: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592FA1" w:rsidRDefault="00592FA1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424F1E" w:rsidRDefault="00424F1E">
      <w:pPr>
        <w:spacing w:after="0" w:line="330" w:lineRule="atLeast"/>
        <w:rPr>
          <w:rFonts w:ascii="Times New Roman" w:hAnsi="Times New Roman"/>
          <w:sz w:val="28"/>
          <w:szCs w:val="28"/>
        </w:rPr>
      </w:pPr>
    </w:p>
    <w:p w:rsidR="00D66D54" w:rsidRDefault="00D66D54" w:rsidP="00D66D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D66D54" w:rsidRDefault="00D66D54" w:rsidP="00D66D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AA1A3E">
        <w:rPr>
          <w:rFonts w:ascii="Times New Roman" w:eastAsia="Times New Roman" w:hAnsi="Times New Roman"/>
          <w:sz w:val="28"/>
          <w:szCs w:val="28"/>
          <w:lang w:eastAsia="ru-RU"/>
        </w:rPr>
        <w:t>формирования цены</w:t>
      </w:r>
    </w:p>
    <w:p w:rsidR="00D66D54" w:rsidRDefault="00D66D54" w:rsidP="00D66D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A3E">
        <w:rPr>
          <w:rFonts w:ascii="Times New Roman" w:eastAsia="Times New Roman" w:hAnsi="Times New Roman"/>
          <w:sz w:val="28"/>
          <w:szCs w:val="28"/>
          <w:lang w:eastAsia="ru-RU"/>
        </w:rPr>
        <w:t>на платные услуги, оказываемые</w:t>
      </w:r>
    </w:p>
    <w:p w:rsidR="00D66D54" w:rsidRDefault="00D66D54" w:rsidP="00D66D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населению и </w:t>
      </w:r>
      <w:r w:rsidRPr="00AA1A3E">
        <w:rPr>
          <w:rFonts w:ascii="Times New Roman" w:eastAsia="Times New Roman" w:hAnsi="Times New Roman"/>
          <w:sz w:val="28"/>
          <w:szCs w:val="28"/>
          <w:lang w:eastAsia="ru-RU"/>
        </w:rPr>
        <w:t>юридическим лицам</w:t>
      </w:r>
    </w:p>
    <w:p w:rsidR="00D66D54" w:rsidRDefault="00D66D54" w:rsidP="00D66D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A3E">
        <w:rPr>
          <w:rFonts w:ascii="Times New Roman" w:eastAsia="Times New Roman" w:hAnsi="Times New Roman"/>
          <w:sz w:val="28"/>
          <w:szCs w:val="28"/>
          <w:lang w:eastAsia="ru-RU"/>
        </w:rPr>
        <w:t>муниципальным бюджетным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учреждение</w:t>
      </w:r>
      <w:r w:rsidRPr="00AA1A3E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</w:p>
    <w:p w:rsidR="00D66D54" w:rsidRDefault="00D66D54" w:rsidP="00D66D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A3E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«Песчаный</w:t>
      </w:r>
    </w:p>
    <w:p w:rsidR="00D66D54" w:rsidRDefault="00D66D54" w:rsidP="00D66D5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культурно-досуговый центр»</w:t>
      </w:r>
    </w:p>
    <w:p w:rsidR="00D66D54" w:rsidRDefault="00D66D54" w:rsidP="00D66D5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D54" w:rsidRDefault="00D66D54" w:rsidP="00D66D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D54" w:rsidRPr="00E77552" w:rsidRDefault="00D66D54" w:rsidP="00D66D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5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учреждение культуры </w:t>
      </w:r>
    </w:p>
    <w:p w:rsidR="00D66D54" w:rsidRPr="00E77552" w:rsidRDefault="00D66D54" w:rsidP="00D66D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55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Песчаный</w:t>
      </w:r>
      <w:r w:rsidRPr="00E775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культурно-досуговый центр»</w:t>
      </w:r>
    </w:p>
    <w:p w:rsidR="00D66D54" w:rsidRDefault="00D66D54" w:rsidP="00D66D5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D54" w:rsidRPr="00C64810" w:rsidRDefault="00D66D54" w:rsidP="00D66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810">
        <w:rPr>
          <w:rFonts w:ascii="Times New Roman" w:hAnsi="Times New Roman"/>
          <w:sz w:val="28"/>
          <w:szCs w:val="28"/>
        </w:rPr>
        <w:t>Расчет произведен в соответствии с методическими рекомендациями по</w:t>
      </w:r>
    </w:p>
    <w:p w:rsidR="00D66D54" w:rsidRDefault="00D66D54" w:rsidP="00D66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810">
        <w:rPr>
          <w:rFonts w:ascii="Times New Roman" w:hAnsi="Times New Roman"/>
          <w:sz w:val="28"/>
          <w:szCs w:val="28"/>
        </w:rPr>
        <w:t>расчету цен на платные услуги, оказываемые клубными учреждениями.</w:t>
      </w:r>
    </w:p>
    <w:p w:rsidR="00D66D54" w:rsidRDefault="00D66D54" w:rsidP="00D66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D54" w:rsidRPr="00C64810" w:rsidRDefault="00D66D54" w:rsidP="00D66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стоимости 1 биллета посещения тематического мероприятия.</w:t>
      </w:r>
    </w:p>
    <w:p w:rsidR="00D66D54" w:rsidRPr="00C64810" w:rsidRDefault="00D66D54" w:rsidP="00D66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810">
        <w:rPr>
          <w:rFonts w:ascii="Times New Roman" w:hAnsi="Times New Roman"/>
          <w:sz w:val="28"/>
          <w:szCs w:val="28"/>
        </w:rPr>
        <w:t>Планируется про</w:t>
      </w:r>
      <w:r>
        <w:rPr>
          <w:rFonts w:ascii="Times New Roman" w:hAnsi="Times New Roman"/>
          <w:sz w:val="28"/>
          <w:szCs w:val="28"/>
        </w:rPr>
        <w:t xml:space="preserve">ведение </w:t>
      </w:r>
      <w:r w:rsidRPr="00C64810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тематических мероприятий</w:t>
      </w:r>
      <w:r w:rsidRPr="00C64810">
        <w:rPr>
          <w:rFonts w:ascii="Times New Roman" w:hAnsi="Times New Roman"/>
          <w:sz w:val="28"/>
          <w:szCs w:val="28"/>
        </w:rPr>
        <w:t xml:space="preserve"> в год.</w:t>
      </w:r>
    </w:p>
    <w:p w:rsidR="00D66D54" w:rsidRDefault="00D66D54" w:rsidP="00D66D5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D54" w:rsidRDefault="00D66D54" w:rsidP="00D66D54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C64810">
        <w:rPr>
          <w:rFonts w:ascii="Times New Roman" w:hAnsi="Times New Roman"/>
          <w:b/>
          <w:sz w:val="28"/>
          <w:szCs w:val="28"/>
          <w:u w:val="single"/>
        </w:rPr>
        <w:t>Расчет прямых затрат</w:t>
      </w:r>
    </w:p>
    <w:p w:rsidR="00D66D54" w:rsidRPr="00C64810" w:rsidRDefault="00D66D54" w:rsidP="00D66D5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D54" w:rsidRPr="00E77552" w:rsidRDefault="00D66D54" w:rsidP="00D66D54">
      <w:pPr>
        <w:jc w:val="center"/>
        <w:rPr>
          <w:rFonts w:ascii="Times New Roman" w:hAnsi="Times New Roman"/>
          <w:b/>
          <w:sz w:val="28"/>
          <w:szCs w:val="28"/>
        </w:rPr>
      </w:pPr>
      <w:r w:rsidRPr="00E77552">
        <w:rPr>
          <w:rFonts w:ascii="Times New Roman" w:hAnsi="Times New Roman"/>
          <w:b/>
          <w:sz w:val="28"/>
          <w:szCs w:val="28"/>
        </w:rPr>
        <w:t>Расчет затрат на оплату труда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985"/>
        <w:gridCol w:w="1701"/>
        <w:gridCol w:w="1417"/>
        <w:gridCol w:w="1525"/>
      </w:tblGrid>
      <w:tr w:rsidR="00D66D54" w:rsidRPr="00E77552" w:rsidTr="00EA0FBD">
        <w:trPr>
          <w:trHeight w:val="14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C025F0" w:rsidRDefault="00D66D54" w:rsidP="00EA0FBD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C025F0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C025F0" w:rsidRDefault="00D66D54" w:rsidP="00EA0FBD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C025F0">
              <w:rPr>
                <w:rFonts w:ascii="Times New Roman" w:hAnsi="Times New Roman"/>
                <w:sz w:val="26"/>
                <w:szCs w:val="26"/>
              </w:rPr>
              <w:t>Средний должностной оклад в месяц, включая начисления на выплаты по оплате труда (руб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025F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C025F0" w:rsidRDefault="00D66D54" w:rsidP="00EA0FBD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C025F0">
              <w:rPr>
                <w:rFonts w:ascii="Times New Roman" w:hAnsi="Times New Roman"/>
                <w:sz w:val="26"/>
                <w:szCs w:val="26"/>
              </w:rPr>
              <w:t>Месячный фонд рабочего времени (мин.)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C025F0" w:rsidRDefault="00D66D54" w:rsidP="00EA0FBD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C025F0">
              <w:rPr>
                <w:rFonts w:ascii="Times New Roman" w:hAnsi="Times New Roman"/>
                <w:sz w:val="26"/>
                <w:szCs w:val="26"/>
              </w:rPr>
              <w:t>Норма времени на оказание платной услуги (мин.)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C025F0" w:rsidRDefault="00D66D54" w:rsidP="00EA0FBD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C025F0">
              <w:rPr>
                <w:rFonts w:ascii="Times New Roman" w:hAnsi="Times New Roman"/>
                <w:sz w:val="26"/>
                <w:szCs w:val="26"/>
              </w:rPr>
              <w:t>Затраты на оплату труда (руб.)</w:t>
            </w:r>
          </w:p>
          <w:p w:rsidR="00D66D54" w:rsidRPr="00C025F0" w:rsidRDefault="00D66D54" w:rsidP="00EA0FBD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C025F0">
              <w:rPr>
                <w:rFonts w:ascii="Times New Roman" w:hAnsi="Times New Roman"/>
                <w:sz w:val="26"/>
                <w:szCs w:val="26"/>
              </w:rPr>
              <w:t>(5)=(2)/(3)*(4)</w:t>
            </w:r>
          </w:p>
        </w:tc>
      </w:tr>
      <w:tr w:rsidR="00D66D54" w:rsidRPr="00E77552" w:rsidTr="00EA0FBD">
        <w:trPr>
          <w:trHeight w:val="2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C025F0" w:rsidRDefault="00D66D54" w:rsidP="00EA0FBD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C025F0">
              <w:rPr>
                <w:rFonts w:ascii="Times New Roman" w:hAnsi="Times New Roman"/>
                <w:sz w:val="26"/>
                <w:szCs w:val="26"/>
              </w:rPr>
              <w:t xml:space="preserve">               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C025F0" w:rsidRDefault="00D66D54" w:rsidP="00EA0FBD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C025F0">
              <w:rPr>
                <w:rFonts w:ascii="Times New Roman" w:hAnsi="Times New Roman"/>
                <w:sz w:val="26"/>
                <w:szCs w:val="26"/>
              </w:rPr>
              <w:t xml:space="preserve">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C025F0" w:rsidRDefault="00D66D54" w:rsidP="00EA0FBD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C025F0">
              <w:rPr>
                <w:rFonts w:ascii="Times New Roman" w:hAnsi="Times New Roman"/>
                <w:sz w:val="26"/>
                <w:szCs w:val="26"/>
              </w:rPr>
              <w:t xml:space="preserve">     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C025F0" w:rsidRDefault="00D66D54" w:rsidP="00EA0FBD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C025F0">
              <w:rPr>
                <w:rFonts w:ascii="Times New Roman" w:hAnsi="Times New Roman"/>
                <w:sz w:val="26"/>
                <w:szCs w:val="26"/>
              </w:rPr>
              <w:t xml:space="preserve">       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C025F0" w:rsidRDefault="00D66D54" w:rsidP="00EA0FBD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C025F0">
              <w:rPr>
                <w:rFonts w:ascii="Times New Roman" w:hAnsi="Times New Roman"/>
                <w:sz w:val="26"/>
                <w:szCs w:val="26"/>
              </w:rPr>
              <w:t xml:space="preserve">     5</w:t>
            </w:r>
          </w:p>
        </w:tc>
      </w:tr>
      <w:tr w:rsidR="00D66D54" w:rsidRPr="00E77552" w:rsidTr="00EA0FBD">
        <w:trPr>
          <w:trHeight w:val="4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C025F0" w:rsidRDefault="00D66D54" w:rsidP="00EA0FBD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C025F0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C025F0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C025F0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C025F0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6D54" w:rsidRPr="00E77552" w:rsidTr="00EA0FBD">
        <w:trPr>
          <w:trHeight w:val="411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C025F0" w:rsidRDefault="00D66D54" w:rsidP="00EA0FBD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C025F0">
              <w:rPr>
                <w:rFonts w:ascii="Times New Roman" w:hAnsi="Times New Roman"/>
                <w:b/>
                <w:sz w:val="26"/>
                <w:szCs w:val="26"/>
              </w:rPr>
              <w:t>Итого прямых затрат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C025F0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66D54" w:rsidRDefault="00D66D54" w:rsidP="00D66D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6D54" w:rsidRPr="00E77552" w:rsidRDefault="00D66D54" w:rsidP="00D66D54">
      <w:pPr>
        <w:jc w:val="center"/>
        <w:rPr>
          <w:rFonts w:ascii="Times New Roman" w:hAnsi="Times New Roman"/>
          <w:b/>
          <w:sz w:val="28"/>
          <w:szCs w:val="28"/>
        </w:rPr>
      </w:pPr>
      <w:r w:rsidRPr="00E77552">
        <w:rPr>
          <w:rFonts w:ascii="Times New Roman" w:hAnsi="Times New Roman"/>
          <w:b/>
          <w:sz w:val="28"/>
          <w:szCs w:val="28"/>
        </w:rPr>
        <w:t>Расчет затрат на материальные запасы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1405"/>
        <w:gridCol w:w="1468"/>
        <w:gridCol w:w="1239"/>
        <w:gridCol w:w="1877"/>
      </w:tblGrid>
      <w:tr w:rsidR="00D66D54" w:rsidRPr="00E77552" w:rsidTr="00D66D5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206B5A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B5A">
              <w:rPr>
                <w:rFonts w:ascii="Times New Roman" w:hAnsi="Times New Roman"/>
                <w:sz w:val="26"/>
                <w:szCs w:val="26"/>
              </w:rPr>
              <w:t>Наименование материальных запасов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206B5A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B5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206B5A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B5A">
              <w:rPr>
                <w:rFonts w:ascii="Times New Roman" w:hAnsi="Times New Roman"/>
                <w:sz w:val="26"/>
                <w:szCs w:val="26"/>
              </w:rPr>
              <w:t>Расход (в ед.</w:t>
            </w:r>
          </w:p>
          <w:p w:rsidR="00D66D54" w:rsidRPr="00206B5A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B5A">
              <w:rPr>
                <w:rFonts w:ascii="Times New Roman" w:hAnsi="Times New Roman"/>
                <w:sz w:val="26"/>
                <w:szCs w:val="26"/>
              </w:rPr>
              <w:t>измерения)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206B5A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B5A">
              <w:rPr>
                <w:rFonts w:ascii="Times New Roman" w:hAnsi="Times New Roman"/>
                <w:sz w:val="26"/>
                <w:szCs w:val="26"/>
              </w:rPr>
              <w:t>Цена за единицу, руб.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206B5A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B5A">
              <w:rPr>
                <w:rFonts w:ascii="Times New Roman" w:hAnsi="Times New Roman"/>
                <w:sz w:val="26"/>
                <w:szCs w:val="26"/>
              </w:rPr>
              <w:t>Всего затрат гр.5=гр.3*гр.4</w:t>
            </w:r>
          </w:p>
        </w:tc>
      </w:tr>
      <w:tr w:rsidR="00D66D54" w:rsidRPr="00E77552" w:rsidTr="00D66D5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77552" w:rsidRDefault="00D66D54" w:rsidP="00EA0FB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775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77552" w:rsidRDefault="00D66D54" w:rsidP="00EA0FB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77552">
              <w:rPr>
                <w:rFonts w:ascii="Times New Roman" w:hAnsi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77552" w:rsidRDefault="00D66D54" w:rsidP="00EA0FB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77552">
              <w:rPr>
                <w:rFonts w:ascii="Times New Roman" w:hAnsi="Times New Roman"/>
                <w:sz w:val="28"/>
                <w:szCs w:val="28"/>
              </w:rPr>
              <w:t xml:space="preserve">               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77552" w:rsidRDefault="00D66D54" w:rsidP="00EA0FB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77552">
              <w:rPr>
                <w:rFonts w:ascii="Times New Roman" w:hAnsi="Times New Roman"/>
                <w:sz w:val="28"/>
                <w:szCs w:val="28"/>
              </w:rPr>
              <w:t xml:space="preserve">         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77552" w:rsidRDefault="00D66D54" w:rsidP="00EA0FB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77552">
              <w:rPr>
                <w:rFonts w:ascii="Times New Roman" w:hAnsi="Times New Roman"/>
                <w:sz w:val="28"/>
                <w:szCs w:val="28"/>
              </w:rPr>
              <w:t xml:space="preserve">        5</w:t>
            </w:r>
          </w:p>
        </w:tc>
      </w:tr>
      <w:tr w:rsidR="00D66D54" w:rsidRPr="00E77552" w:rsidTr="00D66D54">
        <w:trPr>
          <w:trHeight w:val="698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206B5A" w:rsidRDefault="00D66D54" w:rsidP="00EA0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6B5A">
              <w:rPr>
                <w:rFonts w:ascii="Times New Roman" w:hAnsi="Times New Roman"/>
                <w:sz w:val="26"/>
                <w:szCs w:val="26"/>
              </w:rPr>
              <w:t>1. Средство для уборки</w:t>
            </w:r>
          </w:p>
          <w:p w:rsidR="00D66D54" w:rsidRPr="00206B5A" w:rsidRDefault="00D66D54" w:rsidP="00EA0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6B5A">
              <w:rPr>
                <w:rFonts w:ascii="Times New Roman" w:hAnsi="Times New Roman"/>
                <w:sz w:val="26"/>
                <w:szCs w:val="26"/>
              </w:rPr>
              <w:t xml:space="preserve">помещения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206B5A" w:rsidRDefault="00D66D54" w:rsidP="00EA0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B5A">
              <w:rPr>
                <w:rFonts w:ascii="Times New Roman" w:hAnsi="Times New Roman"/>
                <w:sz w:val="26"/>
                <w:szCs w:val="26"/>
              </w:rPr>
              <w:t>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206B5A" w:rsidRDefault="00D66D54" w:rsidP="00EA0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B5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206B5A" w:rsidRDefault="00D66D54" w:rsidP="00EA0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206B5A" w:rsidRDefault="00D66D54" w:rsidP="00EA0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200,00</w:t>
            </w:r>
          </w:p>
        </w:tc>
      </w:tr>
      <w:tr w:rsidR="00D66D54" w:rsidRPr="00E77552" w:rsidTr="00D66D5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A301B9" w:rsidRDefault="00D66D54" w:rsidP="00D66D5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A301B9">
              <w:rPr>
                <w:rFonts w:ascii="Times New Roman" w:hAnsi="Times New Roman"/>
                <w:sz w:val="26"/>
                <w:szCs w:val="26"/>
              </w:rPr>
              <w:t xml:space="preserve">Дезинфицирующее средство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206B5A" w:rsidRDefault="00D66D54" w:rsidP="00EA0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B5A">
              <w:rPr>
                <w:rFonts w:ascii="Times New Roman" w:hAnsi="Times New Roman"/>
                <w:sz w:val="26"/>
                <w:szCs w:val="26"/>
              </w:rPr>
              <w:t>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206B5A" w:rsidRDefault="00D66D54" w:rsidP="00EA0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B5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206B5A" w:rsidRDefault="00D66D54" w:rsidP="00EA0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206B5A" w:rsidRDefault="00D66D54" w:rsidP="00EA0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</w:tr>
      <w:tr w:rsidR="00D66D54" w:rsidRPr="00E77552" w:rsidTr="00D66D5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7A7CE1" w:rsidRDefault="00D66D54" w:rsidP="00EA0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A7CE1">
              <w:rPr>
                <w:rFonts w:ascii="Times New Roman" w:hAnsi="Times New Roman"/>
                <w:sz w:val="26"/>
                <w:szCs w:val="26"/>
              </w:rPr>
              <w:t>. Перчатки хозяйственные (резиновые)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907AE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907AE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907AE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907AE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65,00</w:t>
            </w:r>
          </w:p>
        </w:tc>
      </w:tr>
      <w:tr w:rsidR="00D66D54" w:rsidRPr="00E77552" w:rsidTr="00D66D54">
        <w:trPr>
          <w:trHeight w:val="664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907AE" w:rsidRDefault="00D66D54" w:rsidP="00EA0FBD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907AE">
              <w:rPr>
                <w:rFonts w:ascii="Times New Roman" w:hAnsi="Times New Roman"/>
                <w:sz w:val="26"/>
                <w:szCs w:val="26"/>
              </w:rPr>
              <w:t>. Цветная бумага для принтера офисная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907AE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07AE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E90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907AE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907AE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7AE">
              <w:rPr>
                <w:rFonts w:ascii="Times New Roman" w:hAnsi="Times New Roman"/>
                <w:sz w:val="26"/>
                <w:szCs w:val="26"/>
              </w:rPr>
              <w:t>382,00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907AE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7AE">
              <w:rPr>
                <w:rFonts w:ascii="Times New Roman" w:hAnsi="Times New Roman"/>
                <w:sz w:val="26"/>
                <w:szCs w:val="26"/>
              </w:rPr>
              <w:t>382,00</w:t>
            </w:r>
          </w:p>
        </w:tc>
      </w:tr>
      <w:tr w:rsidR="00D66D54" w:rsidRPr="00E77552" w:rsidTr="00D66D54">
        <w:trPr>
          <w:trHeight w:val="391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907AE" w:rsidRDefault="00D66D54" w:rsidP="00EA0FBD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E907AE">
              <w:rPr>
                <w:rFonts w:ascii="Times New Roman" w:hAnsi="Times New Roman"/>
                <w:sz w:val="26"/>
                <w:szCs w:val="26"/>
              </w:rPr>
              <w:t>. Бумага офисная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907AE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07AE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E90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907AE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7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907AE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7AE"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907AE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7AE"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</w:tr>
      <w:tr w:rsidR="00D66D54" w:rsidRPr="00E77552" w:rsidTr="00D66D54">
        <w:trPr>
          <w:trHeight w:val="379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Default="00D66D54" w:rsidP="00EA0FBD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Фотобумага А-4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320,00</w:t>
            </w:r>
          </w:p>
        </w:tc>
      </w:tr>
      <w:tr w:rsidR="00D66D54" w:rsidRPr="00E77552" w:rsidTr="00D66D54">
        <w:trPr>
          <w:trHeight w:val="283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907AE" w:rsidRDefault="00D66D54" w:rsidP="00EA0FBD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Шариковые ручки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150,00</w:t>
            </w:r>
          </w:p>
        </w:tc>
      </w:tr>
      <w:tr w:rsidR="00D66D54" w:rsidRPr="00E77552" w:rsidTr="00D66D54">
        <w:trPr>
          <w:trHeight w:val="283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Default="00D66D54" w:rsidP="00EA0FBD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Маркеры 3,5мм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</w:tr>
      <w:tr w:rsidR="00D66D54" w:rsidRPr="00E77552" w:rsidTr="00D66D54">
        <w:trPr>
          <w:trHeight w:val="283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Default="00D66D54" w:rsidP="00EA0FBD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 Краски акриловые 15мл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390,00</w:t>
            </w:r>
          </w:p>
        </w:tc>
      </w:tr>
      <w:tr w:rsidR="00D66D54" w:rsidRPr="00E77552" w:rsidTr="00D66D54">
        <w:trPr>
          <w:trHeight w:val="283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Default="00D66D54" w:rsidP="00EA0FBD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 Цветной картон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Default="00D66D54" w:rsidP="00EA0FBD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90,00</w:t>
            </w:r>
          </w:p>
        </w:tc>
      </w:tr>
      <w:tr w:rsidR="00D66D54" w:rsidRPr="00E77552" w:rsidTr="00D66D5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206B5A" w:rsidRDefault="00D66D54" w:rsidP="00EA0FBD">
            <w:pPr>
              <w:tabs>
                <w:tab w:val="num" w:pos="0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06B5A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206B5A" w:rsidRDefault="00D66D54" w:rsidP="00EA0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206B5A" w:rsidRDefault="00D66D54" w:rsidP="00EA0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206B5A" w:rsidRDefault="00D66D54" w:rsidP="00EA0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206B5A" w:rsidRDefault="00D66D54" w:rsidP="00EA0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2 297,00</w:t>
            </w:r>
          </w:p>
        </w:tc>
      </w:tr>
      <w:tr w:rsidR="00D66D54" w:rsidRPr="00E77552" w:rsidTr="00D66D5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206B5A" w:rsidRDefault="00D66D54" w:rsidP="00EA0FBD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206B5A">
              <w:rPr>
                <w:rFonts w:ascii="Times New Roman" w:hAnsi="Times New Roman"/>
                <w:b/>
                <w:sz w:val="26"/>
                <w:szCs w:val="26"/>
              </w:rPr>
              <w:t>Итого за 1 мероприятие: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206B5A" w:rsidRDefault="00D66D54" w:rsidP="00EA0FBD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206B5A" w:rsidRDefault="00D66D54" w:rsidP="00EA0FBD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206B5A" w:rsidRDefault="00D66D54" w:rsidP="00EA0FBD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206B5A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382,83</w:t>
            </w:r>
          </w:p>
        </w:tc>
      </w:tr>
    </w:tbl>
    <w:p w:rsidR="00D66D54" w:rsidRDefault="00D66D54" w:rsidP="00D66D54">
      <w:pPr>
        <w:jc w:val="center"/>
        <w:rPr>
          <w:b/>
        </w:rPr>
      </w:pPr>
      <w:r>
        <w:rPr>
          <w:b/>
        </w:rPr>
        <w:t xml:space="preserve">              </w:t>
      </w:r>
    </w:p>
    <w:p w:rsidR="00D66D54" w:rsidRPr="003F6840" w:rsidRDefault="00D66D54" w:rsidP="00D66D54">
      <w:pPr>
        <w:jc w:val="center"/>
        <w:rPr>
          <w:rFonts w:ascii="Times New Roman" w:hAnsi="Times New Roman"/>
          <w:b/>
          <w:sz w:val="28"/>
          <w:szCs w:val="28"/>
        </w:rPr>
      </w:pPr>
      <w:r w:rsidRPr="003F6840">
        <w:rPr>
          <w:rFonts w:ascii="Times New Roman" w:hAnsi="Times New Roman"/>
          <w:b/>
        </w:rPr>
        <w:t xml:space="preserve">    </w:t>
      </w:r>
      <w:r w:rsidRPr="003F6840">
        <w:rPr>
          <w:rFonts w:ascii="Times New Roman" w:hAnsi="Times New Roman"/>
          <w:b/>
          <w:sz w:val="28"/>
          <w:szCs w:val="28"/>
          <w:u w:val="single"/>
        </w:rPr>
        <w:t>Расчет косвенных расходов</w:t>
      </w:r>
    </w:p>
    <w:p w:rsidR="00D66D54" w:rsidRPr="00E77552" w:rsidRDefault="00D66D54" w:rsidP="00D66D54">
      <w:pPr>
        <w:jc w:val="center"/>
        <w:rPr>
          <w:rFonts w:ascii="Times New Roman" w:hAnsi="Times New Roman"/>
          <w:b/>
          <w:sz w:val="28"/>
          <w:szCs w:val="28"/>
        </w:rPr>
      </w:pPr>
      <w:r w:rsidRPr="00E77552">
        <w:rPr>
          <w:rFonts w:ascii="Times New Roman" w:hAnsi="Times New Roman"/>
          <w:b/>
          <w:sz w:val="28"/>
          <w:szCs w:val="28"/>
        </w:rPr>
        <w:t>Расчет суммы начисленной амортизации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418"/>
        <w:gridCol w:w="1275"/>
        <w:gridCol w:w="1418"/>
        <w:gridCol w:w="1559"/>
        <w:gridCol w:w="1383"/>
      </w:tblGrid>
      <w:tr w:rsidR="00D66D54" w:rsidRPr="00E77552" w:rsidTr="00EA0F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Балансовая 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Годовая норма износа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Годовая норма времени работы оборудования (час.)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Время работы оборудования в процессе оказания платной услуги (час.)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Сумма начисленной амортизации</w:t>
            </w:r>
          </w:p>
          <w:p w:rsidR="00D66D54" w:rsidRPr="0083153F" w:rsidRDefault="00D66D54" w:rsidP="00EA0FBD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(6)=(2)*(3)/(4)*(5)</w:t>
            </w:r>
          </w:p>
        </w:tc>
      </w:tr>
      <w:tr w:rsidR="00D66D54" w:rsidRPr="00E77552" w:rsidTr="00EA0F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1.Ноутбук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29 620,00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33,3%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1479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 xml:space="preserve">1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</w:tr>
      <w:tr w:rsidR="00D66D54" w:rsidRPr="00E77552" w:rsidTr="00EA0F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D66D5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Микшерный</w:t>
            </w:r>
            <w:r w:rsidRPr="0083153F">
              <w:rPr>
                <w:rFonts w:ascii="Times New Roman" w:hAnsi="Times New Roman"/>
                <w:sz w:val="26"/>
                <w:szCs w:val="26"/>
              </w:rPr>
              <w:t xml:space="preserve"> пульт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11 200,00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14,28%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</w:tr>
      <w:tr w:rsidR="00D66D54" w:rsidRPr="00E77552" w:rsidTr="00EA0F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 xml:space="preserve">3. Акустическая система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11673,90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14,28%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</w:tr>
      <w:tr w:rsidR="00D66D54" w:rsidRPr="00E77552" w:rsidTr="00EA0FBD"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206B5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Итого за 1 мероприятие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line="252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3153F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</w:tr>
    </w:tbl>
    <w:p w:rsidR="00D66D54" w:rsidRDefault="00D66D54" w:rsidP="00D66D54">
      <w:pPr>
        <w:jc w:val="center"/>
        <w:rPr>
          <w:b/>
        </w:rPr>
      </w:pPr>
    </w:p>
    <w:p w:rsidR="00D66D54" w:rsidRPr="00E77552" w:rsidRDefault="00D66D54" w:rsidP="00D66D54">
      <w:pPr>
        <w:jc w:val="center"/>
        <w:rPr>
          <w:rFonts w:ascii="Times New Roman" w:hAnsi="Times New Roman"/>
          <w:b/>
          <w:sz w:val="28"/>
          <w:szCs w:val="28"/>
        </w:rPr>
      </w:pPr>
      <w:r w:rsidRPr="00E77552">
        <w:rPr>
          <w:rFonts w:ascii="Times New Roman" w:hAnsi="Times New Roman"/>
          <w:b/>
          <w:sz w:val="28"/>
          <w:szCs w:val="28"/>
        </w:rPr>
        <w:t xml:space="preserve">Расчет </w:t>
      </w:r>
      <w:r>
        <w:rPr>
          <w:rFonts w:ascii="Times New Roman" w:hAnsi="Times New Roman"/>
          <w:b/>
          <w:sz w:val="28"/>
          <w:szCs w:val="28"/>
        </w:rPr>
        <w:t>общехозяйственных</w:t>
      </w:r>
      <w:r w:rsidRPr="00E77552">
        <w:rPr>
          <w:rFonts w:ascii="Times New Roman" w:hAnsi="Times New Roman"/>
          <w:b/>
          <w:sz w:val="28"/>
          <w:szCs w:val="28"/>
        </w:rPr>
        <w:t xml:space="preserve"> затрат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6321"/>
        <w:gridCol w:w="2470"/>
      </w:tblGrid>
      <w:tr w:rsidR="00D66D54" w:rsidRPr="00E77552" w:rsidTr="00EA0FB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Сумма руб.</w:t>
            </w:r>
          </w:p>
        </w:tc>
      </w:tr>
      <w:tr w:rsidR="00D66D54" w:rsidRPr="00E77552" w:rsidTr="00EA0FB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54" w:rsidRPr="0083153F" w:rsidRDefault="00D66D54" w:rsidP="00EA0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54" w:rsidRPr="0083153F" w:rsidRDefault="00D66D54" w:rsidP="00EA0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54" w:rsidRPr="0083153F" w:rsidRDefault="00D66D54" w:rsidP="00EA0F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66D54" w:rsidRPr="00E77552" w:rsidTr="00EA0FB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Прогноз затрат общехозяйственного назначения</w:t>
            </w:r>
          </w:p>
          <w:p w:rsidR="00D66D54" w:rsidRPr="0083153F" w:rsidRDefault="00D66D54" w:rsidP="00EA0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 xml:space="preserve"> коммунальные услуги в том числе</w:t>
            </w:r>
          </w:p>
          <w:p w:rsidR="00D66D54" w:rsidRPr="0083153F" w:rsidRDefault="00D66D54" w:rsidP="00EA0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- электроэнергия: освещение 40 ламп*0,02кВт*1ч*12,66 руб. = 10,13</w:t>
            </w:r>
          </w:p>
          <w:p w:rsidR="00D66D54" w:rsidRPr="0083153F" w:rsidRDefault="00D66D54" w:rsidP="00EA0FB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153F">
              <w:rPr>
                <w:rFonts w:ascii="Times New Roman" w:hAnsi="Times New Roman"/>
                <w:bCs/>
                <w:sz w:val="26"/>
                <w:szCs w:val="26"/>
              </w:rPr>
              <w:t xml:space="preserve">ноутбук 1*1 </w:t>
            </w:r>
            <w:proofErr w:type="spellStart"/>
            <w:r w:rsidRPr="0083153F">
              <w:rPr>
                <w:rFonts w:ascii="Times New Roman" w:hAnsi="Times New Roman"/>
                <w:bCs/>
                <w:sz w:val="26"/>
                <w:szCs w:val="26"/>
              </w:rPr>
              <w:t>кВТ</w:t>
            </w:r>
            <w:proofErr w:type="spellEnd"/>
            <w:r w:rsidRPr="0083153F">
              <w:rPr>
                <w:rFonts w:ascii="Times New Roman" w:hAnsi="Times New Roman"/>
                <w:bCs/>
                <w:sz w:val="26"/>
                <w:szCs w:val="26"/>
              </w:rPr>
              <w:t>*1 ч.*12,66 руб. = 12,66</w:t>
            </w:r>
          </w:p>
          <w:p w:rsidR="00D66D54" w:rsidRPr="0083153F" w:rsidRDefault="00D66D54" w:rsidP="00EA0FB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3153F">
              <w:rPr>
                <w:rFonts w:ascii="Times New Roman" w:hAnsi="Times New Roman"/>
                <w:bCs/>
                <w:sz w:val="26"/>
                <w:szCs w:val="26"/>
              </w:rPr>
              <w:t xml:space="preserve"> акустическая система 1* 0,11кВт*1ч-12,66 руб=1,40</w:t>
            </w:r>
          </w:p>
          <w:p w:rsidR="00D66D54" w:rsidRPr="0083153F" w:rsidRDefault="00D66D54" w:rsidP="00EA0FB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микшерный</w:t>
            </w:r>
            <w:r w:rsidRPr="0083153F">
              <w:rPr>
                <w:rFonts w:ascii="Times New Roman" w:hAnsi="Times New Roman"/>
                <w:bCs/>
                <w:sz w:val="26"/>
                <w:szCs w:val="26"/>
              </w:rPr>
              <w:t xml:space="preserve"> пульт 1*0,4 кВт*1ч*12,66= 5,06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3153F">
              <w:rPr>
                <w:rFonts w:ascii="Times New Roman" w:hAnsi="Times New Roman"/>
                <w:sz w:val="26"/>
                <w:szCs w:val="26"/>
              </w:rPr>
              <w:t>29,25</w:t>
            </w:r>
          </w:p>
        </w:tc>
      </w:tr>
      <w:tr w:rsidR="00D66D54" w:rsidRPr="00E77552" w:rsidTr="00EA0FBD"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3153F">
              <w:rPr>
                <w:rFonts w:ascii="Times New Roman" w:hAnsi="Times New Roman"/>
                <w:b/>
                <w:sz w:val="26"/>
                <w:szCs w:val="26"/>
              </w:rPr>
              <w:t xml:space="preserve">      Итого накладные затрат: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83153F" w:rsidRDefault="00D66D54" w:rsidP="00EA0FB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3153F">
              <w:rPr>
                <w:rFonts w:ascii="Times New Roman" w:hAnsi="Times New Roman"/>
                <w:b/>
                <w:sz w:val="26"/>
                <w:szCs w:val="26"/>
              </w:rPr>
              <w:t>29,25</w:t>
            </w:r>
          </w:p>
        </w:tc>
      </w:tr>
    </w:tbl>
    <w:p w:rsidR="00D66D54" w:rsidRDefault="00D66D54" w:rsidP="00D66D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6D54" w:rsidRPr="00E77552" w:rsidRDefault="00D66D54" w:rsidP="00D66D54">
      <w:pPr>
        <w:jc w:val="center"/>
        <w:rPr>
          <w:rFonts w:ascii="Times New Roman" w:hAnsi="Times New Roman"/>
          <w:b/>
          <w:sz w:val="28"/>
          <w:szCs w:val="28"/>
        </w:rPr>
      </w:pPr>
      <w:r w:rsidRPr="00E77552">
        <w:rPr>
          <w:rFonts w:ascii="Times New Roman" w:hAnsi="Times New Roman"/>
          <w:b/>
          <w:sz w:val="28"/>
          <w:szCs w:val="28"/>
        </w:rPr>
        <w:t>Расчет цены на оказание платной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6310"/>
        <w:gridCol w:w="2216"/>
      </w:tblGrid>
      <w:tr w:rsidR="00D66D54" w:rsidRPr="00E77552" w:rsidTr="00D66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77552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5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77552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52">
              <w:rPr>
                <w:rFonts w:ascii="Times New Roman" w:hAnsi="Times New Roman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77552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552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D66D54" w:rsidRPr="00E77552" w:rsidTr="00D66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77552" w:rsidRDefault="00D66D54" w:rsidP="00EA0FB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775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77552" w:rsidRDefault="00D66D54" w:rsidP="00EA0FB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прямых затрат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77552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382,83</w:t>
            </w:r>
          </w:p>
        </w:tc>
      </w:tr>
      <w:tr w:rsidR="00D66D54" w:rsidRPr="00E77552" w:rsidTr="00D66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77552" w:rsidRDefault="00D66D54" w:rsidP="00EA0FB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775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77552" w:rsidRDefault="00D66D54" w:rsidP="00EA0FB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Косвенные расходы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77552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51,25</w:t>
            </w:r>
          </w:p>
        </w:tc>
      </w:tr>
      <w:tr w:rsidR="00D66D54" w:rsidRPr="00E77552" w:rsidTr="00D66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77552" w:rsidRDefault="00D66D54" w:rsidP="00EA0FB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775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77552" w:rsidRDefault="00D66D54" w:rsidP="00EA0FB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77552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434,08</w:t>
            </w:r>
          </w:p>
        </w:tc>
      </w:tr>
      <w:tr w:rsidR="00D66D54" w:rsidRPr="00E77552" w:rsidTr="00D66D5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77552" w:rsidRDefault="00D66D54" w:rsidP="00EA0FB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775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77552" w:rsidRDefault="00D66D54" w:rsidP="00EA0FB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77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5F0">
              <w:rPr>
                <w:rFonts w:ascii="Times New Roman" w:hAnsi="Times New Roman"/>
                <w:sz w:val="28"/>
                <w:szCs w:val="28"/>
              </w:rPr>
              <w:t xml:space="preserve">Прибыль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025F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77552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65,11</w:t>
            </w:r>
          </w:p>
        </w:tc>
      </w:tr>
      <w:tr w:rsidR="00D66D54" w:rsidRPr="00E77552" w:rsidTr="00D66D54">
        <w:trPr>
          <w:trHeight w:val="170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77552" w:rsidRDefault="00D66D54" w:rsidP="00EA0FB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775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77552" w:rsidRDefault="00D66D54" w:rsidP="00EA0FB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77552">
              <w:rPr>
                <w:rFonts w:ascii="Times New Roman" w:hAnsi="Times New Roman"/>
                <w:sz w:val="28"/>
                <w:szCs w:val="28"/>
              </w:rPr>
              <w:t>Цена на платную услугу (в течении одного часа на занятии может находиться одновременно 10 человек</w:t>
            </w:r>
          </w:p>
          <w:p w:rsidR="00D66D54" w:rsidRPr="00E77552" w:rsidRDefault="00D66D54" w:rsidP="00EA0FB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499,2 руб./10чел.=50 рублей</w:t>
            </w:r>
            <w:r w:rsidRPr="00E77552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54" w:rsidRPr="00E77552" w:rsidRDefault="00D66D54" w:rsidP="00EA0FBD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</w:tbl>
    <w:tbl>
      <w:tblPr>
        <w:tblStyle w:val="ab"/>
        <w:tblW w:w="0" w:type="auto"/>
        <w:tblLook w:val="04A0"/>
      </w:tblPr>
      <w:tblGrid>
        <w:gridCol w:w="7154"/>
        <w:gridCol w:w="2191"/>
      </w:tblGrid>
      <w:tr w:rsidR="00D66D54" w:rsidTr="00D66D54">
        <w:tc>
          <w:tcPr>
            <w:tcW w:w="7154" w:type="dxa"/>
          </w:tcPr>
          <w:p w:rsidR="00D66D54" w:rsidRPr="00C025F0" w:rsidRDefault="00D66D54" w:rsidP="00EA0F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цена 1 биллета</w:t>
            </w:r>
          </w:p>
        </w:tc>
        <w:tc>
          <w:tcPr>
            <w:tcW w:w="2191" w:type="dxa"/>
          </w:tcPr>
          <w:p w:rsidR="00D66D54" w:rsidRPr="00C025F0" w:rsidRDefault="00D66D54" w:rsidP="00EA0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</w:tr>
    </w:tbl>
    <w:p w:rsidR="009E3284" w:rsidRDefault="009E3284" w:rsidP="009E3284">
      <w:pPr>
        <w:keepNext/>
        <w:keepLines/>
        <w:spacing w:after="0" w:line="240" w:lineRule="auto"/>
        <w:ind w:left="6379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9E3284" w:rsidRDefault="009E3284" w:rsidP="009E3284">
      <w:pPr>
        <w:keepNext/>
        <w:keepLines/>
        <w:spacing w:after="0" w:line="240" w:lineRule="auto"/>
        <w:ind w:left="6379"/>
        <w:rPr>
          <w:rFonts w:ascii="Times New Roman" w:hAnsi="Times New Roman"/>
          <w:bCs/>
          <w:sz w:val="28"/>
          <w:szCs w:val="28"/>
        </w:rPr>
      </w:pPr>
    </w:p>
    <w:p w:rsidR="00D66D54" w:rsidRPr="00331897" w:rsidRDefault="009E3284" w:rsidP="009E3284">
      <w:pPr>
        <w:keepNext/>
        <w:keepLines/>
        <w:spacing w:after="0" w:line="240" w:lineRule="auto"/>
        <w:ind w:left="637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D66D54">
        <w:rPr>
          <w:rFonts w:ascii="Times New Roman" w:hAnsi="Times New Roman"/>
          <w:bCs/>
          <w:sz w:val="28"/>
          <w:szCs w:val="28"/>
        </w:rPr>
        <w:tab/>
      </w:r>
      <w:r w:rsidR="00D66D54">
        <w:rPr>
          <w:rFonts w:ascii="Times New Roman" w:hAnsi="Times New Roman"/>
          <w:bCs/>
          <w:sz w:val="28"/>
          <w:szCs w:val="28"/>
        </w:rPr>
        <w:tab/>
      </w:r>
      <w:r w:rsidR="00D66D54">
        <w:rPr>
          <w:rFonts w:ascii="Times New Roman" w:hAnsi="Times New Roman"/>
          <w:bCs/>
          <w:sz w:val="28"/>
          <w:szCs w:val="28"/>
        </w:rPr>
        <w:tab/>
        <w:t xml:space="preserve">        ПРИЛОЖЕНИЕ № 3</w:t>
      </w:r>
    </w:p>
    <w:p w:rsidR="00D66D54" w:rsidRPr="00331897" w:rsidRDefault="00D66D54" w:rsidP="009E3284">
      <w:pPr>
        <w:keepNext/>
        <w:keepLines/>
        <w:spacing w:after="0" w:line="240" w:lineRule="auto"/>
        <w:ind w:left="6379"/>
        <w:rPr>
          <w:rFonts w:ascii="Times New Roman" w:hAnsi="Times New Roman"/>
          <w:bCs/>
          <w:sz w:val="28"/>
          <w:szCs w:val="28"/>
        </w:rPr>
      </w:pPr>
      <w:r w:rsidRPr="00331897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9E3284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331897">
        <w:rPr>
          <w:rFonts w:ascii="Times New Roman" w:hAnsi="Times New Roman"/>
          <w:bCs/>
          <w:sz w:val="28"/>
          <w:szCs w:val="28"/>
        </w:rPr>
        <w:t>к решению Совета</w:t>
      </w:r>
    </w:p>
    <w:p w:rsidR="00D66D54" w:rsidRDefault="00D66D54" w:rsidP="009E3284">
      <w:pPr>
        <w:keepNext/>
        <w:keepLines/>
        <w:spacing w:after="0" w:line="240" w:lineRule="auto"/>
        <w:ind w:left="637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Песчаного сельского</w:t>
      </w:r>
      <w:r w:rsidRPr="00331897">
        <w:rPr>
          <w:rFonts w:ascii="Times New Roman" w:hAnsi="Times New Roman"/>
          <w:bCs/>
          <w:sz w:val="28"/>
          <w:szCs w:val="28"/>
        </w:rPr>
        <w:t xml:space="preserve"> поселения </w:t>
      </w:r>
    </w:p>
    <w:p w:rsidR="00D66D54" w:rsidRPr="00331897" w:rsidRDefault="00D66D54" w:rsidP="009E3284">
      <w:pPr>
        <w:keepNext/>
        <w:keepLines/>
        <w:spacing w:after="0" w:line="240" w:lineRule="auto"/>
        <w:ind w:left="6379"/>
        <w:rPr>
          <w:rFonts w:ascii="Times New Roman" w:hAnsi="Times New Roman"/>
          <w:bCs/>
          <w:sz w:val="28"/>
          <w:szCs w:val="28"/>
        </w:rPr>
      </w:pPr>
      <w:r w:rsidRPr="00331897">
        <w:rPr>
          <w:rFonts w:ascii="Times New Roman" w:hAnsi="Times New Roman"/>
          <w:bCs/>
          <w:sz w:val="28"/>
          <w:szCs w:val="28"/>
        </w:rPr>
        <w:t xml:space="preserve">Тбилисского района </w:t>
      </w:r>
    </w:p>
    <w:p w:rsidR="00D66D54" w:rsidRDefault="00D66D54" w:rsidP="009E3284">
      <w:pPr>
        <w:spacing w:after="0" w:line="240" w:lineRule="auto"/>
        <w:ind w:left="6379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331897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9E3284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592FA1">
        <w:rPr>
          <w:rFonts w:ascii="Times New Roman" w:hAnsi="Times New Roman"/>
          <w:bCs/>
          <w:sz w:val="28"/>
          <w:szCs w:val="28"/>
        </w:rPr>
        <w:t>от 16.02.2023</w:t>
      </w:r>
      <w:r w:rsidRPr="00331897">
        <w:rPr>
          <w:rFonts w:ascii="Times New Roman" w:hAnsi="Times New Roman"/>
          <w:bCs/>
          <w:sz w:val="28"/>
          <w:szCs w:val="28"/>
        </w:rPr>
        <w:t xml:space="preserve">  № </w:t>
      </w:r>
      <w:r w:rsidR="00592FA1">
        <w:rPr>
          <w:rFonts w:ascii="Times New Roman" w:hAnsi="Times New Roman"/>
          <w:bCs/>
          <w:sz w:val="28"/>
          <w:szCs w:val="28"/>
        </w:rPr>
        <w:t>181</w:t>
      </w:r>
      <w:r w:rsidRPr="00331897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</w:r>
    </w:p>
    <w:p w:rsidR="00D66D54" w:rsidRDefault="00D66D54" w:rsidP="00D66D54">
      <w:pPr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D66D54" w:rsidRDefault="00D66D54" w:rsidP="00D66D54">
      <w:pPr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D66D54" w:rsidRDefault="00D66D54" w:rsidP="00D66D54">
      <w:pPr>
        <w:spacing w:after="0" w:line="33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63A5A">
        <w:rPr>
          <w:rFonts w:ascii="Times New Roman" w:hAnsi="Times New Roman"/>
          <w:b/>
          <w:sz w:val="28"/>
          <w:szCs w:val="28"/>
        </w:rPr>
        <w:t xml:space="preserve">Реестр платных услуг, предоставляемых населению </w:t>
      </w:r>
    </w:p>
    <w:p w:rsidR="00D66D54" w:rsidRDefault="00D66D54" w:rsidP="00D66D54">
      <w:pPr>
        <w:spacing w:after="0" w:line="33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63A5A">
        <w:rPr>
          <w:rFonts w:ascii="Times New Roman" w:hAnsi="Times New Roman"/>
          <w:b/>
          <w:sz w:val="28"/>
          <w:szCs w:val="28"/>
        </w:rPr>
        <w:t>муниципальным бюджетным учреждением культуры «</w:t>
      </w:r>
      <w:r>
        <w:rPr>
          <w:rFonts w:ascii="Times New Roman" w:hAnsi="Times New Roman"/>
          <w:b/>
          <w:sz w:val="28"/>
          <w:szCs w:val="28"/>
        </w:rPr>
        <w:t>Песчаный</w:t>
      </w:r>
      <w:r w:rsidRPr="00763A5A">
        <w:rPr>
          <w:rFonts w:ascii="Times New Roman" w:hAnsi="Times New Roman"/>
          <w:b/>
          <w:sz w:val="28"/>
          <w:szCs w:val="28"/>
        </w:rPr>
        <w:t xml:space="preserve"> культурно-досуговый центр»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66D54" w:rsidRDefault="00D66D54" w:rsidP="00D66D54">
      <w:pPr>
        <w:spacing w:after="0" w:line="33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66D54" w:rsidRDefault="00D66D54" w:rsidP="00D66D54">
      <w:pPr>
        <w:spacing w:after="0" w:line="33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5542"/>
        <w:gridCol w:w="3213"/>
      </w:tblGrid>
      <w:tr w:rsidR="00D66D54" w:rsidRPr="00AA1A3E" w:rsidTr="00EA0FBD">
        <w:tc>
          <w:tcPr>
            <w:tcW w:w="816" w:type="dxa"/>
            <w:shd w:val="clear" w:color="auto" w:fill="auto"/>
          </w:tcPr>
          <w:p w:rsidR="00D66D54" w:rsidRPr="00AA1A3E" w:rsidRDefault="00D66D54" w:rsidP="00EA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3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42" w:type="dxa"/>
            <w:shd w:val="clear" w:color="auto" w:fill="auto"/>
          </w:tcPr>
          <w:p w:rsidR="00D66D54" w:rsidRPr="00AA1A3E" w:rsidRDefault="00D66D54" w:rsidP="00EA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3E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213" w:type="dxa"/>
            <w:shd w:val="clear" w:color="auto" w:fill="auto"/>
          </w:tcPr>
          <w:p w:rsidR="00D66D54" w:rsidRPr="00AA1A3E" w:rsidRDefault="00D66D54" w:rsidP="00EA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3E">
              <w:rPr>
                <w:rFonts w:ascii="Times New Roman" w:hAnsi="Times New Roman"/>
                <w:sz w:val="28"/>
                <w:szCs w:val="28"/>
              </w:rPr>
              <w:t>Размер оплаты (руб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A1A3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66D54" w:rsidRPr="003C604D" w:rsidTr="00EA0FBD">
        <w:tc>
          <w:tcPr>
            <w:tcW w:w="816" w:type="dxa"/>
            <w:shd w:val="clear" w:color="auto" w:fill="auto"/>
          </w:tcPr>
          <w:p w:rsidR="00D66D54" w:rsidRPr="003C604D" w:rsidRDefault="00D66D54" w:rsidP="00EA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42" w:type="dxa"/>
            <w:shd w:val="clear" w:color="auto" w:fill="auto"/>
          </w:tcPr>
          <w:p w:rsidR="00D66D54" w:rsidRPr="003C604D" w:rsidRDefault="00D66D54" w:rsidP="00D66D54">
            <w:pPr>
              <w:rPr>
                <w:rFonts w:ascii="Times New Roman" w:hAnsi="Times New Roman"/>
                <w:sz w:val="28"/>
                <w:szCs w:val="28"/>
              </w:rPr>
            </w:pPr>
            <w:r w:rsidRPr="003C604D"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3213" w:type="dxa"/>
            <w:shd w:val="clear" w:color="auto" w:fill="auto"/>
          </w:tcPr>
          <w:p w:rsidR="00D66D54" w:rsidRPr="003C604D" w:rsidRDefault="00D66D54" w:rsidP="00EA0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</w:tbl>
    <w:p w:rsidR="00D66D54" w:rsidRDefault="00D66D54" w:rsidP="00D66D54">
      <w:pPr>
        <w:spacing w:after="0" w:line="33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66D54" w:rsidRPr="00763A5A" w:rsidRDefault="00D66D54" w:rsidP="00D66D54">
      <w:pPr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D66D54" w:rsidRDefault="00D66D54" w:rsidP="00D6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D66D54" w:rsidRDefault="00D66D54" w:rsidP="00D6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</w:t>
      </w:r>
      <w:r w:rsidRPr="00331897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D66D54" w:rsidRDefault="00D66D54" w:rsidP="00D6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897">
        <w:rPr>
          <w:rFonts w:ascii="Times New Roman" w:hAnsi="Times New Roman"/>
          <w:sz w:val="28"/>
          <w:szCs w:val="28"/>
        </w:rPr>
        <w:t>Тбилисского район</w:t>
      </w:r>
      <w:r>
        <w:rPr>
          <w:rFonts w:ascii="Times New Roman" w:hAnsi="Times New Roman"/>
          <w:sz w:val="28"/>
          <w:szCs w:val="28"/>
        </w:rPr>
        <w:t xml:space="preserve">а                           </w:t>
      </w:r>
      <w:r w:rsidRPr="00331897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В.В. Мишуров</w:t>
      </w:r>
    </w:p>
    <w:p w:rsidR="00424F1E" w:rsidRDefault="00424F1E">
      <w:pPr>
        <w:spacing w:after="0" w:line="330" w:lineRule="atLeast"/>
        <w:jc w:val="righ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jc w:val="righ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jc w:val="righ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jc w:val="righ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jc w:val="righ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jc w:val="righ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jc w:val="righ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jc w:val="righ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424F1E" w:rsidRDefault="00424F1E">
      <w:pPr>
        <w:spacing w:after="0" w:line="330" w:lineRule="atLeast"/>
        <w:jc w:val="righ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424F1E" w:rsidRDefault="008E0E0B">
      <w:pPr>
        <w:spacing w:after="240" w:line="330" w:lineRule="atLeast"/>
        <w:jc w:val="right"/>
        <w:outlineLvl w:val="1"/>
        <w:rPr>
          <w:rFonts w:ascii="Times New Roman" w:eastAsia="Times New Roman" w:hAnsi="Times New Roman"/>
          <w:color w:val="444444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br/>
      </w:r>
    </w:p>
    <w:p w:rsidR="00424F1E" w:rsidRDefault="00424F1E">
      <w:pPr>
        <w:spacing w:after="0" w:line="330" w:lineRule="atLeast"/>
        <w:rPr>
          <w:rFonts w:ascii="Times New Roman" w:eastAsia="Times New Roman" w:hAnsi="Times New Roman"/>
          <w:color w:val="444444"/>
          <w:sz w:val="28"/>
          <w:szCs w:val="28"/>
        </w:rPr>
      </w:pPr>
    </w:p>
    <w:sectPr w:rsidR="00424F1E" w:rsidSect="004C6CC4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B3C" w:rsidRDefault="00944B3C" w:rsidP="009E3284">
      <w:pPr>
        <w:spacing w:after="0" w:line="240" w:lineRule="auto"/>
      </w:pPr>
      <w:r>
        <w:separator/>
      </w:r>
    </w:p>
  </w:endnote>
  <w:endnote w:type="continuationSeparator" w:id="0">
    <w:p w:rsidR="00944B3C" w:rsidRDefault="00944B3C" w:rsidP="009E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B3C" w:rsidRDefault="00944B3C" w:rsidP="009E3284">
      <w:pPr>
        <w:spacing w:after="0" w:line="240" w:lineRule="auto"/>
      </w:pPr>
      <w:r>
        <w:separator/>
      </w:r>
    </w:p>
  </w:footnote>
  <w:footnote w:type="continuationSeparator" w:id="0">
    <w:p w:rsidR="00944B3C" w:rsidRDefault="00944B3C" w:rsidP="009E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D04"/>
    <w:multiLevelType w:val="singleLevel"/>
    <w:tmpl w:val="BBC86F8A"/>
    <w:name w:val="Bullet 11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</w:abstractNum>
  <w:abstractNum w:abstractNumId="1">
    <w:nsid w:val="0B421565"/>
    <w:multiLevelType w:val="singleLevel"/>
    <w:tmpl w:val="E00CA9E8"/>
    <w:name w:val="Bullet 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25502D08"/>
    <w:multiLevelType w:val="hybridMultilevel"/>
    <w:tmpl w:val="B47A3AEE"/>
    <w:name w:val="Нумерованный список 1"/>
    <w:lvl w:ilvl="0" w:tplc="06263BFA">
      <w:start w:val="1"/>
      <w:numFmt w:val="none"/>
      <w:lvlText w:val=""/>
      <w:lvlJc w:val="left"/>
      <w:pPr>
        <w:ind w:left="0" w:firstLine="0"/>
      </w:pPr>
    </w:lvl>
    <w:lvl w:ilvl="1" w:tplc="63BCAD90">
      <w:start w:val="1"/>
      <w:numFmt w:val="none"/>
      <w:lvlText w:val=""/>
      <w:lvlJc w:val="left"/>
      <w:pPr>
        <w:ind w:left="0" w:firstLine="0"/>
      </w:pPr>
    </w:lvl>
    <w:lvl w:ilvl="2" w:tplc="13748E32">
      <w:start w:val="1"/>
      <w:numFmt w:val="none"/>
      <w:lvlText w:val=""/>
      <w:lvlJc w:val="left"/>
      <w:pPr>
        <w:ind w:left="0" w:firstLine="0"/>
      </w:pPr>
    </w:lvl>
    <w:lvl w:ilvl="3" w:tplc="7C542016">
      <w:start w:val="1"/>
      <w:numFmt w:val="none"/>
      <w:lvlText w:val=""/>
      <w:lvlJc w:val="left"/>
      <w:pPr>
        <w:ind w:left="0" w:firstLine="0"/>
      </w:pPr>
    </w:lvl>
    <w:lvl w:ilvl="4" w:tplc="44C6F05C">
      <w:start w:val="1"/>
      <w:numFmt w:val="none"/>
      <w:lvlText w:val=""/>
      <w:lvlJc w:val="left"/>
      <w:pPr>
        <w:ind w:left="0" w:firstLine="0"/>
      </w:pPr>
    </w:lvl>
    <w:lvl w:ilvl="5" w:tplc="90628094">
      <w:start w:val="1"/>
      <w:numFmt w:val="none"/>
      <w:lvlText w:val=""/>
      <w:lvlJc w:val="left"/>
      <w:pPr>
        <w:ind w:left="0" w:firstLine="0"/>
      </w:pPr>
    </w:lvl>
    <w:lvl w:ilvl="6" w:tplc="3D2C2A16">
      <w:start w:val="1"/>
      <w:numFmt w:val="none"/>
      <w:lvlText w:val=""/>
      <w:lvlJc w:val="left"/>
      <w:pPr>
        <w:ind w:left="0" w:firstLine="0"/>
      </w:pPr>
    </w:lvl>
    <w:lvl w:ilvl="7" w:tplc="D65AEFBA">
      <w:start w:val="1"/>
      <w:numFmt w:val="none"/>
      <w:lvlText w:val=""/>
      <w:lvlJc w:val="left"/>
      <w:pPr>
        <w:ind w:left="0" w:firstLine="0"/>
      </w:pPr>
    </w:lvl>
    <w:lvl w:ilvl="8" w:tplc="5A5049B8">
      <w:start w:val="1"/>
      <w:numFmt w:val="none"/>
      <w:lvlText w:val=""/>
      <w:lvlJc w:val="left"/>
      <w:pPr>
        <w:ind w:left="0" w:firstLine="0"/>
      </w:pPr>
    </w:lvl>
  </w:abstractNum>
  <w:abstractNum w:abstractNumId="3">
    <w:nsid w:val="29335034"/>
    <w:multiLevelType w:val="singleLevel"/>
    <w:tmpl w:val="271E2254"/>
    <w:name w:val="Bullet 7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300C78C3"/>
    <w:multiLevelType w:val="singleLevel"/>
    <w:tmpl w:val="64EADF60"/>
    <w:name w:val="Bullet 8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41505816"/>
    <w:multiLevelType w:val="singleLevel"/>
    <w:tmpl w:val="0C684F62"/>
    <w:name w:val="Bullet 5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4E387E1A"/>
    <w:multiLevelType w:val="hybridMultilevel"/>
    <w:tmpl w:val="197E34EE"/>
    <w:name w:val="Нумерованный список 2"/>
    <w:lvl w:ilvl="0" w:tplc="11CE5EA2">
      <w:start w:val="1"/>
      <w:numFmt w:val="decimal"/>
      <w:lvlText w:val="%1."/>
      <w:lvlJc w:val="left"/>
      <w:pPr>
        <w:ind w:left="360" w:firstLine="0"/>
      </w:pPr>
    </w:lvl>
    <w:lvl w:ilvl="1" w:tplc="D6DA1B28">
      <w:start w:val="1"/>
      <w:numFmt w:val="lowerLetter"/>
      <w:lvlText w:val="%2."/>
      <w:lvlJc w:val="left"/>
      <w:pPr>
        <w:ind w:left="1080" w:firstLine="0"/>
      </w:pPr>
    </w:lvl>
    <w:lvl w:ilvl="2" w:tplc="23722666">
      <w:start w:val="1"/>
      <w:numFmt w:val="lowerRoman"/>
      <w:lvlText w:val="%3."/>
      <w:lvlJc w:val="left"/>
      <w:pPr>
        <w:ind w:left="1980" w:firstLine="0"/>
      </w:pPr>
    </w:lvl>
    <w:lvl w:ilvl="3" w:tplc="778EF51A">
      <w:start w:val="1"/>
      <w:numFmt w:val="decimal"/>
      <w:lvlText w:val="%4."/>
      <w:lvlJc w:val="left"/>
      <w:pPr>
        <w:ind w:left="2520" w:firstLine="0"/>
      </w:pPr>
    </w:lvl>
    <w:lvl w:ilvl="4" w:tplc="6B5898F4">
      <w:start w:val="1"/>
      <w:numFmt w:val="lowerLetter"/>
      <w:lvlText w:val="%5."/>
      <w:lvlJc w:val="left"/>
      <w:pPr>
        <w:ind w:left="3240" w:firstLine="0"/>
      </w:pPr>
    </w:lvl>
    <w:lvl w:ilvl="5" w:tplc="3EFA8B9C">
      <w:start w:val="1"/>
      <w:numFmt w:val="lowerRoman"/>
      <w:lvlText w:val="%6."/>
      <w:lvlJc w:val="left"/>
      <w:pPr>
        <w:ind w:left="4140" w:firstLine="0"/>
      </w:pPr>
    </w:lvl>
    <w:lvl w:ilvl="6" w:tplc="6ADE459C">
      <w:start w:val="1"/>
      <w:numFmt w:val="decimal"/>
      <w:lvlText w:val="%7."/>
      <w:lvlJc w:val="left"/>
      <w:pPr>
        <w:ind w:left="4680" w:firstLine="0"/>
      </w:pPr>
    </w:lvl>
    <w:lvl w:ilvl="7" w:tplc="E5BE337A">
      <w:start w:val="1"/>
      <w:numFmt w:val="lowerLetter"/>
      <w:lvlText w:val="%8."/>
      <w:lvlJc w:val="left"/>
      <w:pPr>
        <w:ind w:left="5400" w:firstLine="0"/>
      </w:pPr>
    </w:lvl>
    <w:lvl w:ilvl="8" w:tplc="19FAFBF6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4F6D3ED0"/>
    <w:multiLevelType w:val="singleLevel"/>
    <w:tmpl w:val="CB729394"/>
    <w:name w:val="Bullet 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8">
    <w:nsid w:val="50225C91"/>
    <w:multiLevelType w:val="singleLevel"/>
    <w:tmpl w:val="F2A8A364"/>
    <w:name w:val="Bullet 12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9">
    <w:nsid w:val="558345DC"/>
    <w:multiLevelType w:val="hybridMultilevel"/>
    <w:tmpl w:val="88E4368E"/>
    <w:lvl w:ilvl="0" w:tplc="779065AC">
      <w:start w:val="1"/>
      <w:numFmt w:val="none"/>
      <w:lvlText w:val=""/>
      <w:lvlJc w:val="left"/>
      <w:pPr>
        <w:ind w:left="0" w:firstLine="0"/>
      </w:pPr>
    </w:lvl>
    <w:lvl w:ilvl="1" w:tplc="E68C093C">
      <w:start w:val="1"/>
      <w:numFmt w:val="none"/>
      <w:lvlText w:val=""/>
      <w:lvlJc w:val="left"/>
      <w:pPr>
        <w:ind w:left="0" w:firstLine="0"/>
      </w:pPr>
    </w:lvl>
    <w:lvl w:ilvl="2" w:tplc="9C32B8F8">
      <w:start w:val="1"/>
      <w:numFmt w:val="none"/>
      <w:lvlText w:val=""/>
      <w:lvlJc w:val="left"/>
      <w:pPr>
        <w:ind w:left="0" w:firstLine="0"/>
      </w:pPr>
    </w:lvl>
    <w:lvl w:ilvl="3" w:tplc="8A52E9F6">
      <w:start w:val="1"/>
      <w:numFmt w:val="none"/>
      <w:lvlText w:val=""/>
      <w:lvlJc w:val="left"/>
      <w:pPr>
        <w:ind w:left="0" w:firstLine="0"/>
      </w:pPr>
    </w:lvl>
    <w:lvl w:ilvl="4" w:tplc="3196A09C">
      <w:start w:val="1"/>
      <w:numFmt w:val="none"/>
      <w:lvlText w:val=""/>
      <w:lvlJc w:val="left"/>
      <w:pPr>
        <w:ind w:left="0" w:firstLine="0"/>
      </w:pPr>
    </w:lvl>
    <w:lvl w:ilvl="5" w:tplc="EE02426C">
      <w:start w:val="1"/>
      <w:numFmt w:val="none"/>
      <w:lvlText w:val=""/>
      <w:lvlJc w:val="left"/>
      <w:pPr>
        <w:ind w:left="0" w:firstLine="0"/>
      </w:pPr>
    </w:lvl>
    <w:lvl w:ilvl="6" w:tplc="760038BA">
      <w:start w:val="1"/>
      <w:numFmt w:val="none"/>
      <w:lvlText w:val=""/>
      <w:lvlJc w:val="left"/>
      <w:pPr>
        <w:ind w:left="0" w:firstLine="0"/>
      </w:pPr>
    </w:lvl>
    <w:lvl w:ilvl="7" w:tplc="8E6404B6">
      <w:start w:val="1"/>
      <w:numFmt w:val="none"/>
      <w:lvlText w:val=""/>
      <w:lvlJc w:val="left"/>
      <w:pPr>
        <w:ind w:left="0" w:firstLine="0"/>
      </w:pPr>
    </w:lvl>
    <w:lvl w:ilvl="8" w:tplc="0658B760">
      <w:start w:val="1"/>
      <w:numFmt w:val="none"/>
      <w:lvlText w:val=""/>
      <w:lvlJc w:val="left"/>
      <w:pPr>
        <w:ind w:left="0" w:firstLine="0"/>
      </w:pPr>
    </w:lvl>
  </w:abstractNum>
  <w:abstractNum w:abstractNumId="10">
    <w:nsid w:val="67F87158"/>
    <w:multiLevelType w:val="hybridMultilevel"/>
    <w:tmpl w:val="FD6CB0DA"/>
    <w:lvl w:ilvl="0" w:tplc="20FA74C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26E7F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2A48AD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5BED9D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AF43C9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362CFA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4A4813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EA289F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05A31F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>
    <w:nsid w:val="68F957AB"/>
    <w:multiLevelType w:val="singleLevel"/>
    <w:tmpl w:val="1EE6B9CC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6C8C7F2D"/>
    <w:multiLevelType w:val="hybridMultilevel"/>
    <w:tmpl w:val="898A1E18"/>
    <w:name w:val="Нумерованный список 3"/>
    <w:lvl w:ilvl="0" w:tplc="FF284AE8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19B23E92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CFACAE9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34B4494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D11A806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74A67AF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8556BFB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2790280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7E84047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3">
    <w:nsid w:val="6D63420E"/>
    <w:multiLevelType w:val="hybridMultilevel"/>
    <w:tmpl w:val="5F0486C4"/>
    <w:lvl w:ilvl="0" w:tplc="F6FA8B1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002C6C"/>
    <w:multiLevelType w:val="hybridMultilevel"/>
    <w:tmpl w:val="AB60F5C2"/>
    <w:name w:val="Нумерованный список 4"/>
    <w:lvl w:ilvl="0" w:tplc="9FC4887C">
      <w:start w:val="1"/>
      <w:numFmt w:val="decimal"/>
      <w:lvlText w:val="%1."/>
      <w:lvlJc w:val="left"/>
      <w:pPr>
        <w:ind w:left="360" w:firstLine="0"/>
      </w:pPr>
    </w:lvl>
    <w:lvl w:ilvl="1" w:tplc="61186172">
      <w:start w:val="1"/>
      <w:numFmt w:val="lowerLetter"/>
      <w:lvlText w:val="%2."/>
      <w:lvlJc w:val="left"/>
      <w:pPr>
        <w:ind w:left="1080" w:firstLine="0"/>
      </w:pPr>
    </w:lvl>
    <w:lvl w:ilvl="2" w:tplc="AD94A5FE">
      <w:start w:val="1"/>
      <w:numFmt w:val="lowerRoman"/>
      <w:lvlText w:val="%3."/>
      <w:lvlJc w:val="left"/>
      <w:pPr>
        <w:ind w:left="1980" w:firstLine="0"/>
      </w:pPr>
    </w:lvl>
    <w:lvl w:ilvl="3" w:tplc="975C110A">
      <w:start w:val="1"/>
      <w:numFmt w:val="decimal"/>
      <w:lvlText w:val="%4."/>
      <w:lvlJc w:val="left"/>
      <w:pPr>
        <w:ind w:left="2520" w:firstLine="0"/>
      </w:pPr>
    </w:lvl>
    <w:lvl w:ilvl="4" w:tplc="1722CB1C">
      <w:start w:val="1"/>
      <w:numFmt w:val="lowerLetter"/>
      <w:lvlText w:val="%5."/>
      <w:lvlJc w:val="left"/>
      <w:pPr>
        <w:ind w:left="3240" w:firstLine="0"/>
      </w:pPr>
    </w:lvl>
    <w:lvl w:ilvl="5" w:tplc="85A44CB6">
      <w:start w:val="1"/>
      <w:numFmt w:val="lowerRoman"/>
      <w:lvlText w:val="%6."/>
      <w:lvlJc w:val="left"/>
      <w:pPr>
        <w:ind w:left="4140" w:firstLine="0"/>
      </w:pPr>
    </w:lvl>
    <w:lvl w:ilvl="6" w:tplc="438E16F8">
      <w:start w:val="1"/>
      <w:numFmt w:val="decimal"/>
      <w:lvlText w:val="%7."/>
      <w:lvlJc w:val="left"/>
      <w:pPr>
        <w:ind w:left="4680" w:firstLine="0"/>
      </w:pPr>
    </w:lvl>
    <w:lvl w:ilvl="7" w:tplc="69C2CE1E">
      <w:start w:val="1"/>
      <w:numFmt w:val="lowerLetter"/>
      <w:lvlText w:val="%8."/>
      <w:lvlJc w:val="left"/>
      <w:pPr>
        <w:ind w:left="5400" w:firstLine="0"/>
      </w:pPr>
    </w:lvl>
    <w:lvl w:ilvl="8" w:tplc="CBAC0AE6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24F1E"/>
    <w:rsid w:val="0005029B"/>
    <w:rsid w:val="00380086"/>
    <w:rsid w:val="00424F1E"/>
    <w:rsid w:val="004C6CC4"/>
    <w:rsid w:val="00592FA1"/>
    <w:rsid w:val="00792B78"/>
    <w:rsid w:val="008E0E0B"/>
    <w:rsid w:val="00944B3C"/>
    <w:rsid w:val="009E3284"/>
    <w:rsid w:val="00A41C53"/>
    <w:rsid w:val="00A56154"/>
    <w:rsid w:val="00AE1A5D"/>
    <w:rsid w:val="00B37D9D"/>
    <w:rsid w:val="00B6723A"/>
    <w:rsid w:val="00D04D85"/>
    <w:rsid w:val="00D66D54"/>
    <w:rsid w:val="00E438A8"/>
    <w:rsid w:val="00F7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F7526E"/>
  </w:style>
  <w:style w:type="paragraph" w:styleId="2">
    <w:name w:val="heading 2"/>
    <w:qFormat/>
    <w:rsid w:val="00F75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qFormat/>
    <w:rsid w:val="00F75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-1">
    <w:name w:val="z-Начало формы1"/>
    <w:qFormat/>
    <w:rsid w:val="00F7526E"/>
    <w:pPr>
      <w:pBdr>
        <w:top w:val="nil"/>
        <w:left w:val="nil"/>
        <w:bottom w:val="single" w:sz="6" w:space="1" w:color="000000"/>
        <w:right w:val="nil"/>
        <w:between w:val="nil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z-10">
    <w:name w:val="z-Конец формы1"/>
    <w:qFormat/>
    <w:rsid w:val="00F7526E"/>
    <w:pPr>
      <w:pBdr>
        <w:top w:val="single" w:sz="6" w:space="1" w:color="000000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formattext">
    <w:name w:val="formattext"/>
    <w:qFormat/>
    <w:rsid w:val="00F75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headertext"/>
    <w:qFormat/>
    <w:rsid w:val="00F75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qFormat/>
    <w:rsid w:val="00F752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List Paragraph"/>
    <w:uiPriority w:val="34"/>
    <w:qFormat/>
    <w:rsid w:val="00F7526E"/>
    <w:pPr>
      <w:ind w:left="720"/>
      <w:contextualSpacing/>
    </w:pPr>
  </w:style>
  <w:style w:type="paragraph" w:styleId="a5">
    <w:name w:val="header"/>
    <w:qFormat/>
    <w:rsid w:val="00F7526E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qFormat/>
    <w:rsid w:val="00F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rsid w:val="00F7526E"/>
    <w:rPr>
      <w:rFonts w:ascii="Times New Roman" w:eastAsia="Times New Roman" w:hAnsi="Times New Roman" w:cs="Times New Roman"/>
      <w:b/>
      <w:bCs w:val="0"/>
      <w:sz w:val="36"/>
      <w:szCs w:val="36"/>
    </w:rPr>
  </w:style>
  <w:style w:type="character" w:customStyle="1" w:styleId="30">
    <w:name w:val="Заголовок 3 Знак"/>
    <w:rsid w:val="00F7526E"/>
    <w:rPr>
      <w:rFonts w:ascii="Times New Roman" w:eastAsia="Times New Roman" w:hAnsi="Times New Roman" w:cs="Times New Roman"/>
      <w:b/>
      <w:bCs w:val="0"/>
      <w:sz w:val="27"/>
      <w:szCs w:val="27"/>
    </w:rPr>
  </w:style>
  <w:style w:type="character" w:styleId="a7">
    <w:name w:val="Hyperlink"/>
    <w:rsid w:val="00F7526E"/>
    <w:rPr>
      <w:color w:val="0000FF"/>
      <w:u w:val="single"/>
    </w:rPr>
  </w:style>
  <w:style w:type="character" w:customStyle="1" w:styleId="z-">
    <w:name w:val="z-Начало формы Знак"/>
    <w:rsid w:val="00F7526E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sid w:val="00F7526E"/>
    <w:rPr>
      <w:rFonts w:ascii="Arial" w:eastAsia="Times New Roman" w:hAnsi="Arial" w:cs="Arial"/>
      <w:vanish/>
      <w:sz w:val="16"/>
      <w:szCs w:val="16"/>
    </w:rPr>
  </w:style>
  <w:style w:type="character" w:customStyle="1" w:styleId="strong">
    <w:name w:val="__strong"/>
    <w:rsid w:val="00F7526E"/>
  </w:style>
  <w:style w:type="character" w:customStyle="1" w:styleId="a8">
    <w:name w:val="Текст выноски Знак"/>
    <w:rsid w:val="00F752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7526E"/>
  </w:style>
  <w:style w:type="character" w:customStyle="1" w:styleId="a9">
    <w:name w:val="Верхний колонтитул Знак"/>
    <w:rsid w:val="00F7526E"/>
  </w:style>
  <w:style w:type="character" w:customStyle="1" w:styleId="aa">
    <w:name w:val="Нижний колонтитул Знак"/>
    <w:rsid w:val="00F7526E"/>
  </w:style>
  <w:style w:type="table" w:styleId="ab">
    <w:name w:val="Table Grid"/>
    <w:basedOn w:val="a1"/>
    <w:uiPriority w:val="59"/>
    <w:rsid w:val="00D66D5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SPecialiST</cp:lastModifiedBy>
  <cp:revision>8</cp:revision>
  <cp:lastPrinted>2023-02-28T08:06:00Z</cp:lastPrinted>
  <dcterms:created xsi:type="dcterms:W3CDTF">2023-02-07T08:22:00Z</dcterms:created>
  <dcterms:modified xsi:type="dcterms:W3CDTF">2023-02-28T08:08:00Z</dcterms:modified>
</cp:coreProperties>
</file>